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F2" w:rsidRPr="00C95BF2" w:rsidRDefault="00C95BF2" w:rsidP="00C95BF2">
      <w:pPr>
        <w:jc w:val="right"/>
        <w:rPr>
          <w:b/>
          <w:sz w:val="28"/>
          <w:szCs w:val="28"/>
        </w:rPr>
      </w:pPr>
      <w:r w:rsidRPr="00C95BF2">
        <w:rPr>
          <w:b/>
          <w:sz w:val="28"/>
          <w:szCs w:val="28"/>
        </w:rPr>
        <w:t>ПРОЕКТ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</w:t>
      </w:r>
      <w:r w:rsidRPr="008F12CE">
        <w:rPr>
          <w:sz w:val="28"/>
          <w:szCs w:val="28"/>
        </w:rPr>
        <w:t>Я ФЕДЕРАЦИЯ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РОСТОВСКАЯ ОБЛАСТЬ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ТАЦИНСКИЙ РАЙОН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 xml:space="preserve">МУНИЦИПАЛЬНОЕ ОБРАЗОВАНИЕ  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«СУХОВСКОЕ СЕЛЬСКОЕ ПОСЕЛЕНИЕ»</w:t>
      </w:r>
    </w:p>
    <w:p w:rsidR="00E65184" w:rsidRPr="008F12CE" w:rsidRDefault="00E65184" w:rsidP="00E651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F12CE">
        <w:rPr>
          <w:b/>
          <w:sz w:val="28"/>
          <w:szCs w:val="28"/>
        </w:rPr>
        <w:t>АДМИНИСТРАЦИЯ СУХОВСКОГО СЕЛЬСКОГО ПОСЕЛЕНИЯ</w:t>
      </w:r>
    </w:p>
    <w:p w:rsidR="00E65184" w:rsidRDefault="00E65184" w:rsidP="00E65184">
      <w:pPr>
        <w:tabs>
          <w:tab w:val="left" w:pos="402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BD966B2" wp14:editId="0E45A930">
                <wp:simplePos x="0" y="0"/>
                <wp:positionH relativeFrom="column">
                  <wp:posOffset>-114301</wp:posOffset>
                </wp:positionH>
                <wp:positionV relativeFrom="paragraph">
                  <wp:posOffset>21589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FF0A" id="Прямая соединительная линия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28"/>
          <w:szCs w:val="28"/>
        </w:rPr>
        <w:tab/>
      </w:r>
    </w:p>
    <w:p w:rsidR="00E65184" w:rsidRDefault="00E65184" w:rsidP="00E65184">
      <w:pPr>
        <w:jc w:val="center"/>
        <w:rPr>
          <w:b/>
          <w:sz w:val="28"/>
          <w:szCs w:val="28"/>
        </w:rPr>
      </w:pPr>
      <w:r w:rsidRPr="008F12CE">
        <w:rPr>
          <w:b/>
          <w:sz w:val="28"/>
          <w:szCs w:val="28"/>
        </w:rPr>
        <w:t>ПОСТАНОВЛЕНИЕ</w:t>
      </w:r>
    </w:p>
    <w:p w:rsidR="00E65184" w:rsidRDefault="00E65184" w:rsidP="00E65184">
      <w:pPr>
        <w:jc w:val="center"/>
        <w:rPr>
          <w:b/>
          <w:sz w:val="28"/>
          <w:szCs w:val="28"/>
        </w:rPr>
      </w:pPr>
    </w:p>
    <w:p w:rsidR="00E65184" w:rsidRPr="008F12CE" w:rsidRDefault="00E65184" w:rsidP="00E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BF2">
        <w:rPr>
          <w:sz w:val="28"/>
          <w:szCs w:val="28"/>
        </w:rPr>
        <w:t>______</w:t>
      </w:r>
      <w:r w:rsidRPr="008F12CE">
        <w:rPr>
          <w:sz w:val="28"/>
          <w:szCs w:val="28"/>
        </w:rPr>
        <w:t xml:space="preserve">  2022 года    </w:t>
      </w:r>
      <w:r>
        <w:rPr>
          <w:sz w:val="28"/>
          <w:szCs w:val="28"/>
        </w:rPr>
        <w:t xml:space="preserve">   </w:t>
      </w:r>
      <w:r w:rsidRPr="008F1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F12CE">
        <w:rPr>
          <w:sz w:val="28"/>
          <w:szCs w:val="28"/>
        </w:rPr>
        <w:t xml:space="preserve">   № </w:t>
      </w:r>
      <w:r w:rsidR="00C95BF2">
        <w:rPr>
          <w:sz w:val="28"/>
          <w:szCs w:val="28"/>
        </w:rPr>
        <w:t>__</w:t>
      </w:r>
      <w:r w:rsidRPr="008F12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8F12CE">
        <w:rPr>
          <w:sz w:val="28"/>
          <w:szCs w:val="28"/>
        </w:rPr>
        <w:t xml:space="preserve">          п. Новосуховый</w:t>
      </w:r>
    </w:p>
    <w:p w:rsidR="005C5BC8" w:rsidRPr="00B56A3D" w:rsidRDefault="005C5BC8" w:rsidP="00C159C4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D64327" w:rsidRPr="00B56A3D" w:rsidTr="00BE489F">
        <w:trPr>
          <w:trHeight w:val="2697"/>
        </w:trPr>
        <w:tc>
          <w:tcPr>
            <w:tcW w:w="6379" w:type="dxa"/>
          </w:tcPr>
          <w:p w:rsidR="00D64327" w:rsidRPr="00B56A3D" w:rsidRDefault="00D64327" w:rsidP="00021F3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6A3D">
              <w:rPr>
                <w:sz w:val="28"/>
                <w:szCs w:val="28"/>
              </w:rPr>
              <w:t>О внесении изменений в постановление от 0</w:t>
            </w:r>
            <w:r w:rsidR="00021F37">
              <w:rPr>
                <w:sz w:val="28"/>
                <w:szCs w:val="28"/>
              </w:rPr>
              <w:t>9.06.2016 №</w:t>
            </w:r>
            <w:r w:rsidRPr="00B56A3D">
              <w:rPr>
                <w:sz w:val="28"/>
                <w:szCs w:val="28"/>
              </w:rPr>
              <w:t>9</w:t>
            </w:r>
            <w:r w:rsidR="00021F37">
              <w:rPr>
                <w:sz w:val="28"/>
                <w:szCs w:val="28"/>
              </w:rPr>
              <w:t>4</w:t>
            </w:r>
            <w:r w:rsidRPr="00B56A3D">
              <w:rPr>
                <w:sz w:val="28"/>
                <w:szCs w:val="28"/>
              </w:rPr>
              <w:t xml:space="preserve"> «Об утверждении Правил </w:t>
            </w:r>
            <w:r w:rsidRPr="00B56A3D">
              <w:rPr>
                <w:rFonts w:eastAsia="Calibri"/>
                <w:sz w:val="28"/>
                <w:szCs w:val="28"/>
                <w:lang w:eastAsia="en-US"/>
              </w:rPr>
              <w:t>ос</w:t>
            </w:r>
            <w:bookmarkStart w:id="0" w:name="_GoBack"/>
            <w:bookmarkEnd w:id="0"/>
            <w:r w:rsidRPr="00B56A3D">
              <w:rPr>
                <w:rFonts w:eastAsia="Calibri"/>
                <w:sz w:val="28"/>
                <w:szCs w:val="28"/>
                <w:lang w:eastAsia="en-US"/>
              </w:rPr>
              <w:t xml:space="preserve">уществления капитальных вложений в объекты муниципальной собственности </w:t>
            </w:r>
            <w:r w:rsidR="00021F37">
              <w:rPr>
                <w:sz w:val="28"/>
                <w:szCs w:val="28"/>
              </w:rPr>
              <w:t>Суховского сельского поселения</w:t>
            </w:r>
            <w:r w:rsidRPr="00B56A3D">
              <w:rPr>
                <w:sz w:val="28"/>
                <w:szCs w:val="28"/>
              </w:rPr>
              <w:t xml:space="preserve"> </w:t>
            </w:r>
            <w:r w:rsidRPr="00B56A3D">
              <w:rPr>
                <w:rFonts w:eastAsia="Calibri"/>
                <w:sz w:val="28"/>
                <w:szCs w:val="28"/>
                <w:lang w:eastAsia="en-US"/>
              </w:rPr>
              <w:t xml:space="preserve">и (или) в приобретение объектов недвижимого имущества в муниципальную собственность за счет средств бюджета </w:t>
            </w:r>
            <w:r w:rsidR="00021F37">
              <w:rPr>
                <w:rFonts w:eastAsia="Calibri"/>
                <w:sz w:val="28"/>
                <w:szCs w:val="28"/>
                <w:lang w:eastAsia="en-US"/>
              </w:rPr>
              <w:t>Суховского сельского поселения</w:t>
            </w:r>
            <w:r w:rsidRPr="00B56A3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66" w:type="dxa"/>
          </w:tcPr>
          <w:p w:rsidR="00D64327" w:rsidRPr="00B56A3D" w:rsidRDefault="00D64327" w:rsidP="00C159C4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</w:p>
        </w:tc>
      </w:tr>
    </w:tbl>
    <w:p w:rsidR="00D64327" w:rsidRPr="00B56A3D" w:rsidRDefault="00D64327" w:rsidP="00C159C4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</w:p>
    <w:p w:rsidR="00C159C4" w:rsidRPr="00B56A3D" w:rsidRDefault="00C159C4" w:rsidP="00E651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56A3D">
        <w:rPr>
          <w:color w:val="auto"/>
          <w:sz w:val="28"/>
          <w:szCs w:val="28"/>
        </w:rPr>
        <w:t>В соответствии со статьями 78</w:t>
      </w:r>
      <w:r w:rsidRPr="00B56A3D">
        <w:rPr>
          <w:color w:val="auto"/>
          <w:sz w:val="28"/>
          <w:szCs w:val="28"/>
          <w:vertAlign w:val="superscript"/>
        </w:rPr>
        <w:t>2</w:t>
      </w:r>
      <w:r w:rsidRPr="00B56A3D">
        <w:rPr>
          <w:color w:val="auto"/>
          <w:sz w:val="28"/>
          <w:szCs w:val="28"/>
        </w:rPr>
        <w:t xml:space="preserve"> и 79 Бюджетного кодекса Российской Федерации,</w:t>
      </w:r>
      <w:r w:rsidR="00D64327" w:rsidRPr="00B56A3D">
        <w:rPr>
          <w:color w:val="auto"/>
          <w:sz w:val="28"/>
          <w:szCs w:val="28"/>
        </w:rPr>
        <w:t xml:space="preserve"> постановлением Правительства Ростовской области от 18.05.2016 №360 «Об утверждении Правил </w:t>
      </w:r>
      <w:r w:rsidR="00D64327" w:rsidRPr="00B56A3D">
        <w:rPr>
          <w:color w:val="auto"/>
          <w:sz w:val="28"/>
          <w:szCs w:val="28"/>
          <w:lang w:eastAsia="en-US"/>
        </w:rPr>
        <w:t xml:space="preserve">осуществления капитальных вложений в объекты государственной собственности </w:t>
      </w:r>
      <w:r w:rsidR="00186238">
        <w:rPr>
          <w:color w:val="auto"/>
          <w:sz w:val="28"/>
          <w:szCs w:val="28"/>
          <w:lang w:eastAsia="en-US"/>
        </w:rPr>
        <w:t>Р</w:t>
      </w:r>
      <w:r w:rsidR="00D64327" w:rsidRPr="00B56A3D">
        <w:rPr>
          <w:color w:val="auto"/>
          <w:sz w:val="28"/>
          <w:szCs w:val="28"/>
        </w:rPr>
        <w:t xml:space="preserve">остовской области </w:t>
      </w:r>
      <w:r w:rsidR="00D64327" w:rsidRPr="00B56A3D">
        <w:rPr>
          <w:color w:val="auto"/>
          <w:sz w:val="28"/>
          <w:szCs w:val="28"/>
          <w:lang w:eastAsia="en-US"/>
        </w:rPr>
        <w:t>и (или) в приобретение объектов недвижимого имущества в государственную собственность за счет средств областного бюджета»,</w:t>
      </w:r>
    </w:p>
    <w:p w:rsidR="00F94F2F" w:rsidRPr="00B56A3D" w:rsidRDefault="00F94F2F" w:rsidP="00E65184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C159C4" w:rsidRPr="00B56A3D" w:rsidRDefault="00C159C4" w:rsidP="00E65184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B56A3D">
        <w:rPr>
          <w:color w:val="auto"/>
          <w:sz w:val="28"/>
          <w:szCs w:val="28"/>
        </w:rPr>
        <w:t>ПОСТАНОВЛЯЮ:</w:t>
      </w:r>
    </w:p>
    <w:p w:rsidR="00C159C4" w:rsidRPr="00B56A3D" w:rsidRDefault="00C159C4" w:rsidP="00E6518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D64327" w:rsidRPr="00B56A3D" w:rsidRDefault="00D64327" w:rsidP="00E6518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56A3D">
        <w:rPr>
          <w:sz w:val="28"/>
          <w:szCs w:val="28"/>
        </w:rPr>
        <w:t xml:space="preserve">Внести изменения в постановление 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="002947D3" w:rsidRPr="00B56A3D">
        <w:rPr>
          <w:sz w:val="28"/>
          <w:szCs w:val="28"/>
        </w:rPr>
        <w:t xml:space="preserve"> от</w:t>
      </w:r>
      <w:r w:rsidRPr="00B56A3D">
        <w:rPr>
          <w:sz w:val="28"/>
          <w:szCs w:val="28"/>
        </w:rPr>
        <w:t xml:space="preserve"> 0</w:t>
      </w:r>
      <w:r w:rsidR="00021F37">
        <w:rPr>
          <w:sz w:val="28"/>
          <w:szCs w:val="28"/>
        </w:rPr>
        <w:t>9.06.2016 №</w:t>
      </w:r>
      <w:r w:rsidRPr="00B56A3D">
        <w:rPr>
          <w:sz w:val="28"/>
          <w:szCs w:val="28"/>
        </w:rPr>
        <w:t>9</w:t>
      </w:r>
      <w:r w:rsidR="00021F37">
        <w:rPr>
          <w:sz w:val="28"/>
          <w:szCs w:val="28"/>
        </w:rPr>
        <w:t>4</w:t>
      </w:r>
      <w:r w:rsidRPr="00B56A3D">
        <w:rPr>
          <w:sz w:val="28"/>
          <w:szCs w:val="28"/>
        </w:rPr>
        <w:t xml:space="preserve"> «Об утверждении Правил </w:t>
      </w:r>
      <w:r w:rsidRPr="00B56A3D">
        <w:rPr>
          <w:rFonts w:eastAsia="Calibri"/>
          <w:sz w:val="28"/>
          <w:szCs w:val="28"/>
          <w:lang w:eastAsia="en-US"/>
        </w:rPr>
        <w:t xml:space="preserve">осуществления капитальных вложений в объекты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</w:t>
      </w:r>
      <w:r w:rsidRPr="00B56A3D">
        <w:rPr>
          <w:rFonts w:eastAsia="Calibri"/>
          <w:sz w:val="28"/>
          <w:szCs w:val="28"/>
          <w:lang w:eastAsia="en-US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  <w:r w:rsidRPr="00B56A3D">
        <w:rPr>
          <w:rFonts w:eastAsia="Calibri"/>
          <w:sz w:val="28"/>
          <w:szCs w:val="28"/>
          <w:lang w:eastAsia="en-US"/>
        </w:rPr>
        <w:t xml:space="preserve">», </w:t>
      </w:r>
      <w:r w:rsidRPr="00B56A3D">
        <w:rPr>
          <w:sz w:val="28"/>
          <w:szCs w:val="28"/>
        </w:rPr>
        <w:t>изложив приложение в редакции согласно приложению к настоящему постановлению.</w:t>
      </w:r>
    </w:p>
    <w:p w:rsidR="00C159C4" w:rsidRDefault="00C159C4" w:rsidP="00E65184">
      <w:pPr>
        <w:pStyle w:val="a7"/>
        <w:widowControl w:val="0"/>
        <w:numPr>
          <w:ilvl w:val="0"/>
          <w:numId w:val="2"/>
        </w:numPr>
        <w:autoSpaceDE w:val="0"/>
        <w:autoSpaceDN w:val="0"/>
        <w:ind w:hanging="76"/>
        <w:jc w:val="both"/>
        <w:rPr>
          <w:sz w:val="28"/>
          <w:szCs w:val="28"/>
        </w:rPr>
      </w:pPr>
      <w:r w:rsidRPr="00E65184">
        <w:rPr>
          <w:sz w:val="28"/>
          <w:szCs w:val="28"/>
        </w:rPr>
        <w:t xml:space="preserve">Контроль за выполнением постановления </w:t>
      </w:r>
      <w:r w:rsidR="00E65184">
        <w:rPr>
          <w:sz w:val="28"/>
          <w:szCs w:val="28"/>
        </w:rPr>
        <w:t>оставляю за собой.</w:t>
      </w:r>
    </w:p>
    <w:p w:rsidR="00E65184" w:rsidRDefault="00E65184" w:rsidP="00E6518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65184" w:rsidRPr="00E65184" w:rsidRDefault="00E65184" w:rsidP="00E6518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59C4" w:rsidRPr="00B56A3D" w:rsidRDefault="00C159C4" w:rsidP="00E65184">
      <w:pPr>
        <w:widowControl w:val="0"/>
        <w:autoSpaceDE w:val="0"/>
        <w:autoSpaceDN w:val="0"/>
        <w:ind w:left="1068"/>
        <w:jc w:val="both"/>
        <w:rPr>
          <w:sz w:val="28"/>
          <w:szCs w:val="28"/>
        </w:rPr>
      </w:pPr>
    </w:p>
    <w:p w:rsidR="00E65184" w:rsidRDefault="00C159C4" w:rsidP="00E65184">
      <w:pPr>
        <w:pStyle w:val="Default"/>
        <w:jc w:val="both"/>
        <w:rPr>
          <w:color w:val="auto"/>
          <w:sz w:val="28"/>
          <w:szCs w:val="28"/>
        </w:rPr>
      </w:pPr>
      <w:r w:rsidRPr="00B56A3D">
        <w:rPr>
          <w:color w:val="auto"/>
          <w:sz w:val="28"/>
          <w:szCs w:val="28"/>
        </w:rPr>
        <w:t xml:space="preserve">Глава </w:t>
      </w:r>
      <w:r w:rsidR="00E65184">
        <w:rPr>
          <w:color w:val="auto"/>
          <w:sz w:val="28"/>
          <w:szCs w:val="28"/>
        </w:rPr>
        <w:t>Администрации</w:t>
      </w:r>
    </w:p>
    <w:p w:rsidR="00C159C4" w:rsidRPr="00B56A3D" w:rsidRDefault="00021F37" w:rsidP="00E651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Суховского сельского поселения</w:t>
      </w:r>
      <w:r w:rsidR="00C159C4" w:rsidRPr="00B56A3D">
        <w:rPr>
          <w:color w:val="auto"/>
          <w:sz w:val="28"/>
          <w:szCs w:val="28"/>
        </w:rPr>
        <w:t xml:space="preserve">           </w:t>
      </w:r>
      <w:r w:rsidR="00E65184">
        <w:rPr>
          <w:color w:val="auto"/>
          <w:sz w:val="28"/>
          <w:szCs w:val="28"/>
        </w:rPr>
        <w:t xml:space="preserve">                         </w:t>
      </w:r>
      <w:r w:rsidR="00C159C4" w:rsidRPr="00B56A3D">
        <w:rPr>
          <w:color w:val="auto"/>
          <w:sz w:val="28"/>
          <w:szCs w:val="28"/>
        </w:rPr>
        <w:t xml:space="preserve">               </w:t>
      </w:r>
      <w:r w:rsidR="00D64327" w:rsidRPr="00B56A3D">
        <w:rPr>
          <w:color w:val="auto"/>
          <w:sz w:val="28"/>
          <w:szCs w:val="28"/>
        </w:rPr>
        <w:t>С.</w:t>
      </w:r>
      <w:r w:rsidR="00E65184">
        <w:rPr>
          <w:color w:val="auto"/>
          <w:sz w:val="28"/>
          <w:szCs w:val="28"/>
        </w:rPr>
        <w:t>Ю</w:t>
      </w:r>
      <w:r w:rsidR="00D64327" w:rsidRPr="00B56A3D">
        <w:rPr>
          <w:color w:val="auto"/>
          <w:sz w:val="28"/>
          <w:szCs w:val="28"/>
        </w:rPr>
        <w:t xml:space="preserve">. </w:t>
      </w:r>
      <w:r w:rsidR="00E65184">
        <w:rPr>
          <w:color w:val="auto"/>
          <w:sz w:val="28"/>
          <w:szCs w:val="28"/>
        </w:rPr>
        <w:t>Карасев</w:t>
      </w:r>
    </w:p>
    <w:p w:rsidR="00C159C4" w:rsidRPr="00B56A3D" w:rsidRDefault="00C159C4" w:rsidP="00C159C4">
      <w:pPr>
        <w:pStyle w:val="Default"/>
        <w:jc w:val="both"/>
        <w:rPr>
          <w:color w:val="auto"/>
          <w:sz w:val="28"/>
          <w:szCs w:val="28"/>
        </w:rPr>
      </w:pPr>
    </w:p>
    <w:p w:rsidR="00C159C4" w:rsidRPr="00B56A3D" w:rsidRDefault="00C159C4" w:rsidP="00C159C4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lastRenderedPageBreak/>
        <w:t>Приложение</w:t>
      </w:r>
    </w:p>
    <w:p w:rsidR="00C159C4" w:rsidRPr="00B56A3D" w:rsidRDefault="00C159C4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к постановлению</w:t>
      </w:r>
    </w:p>
    <w:p w:rsidR="00C159C4" w:rsidRPr="00B56A3D" w:rsidRDefault="00C92953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</w:t>
      </w:r>
    </w:p>
    <w:p w:rsidR="00C159C4" w:rsidRPr="00B56A3D" w:rsidRDefault="004572A8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от </w:t>
      </w:r>
      <w:r w:rsidR="00C95BF2">
        <w:rPr>
          <w:sz w:val="28"/>
          <w:szCs w:val="28"/>
        </w:rPr>
        <w:t>___</w:t>
      </w:r>
      <w:r w:rsidRPr="00B56A3D">
        <w:rPr>
          <w:sz w:val="28"/>
          <w:szCs w:val="28"/>
        </w:rPr>
        <w:t xml:space="preserve">2022 № </w:t>
      </w:r>
      <w:r w:rsidR="00C95BF2">
        <w:rPr>
          <w:sz w:val="28"/>
          <w:szCs w:val="28"/>
        </w:rPr>
        <w:t>__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ПРАВИЛА 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в объекты муниципальной собственности </w:t>
      </w:r>
    </w:p>
    <w:p w:rsidR="00C159C4" w:rsidRPr="00B56A3D" w:rsidRDefault="00021F37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="00C159C4" w:rsidRPr="00B56A3D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за счет средств бюджета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1. Общие положения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 Настоящие Правила устанавливают: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 (или) в приобретение объектов недвижимого имущества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за счет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(далее – бюджетные инвестиции), в том числе условия передачи органами </w:t>
      </w:r>
      <w:r w:rsidR="00417EE1" w:rsidRPr="00B56A3D">
        <w:rPr>
          <w:sz w:val="28"/>
          <w:szCs w:val="28"/>
        </w:rPr>
        <w:t>местного самоуправления</w:t>
      </w:r>
      <w:r w:rsidRPr="00B56A3D">
        <w:rPr>
          <w:sz w:val="28"/>
          <w:szCs w:val="28"/>
        </w:rPr>
        <w:t xml:space="preserve"> </w:t>
      </w:r>
      <w:r w:rsidR="00021F37"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муниципальным бюджетным учреждениям </w:t>
      </w:r>
      <w:r w:rsidR="00021F37"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или муниципальным автономным учреждениям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муниципальным унитарным предприятиям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(далее – организации) полномочий муниципального заказчика по заключению и исполнению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Порядок предоставления из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 </w:t>
      </w:r>
      <w:r w:rsidR="00E9122C" w:rsidRPr="00B56A3D">
        <w:rPr>
          <w:sz w:val="28"/>
          <w:szCs w:val="28"/>
        </w:rPr>
        <w:t xml:space="preserve">(или) </w:t>
      </w:r>
      <w:r w:rsidRPr="00B56A3D">
        <w:rPr>
          <w:sz w:val="28"/>
          <w:szCs w:val="28"/>
        </w:rPr>
        <w:t xml:space="preserve">объекты недвижимого имущества, приобретаемые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за счет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(далее соответственно – объекты, субсидии).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E9122C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целей </w:t>
      </w:r>
      <w:r w:rsidR="00E9122C" w:rsidRPr="00B56A3D">
        <w:rPr>
          <w:sz w:val="28"/>
          <w:szCs w:val="28"/>
        </w:rPr>
        <w:t xml:space="preserve">и задач, содержащихся в документах стратегического планирования </w:t>
      </w:r>
      <w:r w:rsidR="00021F37">
        <w:rPr>
          <w:sz w:val="28"/>
          <w:szCs w:val="28"/>
        </w:rPr>
        <w:t>Суховского сельского поселения</w:t>
      </w:r>
      <w:r w:rsidR="00E9122C" w:rsidRPr="00B56A3D">
        <w:rPr>
          <w:sz w:val="28"/>
          <w:szCs w:val="28"/>
        </w:rPr>
        <w:t xml:space="preserve">, в том числе в муниципальных программах </w:t>
      </w:r>
      <w:r w:rsidR="00021F37">
        <w:rPr>
          <w:sz w:val="28"/>
          <w:szCs w:val="28"/>
        </w:rPr>
        <w:t>Суховского сельского поселения</w:t>
      </w:r>
      <w:r w:rsidR="00E9122C" w:rsidRPr="00B56A3D">
        <w:rPr>
          <w:sz w:val="28"/>
          <w:szCs w:val="28"/>
        </w:rPr>
        <w:t>;</w:t>
      </w:r>
    </w:p>
    <w:p w:rsidR="00E9122C" w:rsidRPr="00B56A3D" w:rsidRDefault="00E9122C" w:rsidP="00E912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6A3D">
        <w:rPr>
          <w:rFonts w:eastAsiaTheme="minorHAnsi"/>
          <w:sz w:val="28"/>
          <w:szCs w:val="28"/>
          <w:lang w:eastAsia="en-US"/>
        </w:rPr>
        <w:lastRenderedPageBreak/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области, поручений Главы Администрации </w:t>
      </w:r>
      <w:r w:rsidR="00852BCF">
        <w:rPr>
          <w:rFonts w:eastAsiaTheme="minorHAnsi"/>
          <w:sz w:val="28"/>
          <w:szCs w:val="28"/>
          <w:lang w:eastAsia="en-US"/>
        </w:rPr>
        <w:t xml:space="preserve">Тацинского района, Главы администрации </w:t>
      </w:r>
      <w:r w:rsidR="00021F37">
        <w:rPr>
          <w:rFonts w:eastAsiaTheme="minorHAnsi"/>
          <w:sz w:val="28"/>
          <w:szCs w:val="28"/>
          <w:lang w:eastAsia="en-US"/>
        </w:rPr>
        <w:t>Суховского сельского поселения</w:t>
      </w:r>
      <w:r w:rsidRPr="00B56A3D">
        <w:rPr>
          <w:rFonts w:eastAsiaTheme="minorHAnsi"/>
          <w:sz w:val="28"/>
          <w:szCs w:val="28"/>
          <w:lang w:eastAsia="en-US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за исключением случаев, </w:t>
      </w:r>
      <w:r w:rsidR="00E9122C" w:rsidRPr="00B56A3D">
        <w:rPr>
          <w:sz w:val="28"/>
          <w:szCs w:val="28"/>
        </w:rPr>
        <w:t>указанных в пункте 1.4 настоящего раздела</w:t>
      </w:r>
      <w:r w:rsidRPr="00B56A3D">
        <w:rPr>
          <w:sz w:val="28"/>
          <w:szCs w:val="28"/>
        </w:rPr>
        <w:t>, не допускается: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B56A3D">
        <w:rPr>
          <w:sz w:val="28"/>
          <w:szCs w:val="28"/>
          <w:vertAlign w:val="superscript"/>
        </w:rPr>
        <w:t>2</w:t>
      </w:r>
      <w:r w:rsidRPr="00B56A3D">
        <w:rPr>
          <w:sz w:val="28"/>
          <w:szCs w:val="28"/>
        </w:rPr>
        <w:t xml:space="preserve"> Бюджетного кодекса Российской Федерации.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В ходе исполнения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1.4.1.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– муниципального казенного учреждения на организацию и вида договора – муниципального контракта на гражданско-правовой договор организации.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1.4.2.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B56A3D">
        <w:rPr>
          <w:sz w:val="28"/>
          <w:szCs w:val="28"/>
          <w:vertAlign w:val="superscript"/>
        </w:rPr>
        <w:t>2</w:t>
      </w:r>
      <w:r w:rsidRPr="00B56A3D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B56A3D">
        <w:rPr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B56A3D">
        <w:rPr>
          <w:sz w:val="28"/>
          <w:szCs w:val="28"/>
        </w:rPr>
        <w:t xml:space="preserve"> организации на муниципальное казенное учреждение и вида договора – гражданско-правового договора организации на муниципальный контракт.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Pr="00B56A3D">
        <w:rPr>
          <w:sz w:val="28"/>
          <w:szCs w:val="28"/>
        </w:rPr>
        <w:lastRenderedPageBreak/>
        <w:t xml:space="preserve">муниципальной казны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Осуществление бюджетных инвестиций</w:t>
      </w:r>
    </w:p>
    <w:p w:rsidR="00C159C4" w:rsidRPr="00B56A3D" w:rsidRDefault="00C159C4" w:rsidP="00C159C4">
      <w:pPr>
        <w:widowControl w:val="0"/>
        <w:autoSpaceDE w:val="0"/>
        <w:autoSpaceDN w:val="0"/>
        <w:ind w:left="450"/>
      </w:pPr>
    </w:p>
    <w:p w:rsidR="00996E97" w:rsidRPr="00B56A3D" w:rsidRDefault="00C159C4" w:rsidP="0099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sz w:val="28"/>
          <w:szCs w:val="28"/>
        </w:rPr>
        <w:t>2.1</w:t>
      </w:r>
      <w:r w:rsidRPr="00B56A3D">
        <w:rPr>
          <w:rFonts w:ascii="Times New Roman" w:hAnsi="Times New Roman" w:cs="Times New Roman"/>
          <w:sz w:val="28"/>
          <w:szCs w:val="28"/>
        </w:rPr>
        <w:t>.</w:t>
      </w:r>
      <w:r w:rsidRPr="00B56A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6E97" w:rsidRPr="00B56A3D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программ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="00996E97" w:rsidRPr="00B56A3D">
        <w:rPr>
          <w:rFonts w:ascii="Times New Roman" w:hAnsi="Times New Roman" w:cs="Times New Roman"/>
          <w:sz w:val="28"/>
          <w:szCs w:val="28"/>
        </w:rPr>
        <w:t xml:space="preserve">, главные распорядители средств бюджета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="00996E97" w:rsidRPr="00B56A3D">
        <w:rPr>
          <w:rFonts w:ascii="Times New Roman" w:hAnsi="Times New Roman" w:cs="Times New Roman"/>
          <w:sz w:val="28"/>
          <w:szCs w:val="28"/>
        </w:rPr>
        <w:t xml:space="preserve">, в том числе ответственные за реализацию мероприятий муниципальных программ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="00996E97" w:rsidRPr="00B56A3D">
        <w:rPr>
          <w:rFonts w:ascii="Times New Roman" w:hAnsi="Times New Roman" w:cs="Times New Roman"/>
          <w:sz w:val="28"/>
          <w:szCs w:val="28"/>
        </w:rPr>
        <w:t>, если они одновременно ими не являются.</w:t>
      </w:r>
    </w:p>
    <w:p w:rsidR="00996E97" w:rsidRPr="00B56A3D" w:rsidRDefault="00996E97" w:rsidP="00996E97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56A3D">
        <w:rPr>
          <w:rFonts w:eastAsiaTheme="minorEastAsia"/>
          <w:sz w:val="28"/>
          <w:szCs w:val="28"/>
        </w:rPr>
        <w:t xml:space="preserve">В случае если инициатором подготовки проекта решения выступают ответственные исполнители и (или) соисполнители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главный распорядитель средств бюджета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ответственный за реализацию мероприятий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996E97" w:rsidRPr="00B56A3D" w:rsidRDefault="00996E97" w:rsidP="00996E97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56A3D">
        <w:rPr>
          <w:rFonts w:eastAsiaTheme="minorEastAsia"/>
          <w:sz w:val="28"/>
          <w:szCs w:val="28"/>
        </w:rPr>
        <w:t xml:space="preserve">В случае если главный распорядитель средств бюджета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ответственный за реализацию мероприятий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с ответственными исполнителями и (или) с соисполнителями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>, если он одновременно ими не является.</w:t>
      </w:r>
    </w:p>
    <w:p w:rsidR="00996E97" w:rsidRPr="00B56A3D" w:rsidRDefault="00996E97" w:rsidP="00996E97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6A3D">
        <w:rPr>
          <w:rFonts w:eastAsiaTheme="minorHAnsi"/>
          <w:sz w:val="28"/>
          <w:szCs w:val="28"/>
          <w:lang w:eastAsia="en-US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021F37">
        <w:rPr>
          <w:rFonts w:eastAsiaTheme="minorHAnsi"/>
          <w:sz w:val="28"/>
          <w:szCs w:val="28"/>
          <w:lang w:eastAsia="en-US"/>
        </w:rPr>
        <w:t>Суховского сельского поселения</w:t>
      </w:r>
      <w:r w:rsidRPr="00B56A3D">
        <w:rPr>
          <w:rFonts w:eastAsiaTheme="minorHAnsi"/>
          <w:sz w:val="28"/>
          <w:szCs w:val="28"/>
          <w:lang w:eastAsia="en-US"/>
        </w:rPr>
        <w:t>.</w:t>
      </w:r>
    </w:p>
    <w:p w:rsidR="00C159C4" w:rsidRPr="00B56A3D" w:rsidRDefault="00996E97" w:rsidP="00996E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2.2. </w:t>
      </w:r>
      <w:r w:rsidR="00C159C4" w:rsidRPr="00B56A3D">
        <w:rPr>
          <w:sz w:val="28"/>
          <w:szCs w:val="28"/>
        </w:rPr>
        <w:t>Решение о подготовке и реализации бюджетных инвестиций</w:t>
      </w:r>
      <w:r w:rsidR="00C159C4" w:rsidRPr="00B56A3D">
        <w:rPr>
          <w:rFonts w:eastAsia="Calibri"/>
          <w:sz w:val="28"/>
          <w:szCs w:val="28"/>
          <w:lang w:eastAsia="en-US"/>
        </w:rPr>
        <w:t xml:space="preserve"> в объекты </w:t>
      </w:r>
      <w:r w:rsidR="00C159C4" w:rsidRPr="00B56A3D">
        <w:rPr>
          <w:rFonts w:eastAsia="Calibri"/>
          <w:sz w:val="28"/>
          <w:szCs w:val="28"/>
          <w:lang w:eastAsia="en-US"/>
        </w:rPr>
        <w:lastRenderedPageBreak/>
        <w:t xml:space="preserve">муниципальной собственности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  <w:r w:rsidR="00F07246" w:rsidRPr="00B56A3D">
        <w:rPr>
          <w:rFonts w:eastAsia="Calibri"/>
          <w:sz w:val="28"/>
          <w:szCs w:val="28"/>
          <w:lang w:eastAsia="en-US"/>
        </w:rPr>
        <w:t xml:space="preserve"> </w:t>
      </w:r>
      <w:r w:rsidR="00C159C4" w:rsidRPr="00B56A3D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 w:rsidR="001473E6" w:rsidRPr="00B56A3D">
        <w:rPr>
          <w:rFonts w:eastAsia="Calibri"/>
          <w:sz w:val="28"/>
          <w:szCs w:val="28"/>
          <w:lang w:eastAsia="en-US"/>
        </w:rPr>
        <w:t>Администрации</w:t>
      </w:r>
      <w:r w:rsidR="00C159C4" w:rsidRPr="00B56A3D">
        <w:rPr>
          <w:rFonts w:eastAsia="Calibri"/>
          <w:sz w:val="28"/>
          <w:szCs w:val="28"/>
          <w:lang w:eastAsia="en-US"/>
        </w:rPr>
        <w:t xml:space="preserve">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  <w:r w:rsidR="00F07246" w:rsidRPr="00B56A3D">
        <w:rPr>
          <w:rFonts w:eastAsia="Calibri"/>
          <w:sz w:val="28"/>
          <w:szCs w:val="28"/>
          <w:lang w:eastAsia="en-US"/>
        </w:rPr>
        <w:t xml:space="preserve"> </w:t>
      </w:r>
      <w:r w:rsidR="00C159C4" w:rsidRPr="00B56A3D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C159C4" w:rsidRPr="00B56A3D" w:rsidRDefault="00C159C4" w:rsidP="00996E97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Проект решения должен содержать в отношении каждого объекта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информацию</w:t>
      </w:r>
      <w:r w:rsidR="00996E97" w:rsidRPr="00B56A3D">
        <w:rPr>
          <w:sz w:val="28"/>
          <w:szCs w:val="28"/>
        </w:rPr>
        <w:t>, указанную в приложениях 1и 2 к настоящим Правилам.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2.4 </w:t>
      </w:r>
      <w:r w:rsidR="00996E97" w:rsidRPr="00B56A3D">
        <w:rPr>
          <w:sz w:val="28"/>
          <w:szCs w:val="28"/>
        </w:rPr>
        <w:t>П</w:t>
      </w:r>
      <w:r w:rsidRPr="00B56A3D">
        <w:rPr>
          <w:sz w:val="28"/>
          <w:szCs w:val="28"/>
        </w:rPr>
        <w:t>одготовка и согласование проекта решения</w:t>
      </w:r>
      <w:r w:rsidR="00996E97" w:rsidRPr="00B56A3D">
        <w:rPr>
          <w:sz w:val="28"/>
          <w:szCs w:val="28"/>
        </w:rPr>
        <w:t xml:space="preserve"> осуществляется в установленном регламентом 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="00996E97" w:rsidRPr="00B56A3D">
        <w:rPr>
          <w:sz w:val="28"/>
          <w:szCs w:val="28"/>
        </w:rPr>
        <w:t xml:space="preserve"> порядке</w:t>
      </w:r>
      <w:r w:rsidRPr="00B56A3D">
        <w:rPr>
          <w:sz w:val="28"/>
          <w:szCs w:val="28"/>
        </w:rPr>
        <w:t xml:space="preserve">. </w:t>
      </w:r>
    </w:p>
    <w:p w:rsidR="00996E97" w:rsidRPr="00B56A3D" w:rsidRDefault="00996E97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в Финансовый отдел 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="00634FC1" w:rsidRPr="00B56A3D">
        <w:rPr>
          <w:sz w:val="28"/>
          <w:szCs w:val="28"/>
        </w:rPr>
        <w:t xml:space="preserve"> в сроки, установленные для формирования проекта бюджета на очередной финансовый год и плановый период.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</w:t>
      </w:r>
      <w:r w:rsidR="0050307F" w:rsidRPr="00B56A3D">
        <w:rPr>
          <w:sz w:val="28"/>
          <w:szCs w:val="28"/>
        </w:rPr>
        <w:t xml:space="preserve"> недвижимого имущества: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2.5.1.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Муниципальными заказчиками, являющимися получателями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 w:rsidRPr="00B56A3D">
        <w:rPr>
          <w:sz w:val="28"/>
          <w:szCs w:val="28"/>
        </w:rPr>
        <w:t>2.5.2.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Организациями, которым главными распорядителями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от лица главного распорядителя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муниципальных контрактов.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 w:rsidRPr="00B56A3D">
        <w:rPr>
          <w:sz w:val="28"/>
          <w:szCs w:val="28"/>
        </w:rPr>
        <w:t>2.7.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B56A3D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="0050307F" w:rsidRPr="00B56A3D">
        <w:rPr>
          <w:sz w:val="28"/>
          <w:szCs w:val="28"/>
        </w:rPr>
        <w:t xml:space="preserve"> заключаются</w:t>
      </w:r>
      <w:r w:rsidRPr="00B56A3D">
        <w:rPr>
          <w:sz w:val="28"/>
          <w:szCs w:val="28"/>
        </w:rPr>
        <w:t xml:space="preserve"> с организациями соглашения о передаче полномочий муниципального заказчика по заключению и исполнению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муниципальных контрактов от лица главного распорядителя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lastRenderedPageBreak/>
        <w:t>2.8.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Цель осуществления бюджетных инвестиций.</w:t>
      </w:r>
    </w:p>
    <w:p w:rsidR="00C70F61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</w:t>
      </w:r>
      <w:r w:rsidR="0050307F" w:rsidRPr="00B56A3D">
        <w:rPr>
          <w:sz w:val="28"/>
          <w:szCs w:val="28"/>
        </w:rPr>
        <w:t xml:space="preserve"> и (</w:t>
      </w:r>
      <w:r w:rsidRPr="00B56A3D">
        <w:rPr>
          <w:sz w:val="28"/>
          <w:szCs w:val="28"/>
        </w:rPr>
        <w:t>или</w:t>
      </w:r>
      <w:r w:rsidR="0050307F" w:rsidRPr="00B56A3D">
        <w:rPr>
          <w:sz w:val="28"/>
          <w:szCs w:val="28"/>
        </w:rPr>
        <w:t>)</w:t>
      </w:r>
      <w:r w:rsidRPr="00B56A3D">
        <w:rPr>
          <w:sz w:val="28"/>
          <w:szCs w:val="28"/>
        </w:rPr>
        <w:t xml:space="preserve"> приобретения объекта</w:t>
      </w:r>
      <w:r w:rsidR="00C70F61" w:rsidRPr="00B56A3D">
        <w:rPr>
          <w:sz w:val="28"/>
          <w:szCs w:val="28"/>
        </w:rPr>
        <w:t xml:space="preserve"> недвижимого имущества</w:t>
      </w:r>
      <w:r w:rsidRPr="00B56A3D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="00C70F61" w:rsidRPr="00B56A3D">
        <w:rPr>
          <w:sz w:val="28"/>
          <w:szCs w:val="28"/>
        </w:rPr>
        <w:t>), соответствующего решению.</w:t>
      </w:r>
    </w:p>
    <w:p w:rsidR="00C70F61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как получателю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="00C70F61" w:rsidRPr="00B56A3D">
        <w:rPr>
          <w:sz w:val="28"/>
          <w:szCs w:val="28"/>
        </w:rPr>
        <w:t>, соответствующий решению.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Срок ввода в эксплуатацию объекта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 (или) приобретения объекта недвижимого имущества.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от </w:t>
      </w:r>
      <w:r w:rsidR="00C70F61" w:rsidRPr="00B56A3D">
        <w:rPr>
          <w:sz w:val="28"/>
          <w:szCs w:val="28"/>
        </w:rPr>
        <w:t xml:space="preserve">лица </w:t>
      </w:r>
      <w:r w:rsidRPr="00B56A3D">
        <w:rPr>
          <w:sz w:val="28"/>
          <w:szCs w:val="28"/>
        </w:rPr>
        <w:t>муниципаль</w:t>
      </w:r>
      <w:r w:rsidR="000238DF" w:rsidRPr="00B56A3D">
        <w:rPr>
          <w:sz w:val="28"/>
          <w:szCs w:val="28"/>
        </w:rPr>
        <w:t>ного органа</w:t>
      </w:r>
      <w:r w:rsidRPr="00B56A3D">
        <w:rPr>
          <w:sz w:val="28"/>
          <w:szCs w:val="28"/>
        </w:rPr>
        <w:t xml:space="preserve"> муниципальных контрактов.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Положения, устанавливающие право </w:t>
      </w:r>
      <w:r w:rsidR="000238DF" w:rsidRPr="00B56A3D">
        <w:rPr>
          <w:sz w:val="28"/>
          <w:szCs w:val="28"/>
        </w:rPr>
        <w:t>главного распорядителя</w:t>
      </w:r>
      <w:r w:rsidRPr="00B56A3D">
        <w:rPr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0238DF" w:rsidRPr="00B56A3D">
        <w:rPr>
          <w:sz w:val="28"/>
          <w:szCs w:val="28"/>
        </w:rPr>
        <w:t>главному распорядителю</w:t>
      </w:r>
      <w:r w:rsidRPr="00B56A3D">
        <w:rPr>
          <w:sz w:val="28"/>
          <w:szCs w:val="28"/>
        </w:rPr>
        <w:t xml:space="preserve"> как получателю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в порядке, установленном </w:t>
      </w:r>
      <w:r w:rsidR="00592D77" w:rsidRPr="00B56A3D">
        <w:rPr>
          <w:sz w:val="28"/>
          <w:szCs w:val="28"/>
        </w:rPr>
        <w:t xml:space="preserve">Финансовым отделом 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Соглашение о передаче полномочий заключается в течение 15</w:t>
      </w:r>
      <w:r w:rsidRPr="00B56A3D">
        <w:rPr>
          <w:sz w:val="28"/>
          <w:szCs w:val="28"/>
          <w:lang w:val="en-US"/>
        </w:rPr>
        <w:t> </w:t>
      </w:r>
      <w:r w:rsidR="00C70F61" w:rsidRPr="00B56A3D">
        <w:rPr>
          <w:sz w:val="28"/>
          <w:szCs w:val="28"/>
        </w:rPr>
        <w:t xml:space="preserve">рабочих дней со </w:t>
      </w:r>
      <w:r w:rsidR="00BF450D" w:rsidRPr="00B56A3D">
        <w:rPr>
          <w:sz w:val="28"/>
          <w:szCs w:val="28"/>
        </w:rPr>
        <w:t>дня издания</w:t>
      </w:r>
      <w:r w:rsidRPr="00B56A3D">
        <w:rPr>
          <w:sz w:val="28"/>
          <w:szCs w:val="28"/>
        </w:rPr>
        <w:t xml:space="preserve"> правового акта, указанного в пункте 2.1 настоящего Раздела.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2.10.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C70F61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 нормативными правовыми актами </w:t>
      </w:r>
      <w:r w:rsidR="00C70F61" w:rsidRPr="00B56A3D">
        <w:rPr>
          <w:sz w:val="28"/>
          <w:szCs w:val="28"/>
        </w:rPr>
        <w:t xml:space="preserve">Ростовской области, </w:t>
      </w:r>
      <w:r w:rsidR="00021F37">
        <w:rPr>
          <w:sz w:val="28"/>
          <w:szCs w:val="28"/>
        </w:rPr>
        <w:t>Суховского сельского поселения</w:t>
      </w:r>
      <w:r w:rsidR="00C70F61" w:rsidRPr="00B56A3D">
        <w:rPr>
          <w:sz w:val="28"/>
          <w:szCs w:val="28"/>
        </w:rPr>
        <w:t>, регулирующими бюджетные правоотношения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для исполнения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2.10.1.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 w:rsidRPr="00B56A3D">
        <w:rPr>
          <w:sz w:val="28"/>
          <w:szCs w:val="28"/>
        </w:rPr>
        <w:t>2.10.2.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муниципальных контрактов организациями от лица главных </w:t>
      </w:r>
      <w:r w:rsidRPr="00B56A3D">
        <w:rPr>
          <w:sz w:val="28"/>
          <w:szCs w:val="28"/>
        </w:rPr>
        <w:lastRenderedPageBreak/>
        <w:t xml:space="preserve">распорядителей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Основанием для открытия лицевого счета, указанного </w:t>
      </w:r>
      <w:r w:rsidRPr="00B56A3D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C159C4" w:rsidRPr="00B56A3D" w:rsidRDefault="00C159C4" w:rsidP="00C15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A3D">
        <w:rPr>
          <w:rFonts w:eastAsia="Calibri"/>
          <w:sz w:val="28"/>
          <w:szCs w:val="28"/>
          <w:lang w:eastAsia="en-US"/>
        </w:rPr>
        <w:t>2.12.</w:t>
      </w:r>
      <w:r w:rsidRPr="00B56A3D">
        <w:rPr>
          <w:rFonts w:eastAsia="Calibri"/>
          <w:sz w:val="28"/>
          <w:szCs w:val="28"/>
          <w:lang w:val="en-US" w:eastAsia="en-US"/>
        </w:rPr>
        <w:t> </w:t>
      </w:r>
      <w:r w:rsidRPr="00B56A3D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  <w:r w:rsidR="00F07246" w:rsidRPr="00B56A3D">
        <w:rPr>
          <w:rFonts w:eastAsia="Calibri"/>
          <w:sz w:val="28"/>
          <w:szCs w:val="28"/>
          <w:lang w:eastAsia="en-US"/>
        </w:rPr>
        <w:t xml:space="preserve"> </w:t>
      </w:r>
      <w:r w:rsidRPr="00B56A3D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Средства, полученные из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</w:t>
      </w: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3. Предоставление субсидий</w:t>
      </w:r>
    </w:p>
    <w:p w:rsidR="00C159C4" w:rsidRPr="00B56A3D" w:rsidRDefault="00C159C4" w:rsidP="00C159C4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B56A3D">
        <w:rPr>
          <w:sz w:val="28"/>
          <w:szCs w:val="28"/>
        </w:rPr>
        <w:br/>
        <w:t xml:space="preserve">с учетом ведомственной принадлежности, обращается в </w:t>
      </w:r>
      <w:r w:rsidR="00592D77" w:rsidRPr="00B56A3D">
        <w:rPr>
          <w:sz w:val="28"/>
          <w:szCs w:val="28"/>
        </w:rPr>
        <w:t xml:space="preserve">Администрацию </w:t>
      </w:r>
      <w:r w:rsidR="00021F37">
        <w:rPr>
          <w:sz w:val="28"/>
          <w:szCs w:val="28"/>
        </w:rPr>
        <w:t>Суховского сельского поселения</w:t>
      </w:r>
      <w:r w:rsidR="00592D77" w:rsidRPr="00B56A3D">
        <w:rPr>
          <w:sz w:val="28"/>
          <w:szCs w:val="28"/>
        </w:rPr>
        <w:t xml:space="preserve"> или </w:t>
      </w:r>
      <w:r w:rsidRPr="00B56A3D">
        <w:rPr>
          <w:sz w:val="28"/>
          <w:szCs w:val="28"/>
        </w:rPr>
        <w:t xml:space="preserve">соответствующий орган </w:t>
      </w:r>
      <w:r w:rsidR="00592D77" w:rsidRPr="00B56A3D">
        <w:rPr>
          <w:sz w:val="28"/>
          <w:szCs w:val="28"/>
        </w:rPr>
        <w:t>Администрации</w:t>
      </w:r>
      <w:r w:rsidRPr="00B56A3D">
        <w:rPr>
          <w:sz w:val="28"/>
          <w:szCs w:val="28"/>
        </w:rPr>
        <w:t xml:space="preserve"> </w:t>
      </w:r>
      <w:r w:rsidR="00021F37">
        <w:rPr>
          <w:sz w:val="28"/>
          <w:szCs w:val="28"/>
        </w:rPr>
        <w:t>Суховского сельского поселения</w:t>
      </w:r>
      <w:r w:rsidR="003A12FB" w:rsidRPr="00B56A3D">
        <w:rPr>
          <w:sz w:val="28"/>
          <w:szCs w:val="28"/>
        </w:rPr>
        <w:t xml:space="preserve"> (далее-муниципальный орган)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с заявкой о предоставлении субсидии, содержащей следующие документы и информацию (далее – заявка):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заявление о предоставлении субсидии;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информацию об объекте капитального строительства по форме согласно приложению № 1</w:t>
      </w:r>
      <w:r w:rsidR="00BF450D" w:rsidRPr="00B56A3D">
        <w:rPr>
          <w:sz w:val="28"/>
          <w:szCs w:val="28"/>
        </w:rPr>
        <w:t xml:space="preserve"> к настоящим правилам</w:t>
      </w:r>
      <w:r w:rsidRPr="00B56A3D">
        <w:rPr>
          <w:sz w:val="28"/>
          <w:szCs w:val="28"/>
        </w:rPr>
        <w:t>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информацию об объекте недвижимого имущества, приобретаемого </w:t>
      </w:r>
      <w:r w:rsidR="00BF450D" w:rsidRPr="00B56A3D">
        <w:rPr>
          <w:sz w:val="28"/>
          <w:szCs w:val="28"/>
        </w:rPr>
        <w:t xml:space="preserve">в муниципальную собственность за счет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по форме согласно приложению № 2</w:t>
      </w:r>
      <w:r w:rsidR="00BF450D" w:rsidRPr="00B56A3D">
        <w:rPr>
          <w:sz w:val="28"/>
          <w:szCs w:val="28"/>
        </w:rPr>
        <w:t xml:space="preserve"> к настоящим правилам</w:t>
      </w:r>
      <w:r w:rsidRPr="00B56A3D">
        <w:rPr>
          <w:sz w:val="28"/>
          <w:szCs w:val="28"/>
        </w:rPr>
        <w:t>.</w:t>
      </w:r>
    </w:p>
    <w:p w:rsidR="00B8551E" w:rsidRPr="00B56A3D" w:rsidRDefault="00C159C4" w:rsidP="00B855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sz w:val="28"/>
          <w:szCs w:val="28"/>
        </w:rPr>
        <w:t>3.2</w:t>
      </w:r>
      <w:r w:rsidRPr="00B56A3D">
        <w:rPr>
          <w:rFonts w:ascii="Times New Roman" w:hAnsi="Times New Roman" w:cs="Times New Roman"/>
          <w:sz w:val="28"/>
          <w:szCs w:val="28"/>
        </w:rPr>
        <w:t>.</w:t>
      </w:r>
      <w:r w:rsidRPr="00B56A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6A3D">
        <w:rPr>
          <w:rFonts w:ascii="Times New Roman" w:hAnsi="Times New Roman" w:cs="Times New Roman"/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  <w:r w:rsidR="00B8551E" w:rsidRPr="00B5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1E" w:rsidRPr="00B56A3D" w:rsidRDefault="00B8551E" w:rsidP="00B855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(далее - решение о предоставлении субсидии), принимается в форме распоряжения Администрации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10545C" w:rsidRPr="00B56A3D">
        <w:rPr>
          <w:sz w:val="28"/>
          <w:szCs w:val="28"/>
        </w:rPr>
        <w:t>решением о предоставлении субсидии</w:t>
      </w:r>
      <w:r w:rsidRPr="00B56A3D">
        <w:rPr>
          <w:sz w:val="28"/>
          <w:szCs w:val="28"/>
        </w:rPr>
        <w:t xml:space="preserve">, в пределах бюджетных средств, предусмотренных </w:t>
      </w:r>
      <w:r w:rsidR="00854F10" w:rsidRPr="00B56A3D">
        <w:rPr>
          <w:sz w:val="28"/>
          <w:szCs w:val="28"/>
        </w:rPr>
        <w:t>решением</w:t>
      </w:r>
      <w:r w:rsidRPr="00B56A3D">
        <w:rPr>
          <w:sz w:val="28"/>
          <w:szCs w:val="28"/>
        </w:rPr>
        <w:t xml:space="preserve"> </w:t>
      </w:r>
      <w:r w:rsidR="00854F10" w:rsidRPr="00B56A3D">
        <w:rPr>
          <w:sz w:val="28"/>
          <w:szCs w:val="28"/>
        </w:rPr>
        <w:t>о</w:t>
      </w:r>
      <w:r w:rsidRPr="00B56A3D">
        <w:rPr>
          <w:sz w:val="28"/>
          <w:szCs w:val="28"/>
        </w:rPr>
        <w:t xml:space="preserve">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на цели предоставления субсидий.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Субсидия предоставляется при наличии у организации утвержденной в </w:t>
      </w:r>
      <w:r w:rsidRPr="00B56A3D">
        <w:rPr>
          <w:sz w:val="28"/>
          <w:szCs w:val="28"/>
        </w:rPr>
        <w:lastRenderedPageBreak/>
        <w:t xml:space="preserve">установленном порядке проектной документации, положительного заключения муниципальной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 финансируемого за счет бюджетных средств</w:t>
      </w:r>
      <w:r w:rsidR="00BD0F52" w:rsidRPr="00B56A3D">
        <w:rPr>
          <w:sz w:val="28"/>
          <w:szCs w:val="28"/>
        </w:rPr>
        <w:t>, копии отчета об оценке приобретаемого объекта недвижимого имущества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Субсидия </w:t>
      </w:r>
      <w:r w:rsidRPr="00B56A3D">
        <w:rPr>
          <w:b/>
          <w:sz w:val="28"/>
          <w:szCs w:val="28"/>
        </w:rPr>
        <w:t>не направляется</w:t>
      </w:r>
      <w:r w:rsidRPr="00B56A3D">
        <w:rPr>
          <w:sz w:val="28"/>
          <w:szCs w:val="28"/>
        </w:rPr>
        <w:t xml:space="preserve"> на финансовое обеспечение следующих работ, если иное не предусмотрено </w:t>
      </w:r>
      <w:r w:rsidR="0010545C" w:rsidRPr="00B56A3D">
        <w:rPr>
          <w:sz w:val="28"/>
          <w:szCs w:val="28"/>
        </w:rPr>
        <w:t>решением о предоставлении субсидии: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проведение </w:t>
      </w:r>
      <w:r w:rsidR="007F2ED2" w:rsidRPr="00B56A3D">
        <w:rPr>
          <w:sz w:val="28"/>
          <w:szCs w:val="28"/>
        </w:rPr>
        <w:t>государственной</w:t>
      </w:r>
      <w:r w:rsidRPr="00B56A3D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Заявка регистрируется в </w:t>
      </w:r>
      <w:r w:rsidR="003A12FB" w:rsidRPr="00B56A3D">
        <w:rPr>
          <w:sz w:val="28"/>
          <w:szCs w:val="28"/>
        </w:rPr>
        <w:t xml:space="preserve">муниципальном </w:t>
      </w:r>
      <w:r w:rsidRPr="00B56A3D">
        <w:rPr>
          <w:sz w:val="28"/>
          <w:szCs w:val="28"/>
        </w:rPr>
        <w:t>органе в день ее поступления.</w:t>
      </w:r>
    </w:p>
    <w:p w:rsidR="00C159C4" w:rsidRPr="00B56A3D" w:rsidRDefault="000238DF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Муниципальный орган</w:t>
      </w:r>
      <w:r w:rsidR="00F07246" w:rsidRPr="00B56A3D">
        <w:rPr>
          <w:sz w:val="28"/>
          <w:szCs w:val="28"/>
        </w:rPr>
        <w:t xml:space="preserve"> </w:t>
      </w:r>
      <w:r w:rsidR="00C159C4" w:rsidRPr="00B56A3D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10545C" w:rsidRPr="00B56A3D">
        <w:rPr>
          <w:sz w:val="28"/>
          <w:szCs w:val="28"/>
        </w:rPr>
        <w:t>решения</w:t>
      </w:r>
      <w:r w:rsidR="00F07246" w:rsidRPr="00B56A3D">
        <w:rPr>
          <w:sz w:val="28"/>
          <w:szCs w:val="28"/>
        </w:rPr>
        <w:t xml:space="preserve"> </w:t>
      </w:r>
      <w:r w:rsidR="00C159C4" w:rsidRPr="00B56A3D">
        <w:rPr>
          <w:sz w:val="28"/>
          <w:szCs w:val="28"/>
        </w:rPr>
        <w:t>о предоставлении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В </w:t>
      </w:r>
      <w:r w:rsidR="0010545C" w:rsidRPr="00B56A3D">
        <w:rPr>
          <w:sz w:val="28"/>
          <w:szCs w:val="28"/>
        </w:rPr>
        <w:t>решении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о предоставлении субсидии указываются:</w:t>
      </w:r>
    </w:p>
    <w:p w:rsidR="00C159C4" w:rsidRPr="00B56A3D" w:rsidRDefault="007F2ED2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Направление субсидирования</w:t>
      </w:r>
      <w:r w:rsidR="00C159C4" w:rsidRPr="00B56A3D">
        <w:rPr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главный распорядитель средств</w:t>
      </w:r>
      <w:r w:rsidR="007F2ED2" w:rsidRPr="00B56A3D">
        <w:rPr>
          <w:sz w:val="28"/>
          <w:szCs w:val="28"/>
        </w:rPr>
        <w:t xml:space="preserve">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и получатель бюджетных средств;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наименование застройщика, технического заказчика;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мощность (прирост мощности) объекта капитального строительства, </w:t>
      </w:r>
      <w:r w:rsidR="0010545C" w:rsidRPr="00B56A3D">
        <w:rPr>
          <w:sz w:val="28"/>
          <w:szCs w:val="28"/>
        </w:rPr>
        <w:t>подлежащего</w:t>
      </w:r>
      <w:r w:rsidRPr="00B56A3D">
        <w:rPr>
          <w:sz w:val="28"/>
          <w:szCs w:val="28"/>
        </w:rPr>
        <w:t xml:space="preserve"> вводу, мощность объекта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общий размер средств организации, направляемых на капитальное </w:t>
      </w:r>
      <w:r w:rsidRPr="00B56A3D">
        <w:rPr>
          <w:sz w:val="28"/>
          <w:szCs w:val="28"/>
        </w:rPr>
        <w:lastRenderedPageBreak/>
        <w:t>строительство или приобретение объектов недвижимого имущества.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за счет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</w:t>
      </w:r>
      <w:r w:rsidR="000238DF" w:rsidRPr="00B56A3D">
        <w:rPr>
          <w:sz w:val="28"/>
          <w:szCs w:val="28"/>
        </w:rPr>
        <w:t>Администрация</w:t>
      </w:r>
      <w:r w:rsidRPr="00B56A3D">
        <w:rPr>
          <w:sz w:val="28"/>
          <w:szCs w:val="28"/>
        </w:rPr>
        <w:t xml:space="preserve">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="00BF450D" w:rsidRPr="00B56A3D">
        <w:rPr>
          <w:sz w:val="28"/>
          <w:szCs w:val="28"/>
        </w:rPr>
        <w:t xml:space="preserve">в пятимесячный срок со дня </w:t>
      </w:r>
      <w:r w:rsidR="0010545C" w:rsidRPr="00B56A3D">
        <w:rPr>
          <w:sz w:val="28"/>
          <w:szCs w:val="28"/>
        </w:rPr>
        <w:t>принятия</w:t>
      </w:r>
      <w:r w:rsidRPr="00B56A3D">
        <w:rPr>
          <w:sz w:val="28"/>
          <w:szCs w:val="28"/>
        </w:rPr>
        <w:t xml:space="preserve"> </w:t>
      </w:r>
      <w:r w:rsidR="0010545C" w:rsidRPr="00B56A3D">
        <w:rPr>
          <w:sz w:val="28"/>
          <w:szCs w:val="28"/>
        </w:rPr>
        <w:t>решения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B56A3D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Форма соглашения о предоставлении субсидии утверждается правовым актом отраслевого органа </w:t>
      </w:r>
      <w:r w:rsidR="00EC3643" w:rsidRPr="00B56A3D">
        <w:rPr>
          <w:sz w:val="28"/>
          <w:szCs w:val="28"/>
        </w:rPr>
        <w:t>Администрации</w:t>
      </w:r>
      <w:r w:rsidR="00E324A6" w:rsidRPr="00B56A3D">
        <w:rPr>
          <w:sz w:val="28"/>
          <w:szCs w:val="28"/>
        </w:rPr>
        <w:t xml:space="preserve">  </w:t>
      </w:r>
      <w:r w:rsidRPr="00B56A3D">
        <w:rPr>
          <w:sz w:val="28"/>
          <w:szCs w:val="28"/>
        </w:rPr>
        <w:t xml:space="preserve">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– главным распорядителем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Соглашение </w:t>
      </w:r>
      <w:r w:rsidR="0073725C" w:rsidRPr="00B56A3D">
        <w:rPr>
          <w:sz w:val="28"/>
          <w:szCs w:val="28"/>
        </w:rPr>
        <w:t xml:space="preserve">о предоставлении субсидии </w:t>
      </w:r>
      <w:r w:rsidRPr="00B56A3D">
        <w:rPr>
          <w:sz w:val="28"/>
          <w:szCs w:val="28"/>
        </w:rPr>
        <w:t>должно содержать в том числе: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3.10.1.</w:t>
      </w:r>
      <w:r w:rsidRPr="00B56A3D">
        <w:rPr>
          <w:lang w:val="en-US"/>
        </w:rPr>
        <w:t> </w:t>
      </w:r>
      <w:r w:rsidRPr="00B56A3D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4D7A4A" w:rsidRPr="00B56A3D">
        <w:rPr>
          <w:sz w:val="28"/>
          <w:szCs w:val="28"/>
        </w:rPr>
        <w:t>государственных</w:t>
      </w:r>
      <w:r w:rsidRPr="00B56A3D">
        <w:rPr>
          <w:sz w:val="28"/>
          <w:szCs w:val="28"/>
        </w:rPr>
        <w:t xml:space="preserve"> и муниципальных нужд.</w:t>
      </w:r>
    </w:p>
    <w:p w:rsidR="00C432E3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3.10.4. Положения, устанавливающие обязанность организации по </w:t>
      </w:r>
      <w:r w:rsidRPr="00B56A3D">
        <w:rPr>
          <w:sz w:val="28"/>
          <w:szCs w:val="28"/>
        </w:rPr>
        <w:lastRenderedPageBreak/>
        <w:t>открытию лицевого счета для учета операций с субсидиями в Управлении Федерального казначейства</w:t>
      </w:r>
      <w:r w:rsidR="00C432E3"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B56A3D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</w:t>
      </w:r>
      <w:r w:rsidR="00A8291B" w:rsidRPr="00B56A3D">
        <w:rPr>
          <w:sz w:val="28"/>
          <w:szCs w:val="28"/>
        </w:rPr>
        <w:t xml:space="preserve">й в подпункте </w:t>
      </w:r>
      <w:r w:rsidR="00CD2F6F" w:rsidRPr="00B56A3D">
        <w:rPr>
          <w:sz w:val="28"/>
          <w:szCs w:val="28"/>
        </w:rPr>
        <w:t>3.10.4 настоящего</w:t>
      </w:r>
      <w:r w:rsidR="0073725C" w:rsidRPr="00B56A3D">
        <w:rPr>
          <w:sz w:val="28"/>
          <w:szCs w:val="28"/>
        </w:rPr>
        <w:t xml:space="preserve"> пункта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291B" w:rsidRPr="00B56A3D" w:rsidRDefault="00A8291B" w:rsidP="00A829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>4. Внесение изменений в решение и решение</w:t>
      </w:r>
    </w:p>
    <w:p w:rsidR="00A8291B" w:rsidRPr="00B56A3D" w:rsidRDefault="00A8291B" w:rsidP="00A8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A8291B" w:rsidRPr="00B56A3D" w:rsidRDefault="00A8291B" w:rsidP="00A8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1B" w:rsidRPr="00B56A3D" w:rsidRDefault="00A8291B" w:rsidP="00A82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A8291B" w:rsidRPr="00B56A3D" w:rsidRDefault="00A8291B" w:rsidP="00A829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A8291B" w:rsidRPr="00B56A3D" w:rsidRDefault="00A8291B" w:rsidP="00A8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pageBreakBefore/>
        <w:widowControl w:val="0"/>
        <w:autoSpaceDE w:val="0"/>
        <w:autoSpaceDN w:val="0"/>
        <w:ind w:left="5103"/>
        <w:jc w:val="center"/>
      </w:pPr>
      <w:r w:rsidRPr="00B56A3D">
        <w:lastRenderedPageBreak/>
        <w:t>Приложение № 1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к Правилам осуществления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капитальных вложений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 xml:space="preserve">в объекты муниципальной собственности </w:t>
      </w:r>
      <w:r w:rsidR="00021F37"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и (или) в приобретение объектов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недвижимого имущества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в муниципальную собственность</w:t>
      </w:r>
    </w:p>
    <w:p w:rsidR="00C159C4" w:rsidRPr="00B56A3D" w:rsidRDefault="00021F37" w:rsidP="00C159C4">
      <w:pPr>
        <w:widowControl w:val="0"/>
        <w:autoSpaceDE w:val="0"/>
        <w:autoSpaceDN w:val="0"/>
        <w:ind w:left="5103"/>
        <w:jc w:val="center"/>
      </w:pPr>
      <w:r>
        <w:t>Суховского сельского поселения</w:t>
      </w:r>
      <w:r w:rsidR="00BE489F" w:rsidRPr="00B56A3D">
        <w:t xml:space="preserve"> за</w:t>
      </w:r>
      <w:r w:rsidR="00C159C4" w:rsidRPr="00B56A3D">
        <w:t xml:space="preserve"> счет средств бюджета </w:t>
      </w:r>
      <w:r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</w:pPr>
    </w:p>
    <w:p w:rsidR="00C432E3" w:rsidRPr="00B56A3D" w:rsidRDefault="00C432E3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Главе Администрации </w:t>
      </w:r>
      <w:r w:rsidR="00021F37">
        <w:rPr>
          <w:sz w:val="28"/>
          <w:szCs w:val="28"/>
        </w:rPr>
        <w:t>Суховского сельского поселения</w:t>
      </w:r>
    </w:p>
    <w:p w:rsidR="00C159C4" w:rsidRPr="00B56A3D" w:rsidRDefault="00C432E3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 (</w:t>
      </w:r>
      <w:r w:rsidR="00C159C4" w:rsidRPr="00B56A3D">
        <w:rPr>
          <w:sz w:val="28"/>
          <w:szCs w:val="28"/>
        </w:rPr>
        <w:t>Руководителю органа</w:t>
      </w:r>
    </w:p>
    <w:p w:rsidR="00C159C4" w:rsidRPr="00B56A3D" w:rsidRDefault="00C432E3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Администрации</w:t>
      </w:r>
    </w:p>
    <w:p w:rsidR="00C159C4" w:rsidRPr="00B56A3D" w:rsidRDefault="00021F37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BE489F" w:rsidRPr="00B56A3D">
        <w:rPr>
          <w:sz w:val="28"/>
          <w:szCs w:val="28"/>
        </w:rPr>
        <w:t>*)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от 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(наименование организации)</w:t>
      </w:r>
    </w:p>
    <w:p w:rsidR="00C159C4" w:rsidRPr="00B56A3D" w:rsidRDefault="00C159C4" w:rsidP="00C159C4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C159C4" w:rsidRPr="00B56A3D" w:rsidRDefault="00C159C4" w:rsidP="00C159C4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B56A3D">
        <w:rPr>
          <w:sz w:val="28"/>
          <w:szCs w:val="28"/>
        </w:rPr>
        <w:t>ИНФОРМАЦИЯ</w:t>
      </w:r>
    </w:p>
    <w:p w:rsidR="00C159C4" w:rsidRPr="00B56A3D" w:rsidRDefault="00C159C4" w:rsidP="00C159C4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об объекте капитального строительства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6A3D">
        <w:rPr>
          <w:b/>
          <w:sz w:val="28"/>
          <w:szCs w:val="28"/>
        </w:rPr>
        <w:t>________________________________________________________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</w:pPr>
      <w:r w:rsidRPr="00B56A3D">
        <w:t xml:space="preserve"> (наименование объекта капитального строительства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</w:pPr>
      <w:r w:rsidRPr="00B56A3D">
        <w:t>согласно проектной документации)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</w:pPr>
    </w:p>
    <w:tbl>
      <w:tblPr>
        <w:tblW w:w="501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7536"/>
        <w:gridCol w:w="828"/>
        <w:gridCol w:w="828"/>
      </w:tblGrid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№</w:t>
            </w:r>
            <w:r w:rsidR="00BE489F" w:rsidRPr="00B56A3D">
              <w:rPr>
                <w:spacing w:val="-6"/>
                <w:lang w:eastAsia="en-US"/>
              </w:rPr>
              <w:t xml:space="preserve"> </w:t>
            </w:r>
            <w:r w:rsidRPr="00B56A3D">
              <w:rPr>
                <w:spacing w:val="-6"/>
                <w:lang w:eastAsia="en-US"/>
              </w:rPr>
              <w:t>п\п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BE489F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Значение показателя</w:t>
            </w: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jc w:val="center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jc w:val="center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BE489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spacing w:val="-6"/>
                <w:lang w:eastAsia="en-US"/>
              </w:rPr>
              <w:t xml:space="preserve">Направление </w:t>
            </w:r>
            <w:r w:rsidR="00BE489F" w:rsidRPr="00B56A3D">
              <w:rPr>
                <w:spacing w:val="-6"/>
                <w:lang w:eastAsia="en-US"/>
              </w:rPr>
              <w:t>инвестирования (субсидирования)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9737D7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главного распорядителя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9737D7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технического заказчика</w:t>
            </w:r>
            <w:r w:rsidR="00BE489F" w:rsidRPr="00B56A3D">
              <w:rPr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застройщика</w:t>
            </w:r>
            <w:r w:rsidR="00BE489F" w:rsidRPr="00B56A3D">
              <w:rPr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Мощность (прирост мощности) объекта капитального строительства, подлежащая вводу</w:t>
            </w:r>
            <w:r w:rsidR="00BE489F" w:rsidRPr="00B56A3D">
              <w:rPr>
                <w:lang w:eastAsia="en-US"/>
              </w:rPr>
              <w:t xml:space="preserve"> в эксплуатацию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C159C4" w:rsidRPr="00B56A3D" w:rsidRDefault="00C159C4" w:rsidP="00C159C4">
      <w:pPr>
        <w:widowControl w:val="0"/>
        <w:autoSpaceDE w:val="0"/>
        <w:autoSpaceDN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1"/>
        <w:gridCol w:w="1565"/>
        <w:gridCol w:w="855"/>
        <w:gridCol w:w="1140"/>
        <w:gridCol w:w="1140"/>
        <w:gridCol w:w="1281"/>
        <w:gridCol w:w="1279"/>
      </w:tblGrid>
      <w:tr w:rsidR="00B56A3D" w:rsidRPr="00B56A3D" w:rsidTr="002C4600">
        <w:tc>
          <w:tcPr>
            <w:tcW w:w="9876" w:type="dxa"/>
            <w:gridSpan w:val="7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Объем финансового обеспечения</w:t>
            </w:r>
          </w:p>
        </w:tc>
      </w:tr>
      <w:tr w:rsidR="00B56A3D" w:rsidRPr="00B56A3D" w:rsidTr="002C4600">
        <w:tc>
          <w:tcPr>
            <w:tcW w:w="2517" w:type="dxa"/>
            <w:vMerge w:val="restart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hideMark/>
          </w:tcPr>
          <w:p w:rsidR="00C159C4" w:rsidRPr="00B56A3D" w:rsidRDefault="00C159C4" w:rsidP="009737D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 xml:space="preserve">Источник </w:t>
            </w:r>
            <w:r w:rsidR="009737D7" w:rsidRPr="00B56A3D">
              <w:rPr>
                <w:lang w:eastAsia="en-US"/>
              </w:rPr>
              <w:t>финансирования (</w:t>
            </w:r>
            <w:r w:rsidR="0073725C" w:rsidRPr="00B56A3D">
              <w:rPr>
                <w:lang w:eastAsia="en-US"/>
              </w:rPr>
              <w:t>тыс. рублей)</w:t>
            </w:r>
          </w:p>
        </w:tc>
        <w:tc>
          <w:tcPr>
            <w:tcW w:w="866" w:type="dxa"/>
            <w:vMerge w:val="restart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</w:tr>
      <w:tr w:rsidR="00B56A3D" w:rsidRPr="00B56A3D" w:rsidTr="002C4600">
        <w:tc>
          <w:tcPr>
            <w:tcW w:w="2517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587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866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155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предше</w:t>
            </w:r>
            <w:r w:rsidRPr="00B56A3D">
              <w:rPr>
                <w:lang w:eastAsia="en-US"/>
              </w:rPr>
              <w:softHyphen/>
              <w:t>ствую</w:t>
            </w:r>
            <w:r w:rsidRPr="00B56A3D">
              <w:rPr>
                <w:lang w:eastAsia="en-US"/>
              </w:rPr>
              <w:softHyphen/>
              <w:t>щий период</w:t>
            </w:r>
            <w:r w:rsidR="00BE489F" w:rsidRPr="00B56A3D">
              <w:rPr>
                <w:lang w:eastAsia="en-US"/>
              </w:rPr>
              <w:t>**</w:t>
            </w:r>
          </w:p>
        </w:tc>
        <w:tc>
          <w:tcPr>
            <w:tcW w:w="1155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теку</w:t>
            </w:r>
            <w:r w:rsidRPr="00B56A3D">
              <w:rPr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первый 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второй</w:t>
            </w:r>
          </w:p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</w:tr>
    </w:tbl>
    <w:p w:rsidR="00C159C4" w:rsidRPr="00B56A3D" w:rsidRDefault="00C159C4" w:rsidP="00C159C4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1"/>
        <w:gridCol w:w="1565"/>
        <w:gridCol w:w="855"/>
        <w:gridCol w:w="1140"/>
        <w:gridCol w:w="1140"/>
        <w:gridCol w:w="1281"/>
        <w:gridCol w:w="1279"/>
      </w:tblGrid>
      <w:tr w:rsidR="00B56A3D" w:rsidRPr="00B56A3D" w:rsidTr="00C92953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7</w:t>
            </w: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Сметная стоимость объекта капиталь</w:t>
            </w:r>
            <w:r w:rsidRPr="00B56A3D">
              <w:rPr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B56A3D">
              <w:rPr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Подготовка проект</w:t>
            </w:r>
            <w:r w:rsidRPr="00B56A3D">
              <w:rPr>
                <w:lang w:eastAsia="en-US"/>
              </w:rPr>
              <w:softHyphen/>
              <w:t>ной документации и прове</w:t>
            </w:r>
            <w:r w:rsidRPr="00B56A3D">
              <w:rPr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(предель</w:t>
            </w:r>
            <w:r w:rsidRPr="00B56A3D">
              <w:rPr>
                <w:lang w:eastAsia="en-US"/>
              </w:rPr>
              <w:softHyphen/>
              <w:t>ный) объем</w:t>
            </w:r>
            <w:r w:rsidR="00BE489F" w:rsidRPr="00B56A3D">
              <w:rPr>
                <w:lang w:eastAsia="en-US"/>
              </w:rPr>
              <w:t xml:space="preserve"> (бюджетных инвестиций,</w:t>
            </w:r>
            <w:r w:rsidRPr="00B56A3D">
              <w:rPr>
                <w:lang w:eastAsia="en-US"/>
              </w:rPr>
              <w:t xml:space="preserve"> субси</w:t>
            </w:r>
            <w:r w:rsidRPr="00B56A3D">
              <w:rPr>
                <w:lang w:eastAsia="en-US"/>
              </w:rPr>
              <w:softHyphen/>
              <w:t>дии, направляе</w:t>
            </w:r>
            <w:r w:rsidR="004A108B" w:rsidRPr="00B56A3D">
              <w:rPr>
                <w:lang w:eastAsia="en-US"/>
              </w:rPr>
              <w:t>мой на осуществление капитального строительства)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lastRenderedPageBreak/>
              <w:t>Общий размер средств организа</w:t>
            </w:r>
            <w:r w:rsidRPr="00B56A3D">
              <w:rPr>
                <w:lang w:eastAsia="en-US"/>
              </w:rPr>
              <w:softHyphen/>
              <w:t>ции, направляемых на осуществление капитальных вло</w:t>
            </w:r>
            <w:r w:rsidRPr="00B56A3D">
              <w:rPr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432E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Подготовка проект</w:t>
            </w:r>
            <w:r w:rsidRPr="00B56A3D">
              <w:rPr>
                <w:lang w:eastAsia="en-US"/>
              </w:rPr>
              <w:softHyphen/>
              <w:t>ной документации и проведение инже</w:t>
            </w:r>
            <w:r w:rsidRPr="00B56A3D">
              <w:rPr>
                <w:lang w:eastAsia="en-US"/>
              </w:rPr>
              <w:softHyphen/>
              <w:t>нерных изысканий или приобретение прав на использова</w:t>
            </w:r>
            <w:r w:rsidRPr="00B56A3D">
              <w:rPr>
                <w:lang w:eastAsia="en-US"/>
              </w:rPr>
              <w:softHyphen/>
              <w:t>ние типовой проек</w:t>
            </w:r>
            <w:r w:rsidRPr="00B56A3D">
              <w:rPr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C159C4" w:rsidRPr="00B56A3D" w:rsidRDefault="00C159C4" w:rsidP="00C159C4">
      <w:pPr>
        <w:widowControl w:val="0"/>
        <w:autoSpaceDE w:val="0"/>
        <w:autoSpaceDN w:val="0"/>
        <w:jc w:val="center"/>
      </w:pP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Примечание.</w:t>
      </w:r>
    </w:p>
    <w:p w:rsidR="004A108B" w:rsidRPr="00B56A3D" w:rsidRDefault="004A108B" w:rsidP="004A10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3D">
        <w:rPr>
          <w:rFonts w:eastAsiaTheme="minorHAnsi"/>
          <w:lang w:eastAsia="en-US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4A108B" w:rsidRPr="00B56A3D" w:rsidRDefault="004A108B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B56A3D" w:rsidRDefault="004A108B" w:rsidP="004A108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**</w:t>
      </w:r>
      <w:r w:rsidR="00C159C4" w:rsidRPr="00B56A3D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Руководител</w:t>
      </w:r>
      <w:r w:rsidR="004A108B" w:rsidRPr="00B56A3D">
        <w:rPr>
          <w:sz w:val="28"/>
          <w:szCs w:val="28"/>
        </w:rPr>
        <w:t>ь организации ______________</w:t>
      </w:r>
      <w:r w:rsidR="009737D7" w:rsidRPr="00B56A3D">
        <w:rPr>
          <w:sz w:val="28"/>
          <w:szCs w:val="28"/>
        </w:rPr>
        <w:t>_(ФИО</w:t>
      </w:r>
      <w:r w:rsidR="004A108B" w:rsidRPr="00B56A3D">
        <w:rPr>
          <w:sz w:val="28"/>
          <w:szCs w:val="28"/>
        </w:rPr>
        <w:t>)</w:t>
      </w: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                                                     (подпись)     </w:t>
      </w: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lastRenderedPageBreak/>
        <w:t>Приложение № 2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к Правилам осуществления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капитальных вложений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в объекты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и (или) в приобретение объектов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недвижимого имущества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в муниципальную собственность</w:t>
      </w:r>
    </w:p>
    <w:p w:rsidR="00C159C4" w:rsidRPr="00B56A3D" w:rsidRDefault="00021F37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="00C159C4" w:rsidRPr="00B56A3D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C432E3" w:rsidRPr="00B56A3D" w:rsidRDefault="00C432E3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Главе Администрации </w:t>
      </w:r>
      <w:r w:rsidR="00021F37">
        <w:rPr>
          <w:sz w:val="28"/>
          <w:szCs w:val="28"/>
        </w:rPr>
        <w:t>Суховского сельского поселения</w:t>
      </w:r>
    </w:p>
    <w:p w:rsidR="00C432E3" w:rsidRPr="00B56A3D" w:rsidRDefault="00C432E3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 (Руководителю органа</w:t>
      </w:r>
    </w:p>
    <w:p w:rsidR="00C432E3" w:rsidRPr="00B56A3D" w:rsidRDefault="00C432E3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Администрации</w:t>
      </w:r>
    </w:p>
    <w:p w:rsidR="00C432E3" w:rsidRPr="00B56A3D" w:rsidRDefault="00021F37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AB0385" w:rsidRPr="00B56A3D">
        <w:rPr>
          <w:sz w:val="28"/>
          <w:szCs w:val="28"/>
        </w:rPr>
        <w:t>*</w:t>
      </w:r>
      <w:r w:rsidR="00C432E3" w:rsidRPr="00B56A3D">
        <w:rPr>
          <w:sz w:val="28"/>
          <w:szCs w:val="28"/>
        </w:rPr>
        <w:t>)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от 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(наименование организации)</w:t>
      </w: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B56A3D">
        <w:rPr>
          <w:sz w:val="28"/>
          <w:szCs w:val="28"/>
        </w:rPr>
        <w:t>ИНФОРМАЦИЯ</w:t>
      </w:r>
    </w:p>
    <w:p w:rsidR="00AB0385" w:rsidRPr="00B56A3D" w:rsidRDefault="00AB0385" w:rsidP="00AB038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об объекте недвижимого имущества,</w:t>
      </w:r>
    </w:p>
    <w:p w:rsidR="00AB0385" w:rsidRPr="00B56A3D" w:rsidRDefault="00AB0385" w:rsidP="00AB038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приобретаемого в муниципальную собственность</w:t>
      </w:r>
    </w:p>
    <w:p w:rsidR="00AB0385" w:rsidRPr="00B56A3D" w:rsidRDefault="00AB0385" w:rsidP="00AB038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</w:t>
      </w:r>
      <w:r w:rsidR="00021F37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Суховского сельского поселения</w:t>
      </w: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за счет средств бюджета </w:t>
      </w:r>
      <w:r w:rsidR="00021F37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Суховского сельского поселения</w:t>
      </w:r>
    </w:p>
    <w:p w:rsidR="00AB0385" w:rsidRPr="00B56A3D" w:rsidRDefault="00AB0385" w:rsidP="00AB038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b/>
        </w:rPr>
      </w:pPr>
      <w:r w:rsidRPr="00B56A3D">
        <w:rPr>
          <w:b/>
        </w:rPr>
        <w:t>_________________________________________________________</w:t>
      </w:r>
    </w:p>
    <w:p w:rsidR="002947D3" w:rsidRPr="00B56A3D" w:rsidRDefault="002947D3" w:rsidP="002947D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(наименование объекта недвижимого имущества,</w:t>
      </w:r>
    </w:p>
    <w:p w:rsidR="002947D3" w:rsidRPr="00B56A3D" w:rsidRDefault="002947D3" w:rsidP="002947D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приобретаемого в форме осуществления бюджетных инвестиций</w:t>
      </w:r>
    </w:p>
    <w:p w:rsidR="002947D3" w:rsidRPr="00B56A3D" w:rsidRDefault="002947D3" w:rsidP="002947D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в форме капитальных вложений, с использованием субсидии)</w:t>
      </w:r>
    </w:p>
    <w:p w:rsidR="002947D3" w:rsidRPr="00B56A3D" w:rsidRDefault="002947D3" w:rsidP="002947D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7757"/>
        <w:gridCol w:w="1109"/>
        <w:gridCol w:w="1182"/>
      </w:tblGrid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№ п\п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Наименование показателя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Значение показателя </w:t>
            </w:r>
          </w:p>
        </w:tc>
      </w:tr>
      <w:tr w:rsidR="00B56A3D" w:rsidRPr="00B56A3D" w:rsidTr="009737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4</w:t>
            </w:r>
          </w:p>
        </w:tc>
      </w:tr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Наименование главного распорядителя </w:t>
            </w:r>
            <w:r w:rsidR="008463F7" w:rsidRPr="00B56A3D">
              <w:rPr>
                <w:rFonts w:eastAsiaTheme="minorHAnsi"/>
                <w:lang w:eastAsia="en-US"/>
              </w:rPr>
              <w:t>средств бюджета</w:t>
            </w:r>
            <w:r w:rsidRPr="00B56A3D">
              <w:rPr>
                <w:rFonts w:eastAsiaTheme="minorHAnsi"/>
                <w:lang w:eastAsia="en-US"/>
              </w:rPr>
              <w:t xml:space="preserve"> </w:t>
            </w:r>
            <w:r w:rsidR="00021F37">
              <w:rPr>
                <w:rFonts w:eastAsiaTheme="minorHAnsi"/>
                <w:lang w:eastAsia="en-US"/>
              </w:rPr>
              <w:t>Суховского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Наименование получателя (инвестиций, субсидии)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C159C4" w:rsidRPr="00B56A3D" w:rsidRDefault="00C159C4" w:rsidP="00C159C4">
      <w:pPr>
        <w:widowControl w:val="0"/>
        <w:autoSpaceDE w:val="0"/>
        <w:autoSpaceDN w:val="0"/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7"/>
        <w:gridCol w:w="1624"/>
        <w:gridCol w:w="843"/>
        <w:gridCol w:w="1398"/>
        <w:gridCol w:w="1182"/>
        <w:gridCol w:w="1329"/>
        <w:gridCol w:w="1034"/>
      </w:tblGrid>
      <w:tr w:rsidR="00B56A3D" w:rsidRPr="00B56A3D" w:rsidTr="009737D7">
        <w:tc>
          <w:tcPr>
            <w:tcW w:w="10349" w:type="dxa"/>
            <w:gridSpan w:val="7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lastRenderedPageBreak/>
              <w:t>Объем финансового обеспечения</w:t>
            </w:r>
          </w:p>
        </w:tc>
      </w:tr>
      <w:tr w:rsidR="00B56A3D" w:rsidRPr="00B56A3D" w:rsidTr="009737D7">
        <w:tc>
          <w:tcPr>
            <w:tcW w:w="3240" w:type="dxa"/>
            <w:vMerge w:val="restart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hideMark/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Источник финансиро</w:t>
            </w:r>
            <w:r w:rsidRPr="00B56A3D">
              <w:rPr>
                <w:lang w:eastAsia="en-US"/>
              </w:rPr>
              <w:softHyphen/>
              <w:t>вания</w:t>
            </w:r>
          </w:p>
          <w:p w:rsidR="00C159C4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 xml:space="preserve"> (тыс. рублей)</w:t>
            </w:r>
          </w:p>
        </w:tc>
        <w:tc>
          <w:tcPr>
            <w:tcW w:w="809" w:type="dxa"/>
            <w:vMerge w:val="restart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4742" w:type="dxa"/>
            <w:gridSpan w:val="4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</w:tr>
      <w:tr w:rsidR="00B56A3D" w:rsidRPr="00B56A3D" w:rsidTr="009737D7">
        <w:tc>
          <w:tcPr>
            <w:tcW w:w="3240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341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пред</w:t>
            </w:r>
            <w:r w:rsidRPr="00B56A3D">
              <w:rPr>
                <w:lang w:eastAsia="en-US"/>
              </w:rPr>
              <w:softHyphen/>
              <w:t>шест</w:t>
            </w:r>
            <w:r w:rsidRPr="00B56A3D">
              <w:rPr>
                <w:lang w:eastAsia="en-US"/>
              </w:rPr>
              <w:softHyphen/>
              <w:t>вующий период</w:t>
            </w:r>
            <w:r w:rsidR="002947D3" w:rsidRPr="00B56A3D">
              <w:rPr>
                <w:lang w:eastAsia="en-US"/>
              </w:rPr>
              <w:t>**</w:t>
            </w:r>
          </w:p>
        </w:tc>
        <w:tc>
          <w:tcPr>
            <w:tcW w:w="1134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теку</w:t>
            </w:r>
            <w:r w:rsidRPr="00B56A3D">
              <w:rPr>
                <w:lang w:eastAsia="en-US"/>
              </w:rPr>
              <w:softHyphen/>
              <w:t>щий год</w:t>
            </w:r>
          </w:p>
        </w:tc>
        <w:tc>
          <w:tcPr>
            <w:tcW w:w="1275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первый 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  <w:tc>
          <w:tcPr>
            <w:tcW w:w="992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второй</w:t>
            </w:r>
          </w:p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</w:tr>
    </w:tbl>
    <w:p w:rsidR="00C159C4" w:rsidRPr="00B56A3D" w:rsidRDefault="00C159C4" w:rsidP="002C4600"/>
    <w:tbl>
      <w:tblPr>
        <w:tblW w:w="553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0"/>
        <w:gridCol w:w="1624"/>
        <w:gridCol w:w="843"/>
        <w:gridCol w:w="1398"/>
        <w:gridCol w:w="1182"/>
        <w:gridCol w:w="1329"/>
        <w:gridCol w:w="1033"/>
      </w:tblGrid>
      <w:tr w:rsidR="00B56A3D" w:rsidRPr="00B56A3D" w:rsidTr="009737D7">
        <w:trPr>
          <w:trHeight w:val="277"/>
          <w:tblHeader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7</w:t>
            </w:r>
          </w:p>
        </w:tc>
      </w:tr>
      <w:tr w:rsidR="00B56A3D" w:rsidRPr="00B56A3D" w:rsidTr="009737D7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(предель</w:t>
            </w:r>
            <w:r w:rsidRPr="00B56A3D">
              <w:rPr>
                <w:lang w:eastAsia="en-US"/>
              </w:rPr>
              <w:softHyphen/>
              <w:t>ный) объем бюджетных инвестиций, субси</w:t>
            </w:r>
            <w:r w:rsidRPr="00B56A3D">
              <w:rPr>
                <w:lang w:eastAsia="en-US"/>
              </w:rPr>
              <w:softHyphen/>
              <w:t>дии, направляемой на приобретение объекта недвижи</w:t>
            </w:r>
            <w:r w:rsidRPr="00B56A3D">
              <w:rPr>
                <w:lang w:eastAsia="en-US"/>
              </w:rPr>
              <w:softHyphen/>
              <w:t>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C00" w:rsidRPr="00B56A3D" w:rsidRDefault="00230C00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C00" w:rsidRPr="00B56A3D" w:rsidRDefault="00230C00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0" w:rsidRPr="00B56A3D" w:rsidRDefault="00230C00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размер средств организа</w:t>
            </w:r>
            <w:r w:rsidRPr="00B56A3D">
              <w:rPr>
                <w:lang w:eastAsia="en-US"/>
              </w:rPr>
              <w:softHyphen/>
              <w:t>ции, направляемых на приобретение объектов недвижи</w:t>
            </w:r>
            <w:r w:rsidRPr="00B56A3D">
              <w:rPr>
                <w:lang w:eastAsia="en-US"/>
              </w:rPr>
              <w:softHyphen/>
              <w:t>мого имущества</w:t>
            </w:r>
            <w:r w:rsidR="00230C00" w:rsidRPr="00B56A3D">
              <w:rPr>
                <w:lang w:eastAsia="en-US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</w:pPr>
    </w:p>
    <w:p w:rsidR="00230C00" w:rsidRPr="00B56A3D" w:rsidRDefault="00C159C4" w:rsidP="00230C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Примечание.</w:t>
      </w:r>
    </w:p>
    <w:p w:rsidR="00230C00" w:rsidRPr="00B56A3D" w:rsidRDefault="00230C00" w:rsidP="00230C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3D">
        <w:rPr>
          <w:sz w:val="28"/>
          <w:szCs w:val="28"/>
        </w:rPr>
        <w:t>*</w:t>
      </w:r>
      <w:r w:rsidRPr="00B56A3D">
        <w:rPr>
          <w:rFonts w:eastAsiaTheme="minorHAnsi"/>
          <w:lang w:eastAsia="en-US"/>
        </w:rPr>
        <w:t xml:space="preserve"> В случае предоставления субсидии на осуществление капитальных вложений в объекты капитального строительства.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B56A3D" w:rsidRDefault="00230C00" w:rsidP="00230C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** </w:t>
      </w:r>
      <w:r w:rsidR="00C159C4" w:rsidRPr="00B56A3D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Руководител</w:t>
      </w:r>
      <w:r w:rsidR="00230C00" w:rsidRPr="00B56A3D">
        <w:rPr>
          <w:sz w:val="28"/>
          <w:szCs w:val="28"/>
        </w:rPr>
        <w:t>ь организации _______________ (ФИО)</w:t>
      </w: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                                                     </w:t>
      </w:r>
      <w:r w:rsidRPr="00B56A3D">
        <w:t xml:space="preserve">(подпись) </w:t>
      </w:r>
      <w:r w:rsidRPr="00B56A3D">
        <w:rPr>
          <w:sz w:val="28"/>
          <w:szCs w:val="28"/>
        </w:rPr>
        <w:t xml:space="preserve">        </w:t>
      </w:r>
    </w:p>
    <w:sectPr w:rsidR="00C159C4" w:rsidRPr="00B56A3D" w:rsidSect="00186238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C9" w:rsidRDefault="004830C9" w:rsidP="00E65184">
      <w:r>
        <w:separator/>
      </w:r>
    </w:p>
  </w:endnote>
  <w:endnote w:type="continuationSeparator" w:id="0">
    <w:p w:rsidR="004830C9" w:rsidRDefault="004830C9" w:rsidP="00E6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C9" w:rsidRDefault="004830C9" w:rsidP="00E65184">
      <w:r>
        <w:separator/>
      </w:r>
    </w:p>
  </w:footnote>
  <w:footnote w:type="continuationSeparator" w:id="0">
    <w:p w:rsidR="004830C9" w:rsidRDefault="004830C9" w:rsidP="00E6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C24EE0"/>
    <w:multiLevelType w:val="hybridMultilevel"/>
    <w:tmpl w:val="84540FEE"/>
    <w:lvl w:ilvl="0" w:tplc="6EF63B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3D64"/>
    <w:multiLevelType w:val="hybridMultilevel"/>
    <w:tmpl w:val="FA2C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3650"/>
    <w:multiLevelType w:val="hybridMultilevel"/>
    <w:tmpl w:val="1E200190"/>
    <w:lvl w:ilvl="0" w:tplc="67F828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10"/>
    <w:rsid w:val="00021F37"/>
    <w:rsid w:val="000238DF"/>
    <w:rsid w:val="000C7367"/>
    <w:rsid w:val="0010545C"/>
    <w:rsid w:val="0011156B"/>
    <w:rsid w:val="001473E6"/>
    <w:rsid w:val="00177715"/>
    <w:rsid w:val="00186238"/>
    <w:rsid w:val="00230C00"/>
    <w:rsid w:val="002947D3"/>
    <w:rsid w:val="002C4600"/>
    <w:rsid w:val="003A12FB"/>
    <w:rsid w:val="003D60A7"/>
    <w:rsid w:val="00417EE1"/>
    <w:rsid w:val="00435295"/>
    <w:rsid w:val="004572A8"/>
    <w:rsid w:val="004830C9"/>
    <w:rsid w:val="004A108B"/>
    <w:rsid w:val="004D7A4A"/>
    <w:rsid w:val="0050307F"/>
    <w:rsid w:val="00592D77"/>
    <w:rsid w:val="005C5BC8"/>
    <w:rsid w:val="00634FC1"/>
    <w:rsid w:val="00641610"/>
    <w:rsid w:val="0073725C"/>
    <w:rsid w:val="007F2ED2"/>
    <w:rsid w:val="008463F7"/>
    <w:rsid w:val="00852BCF"/>
    <w:rsid w:val="00854F10"/>
    <w:rsid w:val="009643DA"/>
    <w:rsid w:val="009737D7"/>
    <w:rsid w:val="00996E97"/>
    <w:rsid w:val="009E6ACA"/>
    <w:rsid w:val="00A52A60"/>
    <w:rsid w:val="00A7022D"/>
    <w:rsid w:val="00A8291B"/>
    <w:rsid w:val="00AB0385"/>
    <w:rsid w:val="00B533F4"/>
    <w:rsid w:val="00B54F52"/>
    <w:rsid w:val="00B56A3D"/>
    <w:rsid w:val="00B64046"/>
    <w:rsid w:val="00B8551E"/>
    <w:rsid w:val="00B93763"/>
    <w:rsid w:val="00BD0F52"/>
    <w:rsid w:val="00BE489F"/>
    <w:rsid w:val="00BF450D"/>
    <w:rsid w:val="00C159C4"/>
    <w:rsid w:val="00C432E3"/>
    <w:rsid w:val="00C70F61"/>
    <w:rsid w:val="00C92953"/>
    <w:rsid w:val="00C95BF2"/>
    <w:rsid w:val="00CD2F6F"/>
    <w:rsid w:val="00CD75A7"/>
    <w:rsid w:val="00D64327"/>
    <w:rsid w:val="00DE1439"/>
    <w:rsid w:val="00E324A6"/>
    <w:rsid w:val="00E65184"/>
    <w:rsid w:val="00E86AA6"/>
    <w:rsid w:val="00E9122C"/>
    <w:rsid w:val="00EC3643"/>
    <w:rsid w:val="00F07246"/>
    <w:rsid w:val="00F94F2F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AB3A-4E0D-45C9-AAAC-4CF8B7E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9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1610"/>
    <w:pPr>
      <w:keepNext/>
      <w:overflowPunct w:val="0"/>
      <w:autoSpaceDE w:val="0"/>
      <w:autoSpaceDN w:val="0"/>
      <w:adjustRightInd w:val="0"/>
      <w:outlineLvl w:val="1"/>
    </w:pPr>
    <w:rPr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1610"/>
    <w:rPr>
      <w:rFonts w:ascii="Times New Roman" w:eastAsia="Times New Roman" w:hAnsi="Times New Roman" w:cs="Times New Roman"/>
      <w:sz w:val="144"/>
      <w:szCs w:val="144"/>
      <w:lang w:eastAsia="ru-RU"/>
    </w:rPr>
  </w:style>
  <w:style w:type="paragraph" w:styleId="a3">
    <w:name w:val="No Spacing"/>
    <w:uiPriority w:val="1"/>
    <w:qFormat/>
    <w:rsid w:val="00C15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9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ostan">
    <w:name w:val="Postan"/>
    <w:basedOn w:val="a"/>
    <w:rsid w:val="00C159C4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4F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2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6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327"/>
    <w:pPr>
      <w:ind w:left="720"/>
      <w:contextualSpacing/>
    </w:pPr>
  </w:style>
  <w:style w:type="paragraph" w:customStyle="1" w:styleId="ConsPlusNormal">
    <w:name w:val="ConsPlusNormal"/>
    <w:rsid w:val="00996E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29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E65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5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4635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budjet</cp:lastModifiedBy>
  <cp:revision>3</cp:revision>
  <cp:lastPrinted>2022-11-11T06:09:00Z</cp:lastPrinted>
  <dcterms:created xsi:type="dcterms:W3CDTF">2023-01-19T11:10:00Z</dcterms:created>
  <dcterms:modified xsi:type="dcterms:W3CDTF">2023-01-19T11:11:00Z</dcterms:modified>
</cp:coreProperties>
</file>