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A3326" w:rsidRPr="000A3326" w:rsidRDefault="000A3326" w:rsidP="000A332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A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"http://tacina-adm.ru/page/lgotnoe-kreditovanie-selhoztovaroproizvoditelei/" \o "Читать весь текст" </w:instrText>
      </w:r>
      <w:r w:rsidRPr="000A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0A3326">
        <w:rPr>
          <w:rFonts w:ascii="Times New Roman" w:eastAsia="Times New Roman" w:hAnsi="Times New Roman" w:cs="Times New Roman"/>
          <w:b/>
          <w:bCs/>
          <w:color w:val="439EF1"/>
          <w:sz w:val="28"/>
          <w:szCs w:val="28"/>
          <w:u w:val="single"/>
          <w:lang w:eastAsia="ru-RU"/>
        </w:rPr>
        <w:t xml:space="preserve">Льготное кредитование </w:t>
      </w:r>
      <w:proofErr w:type="spellStart"/>
      <w:r w:rsidRPr="000A3326">
        <w:rPr>
          <w:rFonts w:ascii="Times New Roman" w:eastAsia="Times New Roman" w:hAnsi="Times New Roman" w:cs="Times New Roman"/>
          <w:b/>
          <w:bCs/>
          <w:color w:val="439EF1"/>
          <w:sz w:val="28"/>
          <w:szCs w:val="28"/>
          <w:u w:val="single"/>
          <w:lang w:eastAsia="ru-RU"/>
        </w:rPr>
        <w:t>сельхозтоваропроизводителей</w:t>
      </w:r>
      <w:proofErr w:type="spellEnd"/>
      <w:r w:rsidRPr="000A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bookmarkEnd w:id="0"/>
    <w:p w:rsidR="000A3326" w:rsidRPr="000A3326" w:rsidRDefault="000A3326" w:rsidP="000A33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3326" w:rsidRPr="000A3326" w:rsidRDefault="000A3326" w:rsidP="000A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В целях обеспечения </w:t>
      </w:r>
      <w:proofErr w:type="spellStart"/>
      <w:r w:rsidRPr="000A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сельхозтоваропроизводителей</w:t>
      </w:r>
      <w:proofErr w:type="spellEnd"/>
      <w:r w:rsidRPr="000A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кредитными средствами на проведение сезонных полевых работ в 2018 году продолжается работа по предоставлению компенсации части процентной ставки по кредитам, привлеченным </w:t>
      </w:r>
      <w:proofErr w:type="spellStart"/>
      <w:r w:rsidRPr="000A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сельхозтоваропроизводителями</w:t>
      </w:r>
      <w:proofErr w:type="spellEnd"/>
      <w:r w:rsidRPr="000A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напрямую уполномоченным кредитным организациям, что позволяет банкам выдавать  займы </w:t>
      </w:r>
      <w:proofErr w:type="spellStart"/>
      <w:r w:rsidRPr="000A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сельхозтоваропроизводителям</w:t>
      </w:r>
      <w:proofErr w:type="spellEnd"/>
      <w:r w:rsidRPr="000A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ставке не выше 5% годовых и существенно упрощает процесс получения господдержки для аграриев.</w:t>
      </w:r>
    </w:p>
    <w:p w:rsidR="000A3326" w:rsidRPr="000A3326" w:rsidRDefault="000A3326" w:rsidP="000A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Постановлением Правительства РФ от 29.12.2016 № 1528 утверждены Правила предоставления из федерального бюджета субсидий российским кредитным организациям на возмещение недополученных ими доходов по кредитам, выданным организациям АПК, по льготной ставке.</w:t>
      </w:r>
    </w:p>
    <w:p w:rsidR="000A3326" w:rsidRPr="000A3326" w:rsidRDefault="000A3326" w:rsidP="000A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Предусматривается, что субсидии будут предоставляться системно значимым российским кредитным организациям, а также российским кредитным организациям, отобранным Минсельхозом России (далее – уполномоченный банк).</w:t>
      </w:r>
    </w:p>
    <w:p w:rsidR="000A3326" w:rsidRPr="000A3326" w:rsidRDefault="000A3326" w:rsidP="000A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По кредитным договорам (договорам займов), заключенным по 31 декабря 2016 г. включительно, средства на возмещение части затрат заемщикам предоставляются до момента полного погашения обязательств заемщика в соответствии с кредитным договором (без изменений).</w:t>
      </w:r>
    </w:p>
    <w:p w:rsidR="000A3326" w:rsidRPr="000A3326" w:rsidRDefault="000A3326" w:rsidP="000A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 1 января 2018 года сельскохозяйственные товаропроизводители, организации и индивидуальные предприниматели, (за исключением сельскохозяйственных кредитных потребительских кооперативов) осуществляющие производство, первичную и (или) последующую (промышленную) переработку сельскохозяйственной продукции  и ее реализацию (за исключением рыболовства и рыбоводства), имеют возможность получить в уполномоченном банке кредит по льготной ставке – не менее 1 процента годовых и не более 5 процентов годовых.</w:t>
      </w:r>
    </w:p>
    <w:p w:rsidR="000A3326" w:rsidRPr="000A3326" w:rsidRDefault="000A3326" w:rsidP="000A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Заемщик самостоятельно выбирает уполномоченный банк для получения льготного краткосрочного кредита и (или) льготного инвестиционного кредита и в соответствии с требованиями выбранного банка предоставляет документы.</w:t>
      </w:r>
    </w:p>
    <w:p w:rsidR="000A3326" w:rsidRPr="000A3326" w:rsidRDefault="000A3326" w:rsidP="000A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Определен размер максимального и минимального льготного краткосрочного кредита, предоставляемого в первом полугодии 2018 года одному заемщику на территории Ростовской области, согласно приложению.</w:t>
      </w:r>
    </w:p>
    <w:p w:rsidR="000A3326" w:rsidRPr="000A3326" w:rsidRDefault="000A3326" w:rsidP="000A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3235"/>
        <w:gridCol w:w="5501"/>
      </w:tblGrid>
      <w:tr w:rsidR="000A3326" w:rsidRPr="000A3326" w:rsidTr="000A3326">
        <w:trPr>
          <w:trHeight w:val="210"/>
          <w:tblCellSpacing w:w="0" w:type="dxa"/>
        </w:trPr>
        <w:tc>
          <w:tcPr>
            <w:tcW w:w="660" w:type="dxa"/>
            <w:vAlign w:val="center"/>
            <w:hideMark/>
          </w:tcPr>
          <w:p w:rsidR="000A3326" w:rsidRPr="000A3326" w:rsidRDefault="000A3326" w:rsidP="000A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65" w:type="dxa"/>
            <w:vAlign w:val="center"/>
            <w:hideMark/>
          </w:tcPr>
          <w:p w:rsidR="000A3326" w:rsidRPr="000A3326" w:rsidRDefault="000A3326" w:rsidP="000A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льготного кредитования</w:t>
            </w:r>
          </w:p>
        </w:tc>
        <w:tc>
          <w:tcPr>
            <w:tcW w:w="6105" w:type="dxa"/>
            <w:vAlign w:val="center"/>
            <w:hideMark/>
          </w:tcPr>
          <w:p w:rsidR="000A3326" w:rsidRPr="000A3326" w:rsidRDefault="000A3326" w:rsidP="000A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Максимальный размер льготного краткосрочного кредита, предоставляемого одному заемщику на территории субъекта Российской Федерации, в рублях</w:t>
            </w:r>
          </w:p>
        </w:tc>
      </w:tr>
      <w:tr w:rsidR="000A3326" w:rsidRPr="000A3326" w:rsidTr="000A3326">
        <w:trPr>
          <w:trHeight w:val="510"/>
          <w:tblCellSpacing w:w="0" w:type="dxa"/>
        </w:trPr>
        <w:tc>
          <w:tcPr>
            <w:tcW w:w="660" w:type="dxa"/>
            <w:vAlign w:val="center"/>
            <w:hideMark/>
          </w:tcPr>
          <w:p w:rsidR="000A3326" w:rsidRPr="000A3326" w:rsidRDefault="000A3326" w:rsidP="000A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65" w:type="dxa"/>
            <w:vAlign w:val="center"/>
            <w:hideMark/>
          </w:tcPr>
          <w:p w:rsidR="000A3326" w:rsidRPr="000A3326" w:rsidRDefault="000A3326" w:rsidP="000A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5" w:type="dxa"/>
            <w:vAlign w:val="center"/>
            <w:hideMark/>
          </w:tcPr>
          <w:p w:rsidR="000A3326" w:rsidRPr="000A3326" w:rsidRDefault="000A3326" w:rsidP="000A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3326" w:rsidRPr="000A3326" w:rsidTr="000A3326">
        <w:trPr>
          <w:trHeight w:val="240"/>
          <w:tblCellSpacing w:w="0" w:type="dxa"/>
        </w:trPr>
        <w:tc>
          <w:tcPr>
            <w:tcW w:w="660" w:type="dxa"/>
            <w:vAlign w:val="center"/>
            <w:hideMark/>
          </w:tcPr>
          <w:p w:rsidR="000A3326" w:rsidRPr="000A3326" w:rsidRDefault="000A3326" w:rsidP="000A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65" w:type="dxa"/>
            <w:vAlign w:val="center"/>
            <w:hideMark/>
          </w:tcPr>
          <w:p w:rsidR="000A3326" w:rsidRPr="000A3326" w:rsidRDefault="000A3326" w:rsidP="000A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Растениеводство</w:t>
            </w:r>
          </w:p>
        </w:tc>
        <w:tc>
          <w:tcPr>
            <w:tcW w:w="6105" w:type="dxa"/>
            <w:vAlign w:val="center"/>
            <w:hideMark/>
          </w:tcPr>
          <w:p w:rsidR="000A3326" w:rsidRPr="000A3326" w:rsidRDefault="000A3326" w:rsidP="000A3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60 000 000,00</w:t>
            </w:r>
          </w:p>
        </w:tc>
      </w:tr>
      <w:tr w:rsidR="000A3326" w:rsidRPr="000A3326" w:rsidTr="000A3326">
        <w:trPr>
          <w:trHeight w:val="240"/>
          <w:tblCellSpacing w:w="0" w:type="dxa"/>
        </w:trPr>
        <w:tc>
          <w:tcPr>
            <w:tcW w:w="660" w:type="dxa"/>
            <w:vAlign w:val="center"/>
            <w:hideMark/>
          </w:tcPr>
          <w:p w:rsidR="000A3326" w:rsidRPr="000A3326" w:rsidRDefault="000A3326" w:rsidP="000A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65" w:type="dxa"/>
            <w:vAlign w:val="center"/>
            <w:hideMark/>
          </w:tcPr>
          <w:p w:rsidR="000A3326" w:rsidRPr="000A3326" w:rsidRDefault="000A3326" w:rsidP="000A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Животноводство</w:t>
            </w:r>
          </w:p>
        </w:tc>
        <w:tc>
          <w:tcPr>
            <w:tcW w:w="6105" w:type="dxa"/>
            <w:vAlign w:val="center"/>
            <w:hideMark/>
          </w:tcPr>
          <w:p w:rsidR="000A3326" w:rsidRPr="000A3326" w:rsidRDefault="000A3326" w:rsidP="000A3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100 000 000,00</w:t>
            </w:r>
          </w:p>
        </w:tc>
      </w:tr>
      <w:tr w:rsidR="000A3326" w:rsidRPr="000A3326" w:rsidTr="000A3326">
        <w:trPr>
          <w:trHeight w:val="240"/>
          <w:tblCellSpacing w:w="0" w:type="dxa"/>
        </w:trPr>
        <w:tc>
          <w:tcPr>
            <w:tcW w:w="660" w:type="dxa"/>
            <w:vAlign w:val="center"/>
            <w:hideMark/>
          </w:tcPr>
          <w:p w:rsidR="000A3326" w:rsidRPr="000A3326" w:rsidRDefault="000A3326" w:rsidP="000A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65" w:type="dxa"/>
            <w:vAlign w:val="center"/>
            <w:hideMark/>
          </w:tcPr>
          <w:p w:rsidR="000A3326" w:rsidRPr="000A3326" w:rsidRDefault="000A3326" w:rsidP="000A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Молочное скотоводство</w:t>
            </w:r>
          </w:p>
        </w:tc>
        <w:tc>
          <w:tcPr>
            <w:tcW w:w="6105" w:type="dxa"/>
            <w:vAlign w:val="center"/>
            <w:hideMark/>
          </w:tcPr>
          <w:p w:rsidR="000A3326" w:rsidRPr="000A3326" w:rsidRDefault="000A3326" w:rsidP="000A3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200 000 000,00</w:t>
            </w:r>
          </w:p>
        </w:tc>
      </w:tr>
      <w:tr w:rsidR="000A3326" w:rsidRPr="000A3326" w:rsidTr="000A3326">
        <w:trPr>
          <w:trHeight w:val="240"/>
          <w:tblCellSpacing w:w="0" w:type="dxa"/>
        </w:trPr>
        <w:tc>
          <w:tcPr>
            <w:tcW w:w="660" w:type="dxa"/>
            <w:vAlign w:val="center"/>
            <w:hideMark/>
          </w:tcPr>
          <w:p w:rsidR="000A3326" w:rsidRPr="000A3326" w:rsidRDefault="000A3326" w:rsidP="000A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65" w:type="dxa"/>
            <w:vAlign w:val="center"/>
            <w:hideMark/>
          </w:tcPr>
          <w:p w:rsidR="000A3326" w:rsidRPr="000A3326" w:rsidRDefault="000A3326" w:rsidP="000A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Мясное скотоводство</w:t>
            </w:r>
          </w:p>
        </w:tc>
        <w:tc>
          <w:tcPr>
            <w:tcW w:w="6105" w:type="dxa"/>
            <w:vAlign w:val="center"/>
            <w:hideMark/>
          </w:tcPr>
          <w:p w:rsidR="000A3326" w:rsidRPr="000A3326" w:rsidRDefault="000A3326" w:rsidP="000A3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30 000 000,00</w:t>
            </w:r>
          </w:p>
        </w:tc>
      </w:tr>
    </w:tbl>
    <w:p w:rsidR="000A3326" w:rsidRPr="000A3326" w:rsidRDefault="000A3326" w:rsidP="000A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3248"/>
        <w:gridCol w:w="5488"/>
      </w:tblGrid>
      <w:tr w:rsidR="000A3326" w:rsidRPr="000A3326" w:rsidTr="000A3326">
        <w:trPr>
          <w:trHeight w:val="210"/>
          <w:tblCellSpacing w:w="0" w:type="dxa"/>
        </w:trPr>
        <w:tc>
          <w:tcPr>
            <w:tcW w:w="660" w:type="dxa"/>
            <w:vAlign w:val="center"/>
            <w:hideMark/>
          </w:tcPr>
          <w:p w:rsidR="000A3326" w:rsidRPr="000A3326" w:rsidRDefault="000A3326" w:rsidP="000A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80" w:type="dxa"/>
            <w:vAlign w:val="center"/>
            <w:hideMark/>
          </w:tcPr>
          <w:p w:rsidR="000A3326" w:rsidRPr="000A3326" w:rsidRDefault="000A3326" w:rsidP="000A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льготного кредитования</w:t>
            </w:r>
          </w:p>
        </w:tc>
        <w:tc>
          <w:tcPr>
            <w:tcW w:w="6090" w:type="dxa"/>
            <w:vAlign w:val="center"/>
            <w:hideMark/>
          </w:tcPr>
          <w:p w:rsidR="000A3326" w:rsidRPr="000A3326" w:rsidRDefault="000A3326" w:rsidP="000A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Минимальный размер льготного краткосрочного кредита, предоставляемого одному заемщику на территории субъекта Российской Федерации, в рублях</w:t>
            </w:r>
          </w:p>
        </w:tc>
      </w:tr>
      <w:tr w:rsidR="000A3326" w:rsidRPr="000A3326" w:rsidTr="000A3326">
        <w:trPr>
          <w:trHeight w:val="450"/>
          <w:tblCellSpacing w:w="0" w:type="dxa"/>
        </w:trPr>
        <w:tc>
          <w:tcPr>
            <w:tcW w:w="660" w:type="dxa"/>
            <w:vAlign w:val="center"/>
            <w:hideMark/>
          </w:tcPr>
          <w:p w:rsidR="000A3326" w:rsidRPr="000A3326" w:rsidRDefault="000A3326" w:rsidP="000A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0" w:type="dxa"/>
            <w:vAlign w:val="center"/>
            <w:hideMark/>
          </w:tcPr>
          <w:p w:rsidR="000A3326" w:rsidRPr="000A3326" w:rsidRDefault="000A3326" w:rsidP="000A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0" w:type="dxa"/>
            <w:vAlign w:val="center"/>
            <w:hideMark/>
          </w:tcPr>
          <w:p w:rsidR="000A3326" w:rsidRPr="000A3326" w:rsidRDefault="000A3326" w:rsidP="000A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3326" w:rsidRPr="000A3326" w:rsidTr="000A3326">
        <w:trPr>
          <w:trHeight w:val="240"/>
          <w:tblCellSpacing w:w="0" w:type="dxa"/>
        </w:trPr>
        <w:tc>
          <w:tcPr>
            <w:tcW w:w="660" w:type="dxa"/>
            <w:vAlign w:val="center"/>
            <w:hideMark/>
          </w:tcPr>
          <w:p w:rsidR="000A3326" w:rsidRPr="000A3326" w:rsidRDefault="000A3326" w:rsidP="000A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0" w:type="dxa"/>
            <w:vAlign w:val="center"/>
            <w:hideMark/>
          </w:tcPr>
          <w:p w:rsidR="000A3326" w:rsidRPr="000A3326" w:rsidRDefault="000A3326" w:rsidP="000A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Растениеводство</w:t>
            </w:r>
          </w:p>
        </w:tc>
        <w:tc>
          <w:tcPr>
            <w:tcW w:w="6090" w:type="dxa"/>
            <w:vAlign w:val="center"/>
            <w:hideMark/>
          </w:tcPr>
          <w:p w:rsidR="000A3326" w:rsidRPr="000A3326" w:rsidRDefault="000A3326" w:rsidP="000A3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100 000,00</w:t>
            </w:r>
          </w:p>
        </w:tc>
      </w:tr>
      <w:tr w:rsidR="000A3326" w:rsidRPr="000A3326" w:rsidTr="000A3326">
        <w:trPr>
          <w:trHeight w:val="240"/>
          <w:tblCellSpacing w:w="0" w:type="dxa"/>
        </w:trPr>
        <w:tc>
          <w:tcPr>
            <w:tcW w:w="660" w:type="dxa"/>
            <w:vAlign w:val="center"/>
            <w:hideMark/>
          </w:tcPr>
          <w:p w:rsidR="000A3326" w:rsidRPr="000A3326" w:rsidRDefault="000A3326" w:rsidP="000A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0" w:type="dxa"/>
            <w:vAlign w:val="center"/>
            <w:hideMark/>
          </w:tcPr>
          <w:p w:rsidR="000A3326" w:rsidRPr="000A3326" w:rsidRDefault="000A3326" w:rsidP="000A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Животноводство</w:t>
            </w:r>
          </w:p>
        </w:tc>
        <w:tc>
          <w:tcPr>
            <w:tcW w:w="6090" w:type="dxa"/>
            <w:vAlign w:val="center"/>
            <w:hideMark/>
          </w:tcPr>
          <w:p w:rsidR="000A3326" w:rsidRPr="000A3326" w:rsidRDefault="000A3326" w:rsidP="000A3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100 000,00</w:t>
            </w:r>
          </w:p>
        </w:tc>
      </w:tr>
      <w:tr w:rsidR="000A3326" w:rsidRPr="000A3326" w:rsidTr="000A3326">
        <w:trPr>
          <w:trHeight w:val="240"/>
          <w:tblCellSpacing w:w="0" w:type="dxa"/>
        </w:trPr>
        <w:tc>
          <w:tcPr>
            <w:tcW w:w="660" w:type="dxa"/>
            <w:vAlign w:val="center"/>
            <w:hideMark/>
          </w:tcPr>
          <w:p w:rsidR="000A3326" w:rsidRPr="000A3326" w:rsidRDefault="000A3326" w:rsidP="000A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0" w:type="dxa"/>
            <w:vAlign w:val="center"/>
            <w:hideMark/>
          </w:tcPr>
          <w:p w:rsidR="000A3326" w:rsidRPr="000A3326" w:rsidRDefault="000A3326" w:rsidP="000A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Молочное скотоводство</w:t>
            </w:r>
          </w:p>
        </w:tc>
        <w:tc>
          <w:tcPr>
            <w:tcW w:w="6090" w:type="dxa"/>
            <w:vAlign w:val="center"/>
            <w:hideMark/>
          </w:tcPr>
          <w:p w:rsidR="000A3326" w:rsidRPr="000A3326" w:rsidRDefault="000A3326" w:rsidP="000A3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100 000,00</w:t>
            </w:r>
          </w:p>
        </w:tc>
      </w:tr>
      <w:tr w:rsidR="000A3326" w:rsidRPr="000A3326" w:rsidTr="000A3326">
        <w:trPr>
          <w:trHeight w:val="240"/>
          <w:tblCellSpacing w:w="0" w:type="dxa"/>
        </w:trPr>
        <w:tc>
          <w:tcPr>
            <w:tcW w:w="660" w:type="dxa"/>
            <w:vAlign w:val="center"/>
            <w:hideMark/>
          </w:tcPr>
          <w:p w:rsidR="000A3326" w:rsidRPr="000A3326" w:rsidRDefault="000A3326" w:rsidP="000A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80" w:type="dxa"/>
            <w:vAlign w:val="center"/>
            <w:hideMark/>
          </w:tcPr>
          <w:p w:rsidR="000A3326" w:rsidRPr="000A3326" w:rsidRDefault="000A3326" w:rsidP="000A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Мясное скотоводство</w:t>
            </w:r>
          </w:p>
        </w:tc>
        <w:tc>
          <w:tcPr>
            <w:tcW w:w="6090" w:type="dxa"/>
            <w:vAlign w:val="center"/>
            <w:hideMark/>
          </w:tcPr>
          <w:p w:rsidR="000A3326" w:rsidRPr="000A3326" w:rsidRDefault="000A3326" w:rsidP="000A3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100 000,00</w:t>
            </w:r>
          </w:p>
        </w:tc>
      </w:tr>
    </w:tbl>
    <w:p w:rsidR="000A3326" w:rsidRPr="000A3326" w:rsidRDefault="000A3326" w:rsidP="000A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3326" w:rsidRPr="000A3326" w:rsidRDefault="000A3326" w:rsidP="000A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Размер инвестиционного кредита – не ограничен, привлекается на срок от 2 до 15 лет.</w:t>
      </w:r>
    </w:p>
    <w:p w:rsidR="000A3326" w:rsidRPr="000A3326" w:rsidRDefault="000A3326" w:rsidP="000A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Правилами устанавливаются требования к заёмщику (не находится в процессе реорганизации, ликвидации, банкротства, не имеет ограничения на осуществление хозяйственной деятельности, обладает статусом налогового резидента Российской Федерации, не имеет задолженности по налогам, сборам и др.)</w:t>
      </w:r>
    </w:p>
    <w:p w:rsidR="000A3326" w:rsidRPr="000A3326" w:rsidRDefault="000A3326" w:rsidP="000A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Предусмотрено предоставление уполномоченным банком уполномоченному органу субъекта Российской Федерации реестра потенциальных заемщиков.</w:t>
      </w:r>
    </w:p>
    <w:p w:rsidR="000A3326" w:rsidRPr="000A3326" w:rsidRDefault="000A3326" w:rsidP="000A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Минсельхоз России формирует прогноз кредитования и план льготного кредитования заёмщиков на очередной финансовый год.</w:t>
      </w:r>
    </w:p>
    <w:p w:rsidR="000A3326" w:rsidRPr="000A3326" w:rsidRDefault="000A3326" w:rsidP="000A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Прогноз кредитования заемщиков формируется Министерством сельского хозяйства Российской Федерации до 1 июля на основании предложений уполномоченного органа субъекта Российской Федерации, подготовленных исходя из необходимости достижения целевых показателей, и предложений уполномоченных банков, подготовленных на основании реестров потенциальных заемщиков (предложения - до 1 июня текущего финансового года).</w:t>
      </w:r>
    </w:p>
    <w:p w:rsidR="000A3326" w:rsidRPr="000A3326" w:rsidRDefault="000A3326" w:rsidP="000A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Субсидии  предоставляются начиная с 2017 года банкам на возмещение недополученных ими доходов в размере 100% ключевой ставки Банка России на основании соглашения о предоставлении субсидий, заключенного между уполномоченным банком и Министерством сельского хозяйства Российской Федерации.</w:t>
      </w:r>
    </w:p>
    <w:p w:rsidR="000A3326" w:rsidRPr="000A3326" w:rsidRDefault="000A3326" w:rsidP="000A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В случае недостатка бюджетных ассигнований и лимитов бюджетных обязательств, утвержденных Министерству сельского хозяйства Российской Федерации, процентная ставка по кредитному договору (соглашению) может </w:t>
      </w:r>
      <w:r w:rsidRPr="000A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быть увеличена уполномоченным банком не более чем на 100 процентов размера ключевой ставки Центрального банка Российской Федерации.</w:t>
      </w:r>
    </w:p>
    <w:p w:rsidR="000A3326" w:rsidRPr="000A3326" w:rsidRDefault="000A3326" w:rsidP="000A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Правилами утверждены также сроки предоставления субсидий уполномоченному банку, перечень показателей результативности предоставления субсидий и другие положения.</w:t>
      </w:r>
    </w:p>
    <w:p w:rsidR="000A3326" w:rsidRPr="000A3326" w:rsidRDefault="000A3326" w:rsidP="000A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По предоставлению </w:t>
      </w:r>
      <w:proofErr w:type="spellStart"/>
      <w:r w:rsidRPr="000A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сельхозтоваропроизводителями</w:t>
      </w:r>
      <w:proofErr w:type="spellEnd"/>
      <w:r w:rsidRPr="000A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заявок в уполномоченные банки на получение льготного краткосрочного кредита и за подробной информацией можно обратиться:</w:t>
      </w:r>
    </w:p>
    <w:p w:rsidR="000A3326" w:rsidRPr="000A3326" w:rsidRDefault="000A3326" w:rsidP="000A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8(86397)2-17-90 –  АО «</w:t>
      </w:r>
      <w:proofErr w:type="spellStart"/>
      <w:r w:rsidRPr="000A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Россельхозбанк</w:t>
      </w:r>
      <w:proofErr w:type="spellEnd"/>
      <w:r w:rsidRPr="000A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A3326" w:rsidRPr="000A3326" w:rsidRDefault="000A3326" w:rsidP="000A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8(86383)2-69-83, 8(86384)4-12-83 - ПАО «Сбербанк»</w:t>
      </w:r>
    </w:p>
    <w:p w:rsidR="000A3326" w:rsidRPr="000A3326" w:rsidRDefault="000A3326" w:rsidP="000A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тел.8(86384)5-08-58- ПАО КБ «Центр-Инвест»</w:t>
      </w:r>
    </w:p>
    <w:p w:rsidR="000A3326" w:rsidRPr="000A3326" w:rsidRDefault="000A3326" w:rsidP="000A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  информацией так же можно ознакомиться:</w:t>
      </w:r>
    </w:p>
    <w:p w:rsidR="000A3326" w:rsidRPr="000A3326" w:rsidRDefault="000A3326" w:rsidP="000A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Министерства сельского хозяйства и продовольствия Ростовской области </w:t>
      </w:r>
      <w:hyperlink r:id="rId5" w:history="1">
        <w:r w:rsidRPr="000A3326">
          <w:rPr>
            <w:rFonts w:ascii="Times New Roman" w:eastAsia="Times New Roman" w:hAnsi="Times New Roman" w:cs="Times New Roman"/>
            <w:color w:val="439EF1"/>
            <w:sz w:val="28"/>
            <w:szCs w:val="28"/>
            <w:u w:val="single"/>
            <w:lang w:eastAsia="ru-RU"/>
          </w:rPr>
          <w:t>http://www.don-agro.ru/</w:t>
        </w:r>
      </w:hyperlink>
    </w:p>
    <w:p w:rsidR="000A3326" w:rsidRPr="000A3326" w:rsidRDefault="000A3326" w:rsidP="000A3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Администрации Тацинского района http://tacina-adm.ru/</w:t>
      </w:r>
    </w:p>
    <w:p w:rsidR="001E69ED" w:rsidRPr="000A3326" w:rsidRDefault="001E69ED">
      <w:pPr>
        <w:rPr>
          <w:rFonts w:ascii="Times New Roman" w:hAnsi="Times New Roman" w:cs="Times New Roman"/>
          <w:sz w:val="28"/>
          <w:szCs w:val="28"/>
        </w:rPr>
      </w:pPr>
    </w:p>
    <w:sectPr w:rsidR="001E69ED" w:rsidRPr="000A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26"/>
    <w:rsid w:val="000A3326"/>
    <w:rsid w:val="001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3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5731">
              <w:marLeft w:val="225"/>
              <w:marRight w:val="0"/>
              <w:marTop w:val="0"/>
              <w:marBottom w:val="225"/>
              <w:divBdr>
                <w:top w:val="dotted" w:sz="6" w:space="3" w:color="A5C4FE"/>
                <w:left w:val="dotted" w:sz="6" w:space="3" w:color="A5C4FE"/>
                <w:bottom w:val="dotted" w:sz="6" w:space="3" w:color="A5C4FE"/>
                <w:right w:val="dotted" w:sz="6" w:space="3" w:color="A5C4FE"/>
              </w:divBdr>
            </w:div>
            <w:div w:id="1022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n-agr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2018-01-24T05:18:00Z</dcterms:created>
  <dcterms:modified xsi:type="dcterms:W3CDTF">2018-01-24T05:20:00Z</dcterms:modified>
</cp:coreProperties>
</file>