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5F" w:rsidRPr="008F12CE" w:rsidRDefault="00147E5F" w:rsidP="00147E5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</w:t>
      </w:r>
      <w:r w:rsidRPr="008F12CE">
        <w:rPr>
          <w:sz w:val="28"/>
          <w:szCs w:val="28"/>
        </w:rPr>
        <w:t>Я ФЕДЕРАЦИЯ</w:t>
      </w:r>
    </w:p>
    <w:p w:rsidR="00147E5F" w:rsidRPr="008F12CE" w:rsidRDefault="00147E5F" w:rsidP="00147E5F">
      <w:pPr>
        <w:jc w:val="center"/>
        <w:rPr>
          <w:sz w:val="28"/>
          <w:szCs w:val="28"/>
        </w:rPr>
      </w:pPr>
      <w:r w:rsidRPr="008F12CE">
        <w:rPr>
          <w:sz w:val="28"/>
          <w:szCs w:val="28"/>
        </w:rPr>
        <w:t>РОСТОВСКАЯ ОБЛАСТЬ</w:t>
      </w:r>
    </w:p>
    <w:p w:rsidR="00147E5F" w:rsidRPr="008F12CE" w:rsidRDefault="00147E5F" w:rsidP="00147E5F">
      <w:pPr>
        <w:jc w:val="center"/>
        <w:rPr>
          <w:sz w:val="28"/>
          <w:szCs w:val="28"/>
        </w:rPr>
      </w:pPr>
      <w:r w:rsidRPr="008F12CE">
        <w:rPr>
          <w:sz w:val="28"/>
          <w:szCs w:val="28"/>
        </w:rPr>
        <w:t>ТАЦИНСКИЙ РАЙОН</w:t>
      </w:r>
    </w:p>
    <w:p w:rsidR="00147E5F" w:rsidRPr="008F12CE" w:rsidRDefault="00147E5F" w:rsidP="00147E5F">
      <w:pPr>
        <w:jc w:val="center"/>
        <w:rPr>
          <w:sz w:val="28"/>
          <w:szCs w:val="28"/>
        </w:rPr>
      </w:pPr>
      <w:r w:rsidRPr="008F12CE">
        <w:rPr>
          <w:sz w:val="28"/>
          <w:szCs w:val="28"/>
        </w:rPr>
        <w:t xml:space="preserve">МУНИЦИПАЛЬНОЕ ОБРАЗОВАНИЕ  </w:t>
      </w:r>
    </w:p>
    <w:p w:rsidR="00147E5F" w:rsidRPr="008F12CE" w:rsidRDefault="00147E5F" w:rsidP="00147E5F">
      <w:pPr>
        <w:jc w:val="center"/>
        <w:rPr>
          <w:sz w:val="28"/>
          <w:szCs w:val="28"/>
        </w:rPr>
      </w:pPr>
      <w:r w:rsidRPr="008F12CE">
        <w:rPr>
          <w:sz w:val="28"/>
          <w:szCs w:val="28"/>
        </w:rPr>
        <w:t>«СУХОВСКОЕ СЕЛЬСКОЕ ПОСЕЛЕНИЕ»</w:t>
      </w:r>
    </w:p>
    <w:p w:rsidR="00147E5F" w:rsidRPr="008F12CE" w:rsidRDefault="00147E5F" w:rsidP="00147E5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F12CE">
        <w:rPr>
          <w:b/>
          <w:sz w:val="28"/>
          <w:szCs w:val="28"/>
        </w:rPr>
        <w:t>АДМИНИСТРАЦИЯ СУХОВСКОГО СЕЛЬСКОГО ПОСЕЛЕНИЯ</w:t>
      </w:r>
    </w:p>
    <w:p w:rsidR="00147E5F" w:rsidRDefault="00147E5F" w:rsidP="00147E5F">
      <w:pPr>
        <w:tabs>
          <w:tab w:val="left" w:pos="4020"/>
        </w:tabs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-114301</wp:posOffset>
                </wp:positionH>
                <wp:positionV relativeFrom="paragraph">
                  <wp:posOffset>21589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3D32B" id="Прямая соединительная линия 4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z w:val="28"/>
          <w:szCs w:val="28"/>
        </w:rPr>
        <w:tab/>
      </w:r>
    </w:p>
    <w:p w:rsidR="00147E5F" w:rsidRDefault="00147E5F" w:rsidP="00147E5F">
      <w:pPr>
        <w:jc w:val="center"/>
        <w:rPr>
          <w:b/>
          <w:sz w:val="28"/>
          <w:szCs w:val="28"/>
        </w:rPr>
      </w:pPr>
      <w:r w:rsidRPr="008F12CE">
        <w:rPr>
          <w:b/>
          <w:sz w:val="28"/>
          <w:szCs w:val="28"/>
        </w:rPr>
        <w:t>ПОСТАНОВЛЕНИЕ</w:t>
      </w:r>
    </w:p>
    <w:p w:rsidR="00147E5F" w:rsidRDefault="00147E5F" w:rsidP="00147E5F">
      <w:pPr>
        <w:jc w:val="center"/>
        <w:rPr>
          <w:b/>
          <w:sz w:val="28"/>
          <w:szCs w:val="28"/>
        </w:rPr>
      </w:pPr>
    </w:p>
    <w:p w:rsidR="00147E5F" w:rsidRPr="008F12CE" w:rsidRDefault="00147E5F" w:rsidP="00147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01 </w:t>
      </w:r>
      <w:proofErr w:type="gramStart"/>
      <w:r>
        <w:rPr>
          <w:sz w:val="28"/>
          <w:szCs w:val="28"/>
        </w:rPr>
        <w:t>августа</w:t>
      </w:r>
      <w:r w:rsidRPr="008F12CE">
        <w:rPr>
          <w:sz w:val="28"/>
          <w:szCs w:val="28"/>
        </w:rPr>
        <w:t xml:space="preserve">  2022</w:t>
      </w:r>
      <w:proofErr w:type="gramEnd"/>
      <w:r w:rsidRPr="008F12CE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</w:t>
      </w:r>
      <w:r w:rsidRPr="008F1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8F12CE">
        <w:rPr>
          <w:sz w:val="28"/>
          <w:szCs w:val="28"/>
        </w:rPr>
        <w:t xml:space="preserve">   № </w:t>
      </w:r>
      <w:r>
        <w:rPr>
          <w:sz w:val="28"/>
          <w:szCs w:val="28"/>
        </w:rPr>
        <w:t>72</w:t>
      </w:r>
      <w:r w:rsidRPr="008F12CE">
        <w:rPr>
          <w:sz w:val="28"/>
          <w:szCs w:val="28"/>
        </w:rPr>
        <w:t xml:space="preserve">                       п. Новосуховый</w:t>
      </w:r>
    </w:p>
    <w:p w:rsidR="006D0C6F" w:rsidRDefault="006D0C6F">
      <w:pPr>
        <w:pStyle w:val="a3"/>
        <w:spacing w:before="4"/>
        <w:ind w:left="0"/>
        <w:rPr>
          <w:b/>
          <w:i/>
          <w:sz w:val="25"/>
        </w:rPr>
      </w:pPr>
    </w:p>
    <w:p w:rsidR="006D0C6F" w:rsidRDefault="00677007" w:rsidP="00462213">
      <w:pPr>
        <w:pStyle w:val="a3"/>
        <w:tabs>
          <w:tab w:val="left" w:pos="142"/>
          <w:tab w:val="left" w:pos="993"/>
        </w:tabs>
        <w:ind w:right="3518"/>
        <w:jc w:val="both"/>
      </w:pPr>
      <w:r>
        <w:rPr>
          <w:spacing w:val="-6"/>
        </w:rPr>
        <w:t>Об</w:t>
      </w:r>
      <w:r>
        <w:tab/>
      </w:r>
      <w:r>
        <w:rPr>
          <w:spacing w:val="-2"/>
        </w:rPr>
        <w:t>увеличении</w:t>
      </w:r>
      <w:r>
        <w:tab/>
      </w:r>
      <w:r>
        <w:rPr>
          <w:spacing w:val="-2"/>
        </w:rPr>
        <w:t xml:space="preserve">(индексации) </w:t>
      </w:r>
      <w:r>
        <w:t>должностных</w:t>
      </w:r>
      <w:r>
        <w:rPr>
          <w:spacing w:val="-8"/>
        </w:rPr>
        <w:t xml:space="preserve"> </w:t>
      </w:r>
      <w:r>
        <w:t>окладов,</w:t>
      </w:r>
      <w:r>
        <w:rPr>
          <w:spacing w:val="-10"/>
        </w:rPr>
        <w:t xml:space="preserve"> </w:t>
      </w:r>
      <w:r>
        <w:t>ставок</w:t>
      </w:r>
      <w:r>
        <w:rPr>
          <w:spacing w:val="-8"/>
        </w:rPr>
        <w:t xml:space="preserve"> </w:t>
      </w:r>
      <w:r>
        <w:t xml:space="preserve">заработной платы работников муниципальных учреждений </w:t>
      </w:r>
      <w:r w:rsidR="005A2ED0">
        <w:t>Суховского сельского поселения</w:t>
      </w:r>
      <w:r>
        <w:t xml:space="preserve">, технического и обслуживающего </w:t>
      </w:r>
      <w:r>
        <w:rPr>
          <w:spacing w:val="-2"/>
        </w:rPr>
        <w:t>персонала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 xml:space="preserve">местного </w:t>
      </w:r>
      <w:r>
        <w:t xml:space="preserve">самоуправления </w:t>
      </w:r>
      <w:r w:rsidR="005A2ED0">
        <w:t>Суховского сельского поселения</w:t>
      </w:r>
    </w:p>
    <w:p w:rsidR="006D0C6F" w:rsidRDefault="00677007" w:rsidP="005A2ED0">
      <w:pPr>
        <w:pStyle w:val="a3"/>
        <w:spacing w:before="212"/>
        <w:ind w:right="105" w:firstLine="707"/>
        <w:jc w:val="both"/>
      </w:pPr>
      <w:r>
        <w:t>В соответствии с постановлением Правительства Ростовской области от 27.06.2022 № 552 «Об увел</w:t>
      </w:r>
      <w:r>
        <w:t>ичении (индексации) должностных окладов, ставок заработной платы работников государственных учреждений Ростовской</w:t>
      </w:r>
      <w:r>
        <w:rPr>
          <w:spacing w:val="80"/>
        </w:rPr>
        <w:t xml:space="preserve"> </w:t>
      </w:r>
      <w:r>
        <w:t xml:space="preserve">области, технического и обслуживающего персонала государственных органов Ростовской области», </w:t>
      </w:r>
      <w:r w:rsidR="008D3010">
        <w:t xml:space="preserve">постановлением администрации Суховского сельского поселения №60 от 06.05.2019 года №60 «Об оплате труда работников муниципальных </w:t>
      </w:r>
      <w:r w:rsidR="00123689">
        <w:t>бюджетных учреждений культуры</w:t>
      </w:r>
      <w:r w:rsidR="00147E5F">
        <w:t xml:space="preserve"> Суховского сельского поселения</w:t>
      </w:r>
      <w:r w:rsidR="008D3010">
        <w:t>»</w:t>
      </w:r>
      <w:r>
        <w:t>,</w:t>
      </w:r>
      <w:r>
        <w:rPr>
          <w:spacing w:val="31"/>
        </w:rPr>
        <w:t xml:space="preserve"> </w:t>
      </w:r>
      <w:r>
        <w:t>решением</w:t>
      </w:r>
      <w:r>
        <w:rPr>
          <w:spacing w:val="36"/>
        </w:rPr>
        <w:t xml:space="preserve"> </w:t>
      </w:r>
      <w:r>
        <w:t>Собрания</w:t>
      </w:r>
      <w:r>
        <w:rPr>
          <w:spacing w:val="32"/>
        </w:rPr>
        <w:t xml:space="preserve"> </w:t>
      </w:r>
      <w:r>
        <w:t>депутатов</w:t>
      </w:r>
      <w:r>
        <w:rPr>
          <w:spacing w:val="35"/>
        </w:rPr>
        <w:t xml:space="preserve"> </w:t>
      </w:r>
      <w:r w:rsidR="005A2ED0">
        <w:t>Суховского сельского поселения</w:t>
      </w:r>
      <w:r>
        <w:rPr>
          <w:spacing w:val="31"/>
        </w:rPr>
        <w:t xml:space="preserve"> </w:t>
      </w:r>
      <w:r>
        <w:t>от</w:t>
      </w:r>
      <w:r>
        <w:rPr>
          <w:spacing w:val="38"/>
        </w:rPr>
        <w:t xml:space="preserve"> </w:t>
      </w:r>
      <w:r w:rsidR="005A2ED0">
        <w:rPr>
          <w:spacing w:val="38"/>
        </w:rPr>
        <w:t>30</w:t>
      </w:r>
      <w:r>
        <w:rPr>
          <w:spacing w:val="-2"/>
        </w:rPr>
        <w:t>.11.2018</w:t>
      </w:r>
      <w:r w:rsidR="005A2ED0"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A2ED0">
        <w:rPr>
          <w:spacing w:val="-1"/>
        </w:rPr>
        <w:t>90</w:t>
      </w:r>
      <w:r>
        <w:t xml:space="preserve"> «Об утверждении Положения об оплате труда работников, осуществляющих техническое обеспечение деятел</w:t>
      </w:r>
      <w:r>
        <w:t xml:space="preserve">ьности органов местного самоуправления </w:t>
      </w:r>
      <w:r w:rsidR="005A2ED0">
        <w:t>Суховского сельского поселения</w:t>
      </w:r>
      <w:r>
        <w:t xml:space="preserve">, и обслуживающего персонала органов местного самоуправления </w:t>
      </w:r>
      <w:r w:rsidR="005A2ED0">
        <w:t>Суховского сельского поселения</w:t>
      </w:r>
      <w:r>
        <w:t>»,</w:t>
      </w:r>
    </w:p>
    <w:p w:rsidR="006D0C6F" w:rsidRDefault="00677007">
      <w:pPr>
        <w:pStyle w:val="a3"/>
        <w:spacing w:before="184"/>
        <w:ind w:left="588" w:right="597"/>
        <w:jc w:val="center"/>
      </w:pPr>
      <w:r>
        <w:rPr>
          <w:spacing w:val="-2"/>
        </w:rPr>
        <w:t>ПОСТАНОВЛЯЮ:</w:t>
      </w:r>
    </w:p>
    <w:p w:rsidR="006D0C6F" w:rsidRDefault="00677007">
      <w:pPr>
        <w:pStyle w:val="a5"/>
        <w:numPr>
          <w:ilvl w:val="0"/>
          <w:numId w:val="1"/>
        </w:numPr>
        <w:tabs>
          <w:tab w:val="left" w:pos="1148"/>
        </w:tabs>
        <w:spacing w:before="184"/>
        <w:ind w:firstLine="707"/>
        <w:jc w:val="both"/>
        <w:rPr>
          <w:sz w:val="28"/>
        </w:rPr>
      </w:pPr>
      <w:r>
        <w:rPr>
          <w:sz w:val="28"/>
        </w:rPr>
        <w:t xml:space="preserve">Увеличить с 01 октября 2022 года в 1,04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5A2ED0">
        <w:rPr>
          <w:sz w:val="28"/>
        </w:rPr>
        <w:t>Суховского сельского поселения</w:t>
      </w:r>
      <w:r>
        <w:rPr>
          <w:sz w:val="28"/>
        </w:rPr>
        <w:t>, должностных окладов технического персонала и ставок заработной плат</w:t>
      </w:r>
      <w:r>
        <w:rPr>
          <w:sz w:val="28"/>
        </w:rPr>
        <w:t xml:space="preserve">ы обслуживающего персонала органов местного самоуправления </w:t>
      </w:r>
      <w:r w:rsidR="005A2ED0">
        <w:rPr>
          <w:sz w:val="28"/>
        </w:rPr>
        <w:t>Суховского сельского поселения</w:t>
      </w:r>
      <w:r>
        <w:rPr>
          <w:sz w:val="28"/>
        </w:rPr>
        <w:t>.</w:t>
      </w:r>
    </w:p>
    <w:p w:rsidR="006D0C6F" w:rsidRDefault="00677007">
      <w:pPr>
        <w:pStyle w:val="a5"/>
        <w:numPr>
          <w:ilvl w:val="0"/>
          <w:numId w:val="1"/>
        </w:numPr>
        <w:tabs>
          <w:tab w:val="left" w:pos="1164"/>
        </w:tabs>
        <w:spacing w:before="62" w:line="242" w:lineRule="auto"/>
        <w:ind w:right="108" w:firstLine="707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</w:t>
      </w:r>
      <w:r>
        <w:rPr>
          <w:sz w:val="28"/>
        </w:rPr>
        <w:t>о официального опубликования, но не ранне</w:t>
      </w:r>
      <w:r w:rsidR="00B66A11">
        <w:rPr>
          <w:sz w:val="28"/>
        </w:rPr>
        <w:t>е</w:t>
      </w:r>
      <w:r>
        <w:rPr>
          <w:sz w:val="28"/>
        </w:rPr>
        <w:t xml:space="preserve"> 01 октября 2022 года.</w:t>
      </w:r>
    </w:p>
    <w:p w:rsidR="006D0C6F" w:rsidRDefault="00677007">
      <w:pPr>
        <w:pStyle w:val="a5"/>
        <w:numPr>
          <w:ilvl w:val="0"/>
          <w:numId w:val="1"/>
        </w:numPr>
        <w:tabs>
          <w:tab w:val="left" w:pos="1186"/>
        </w:tabs>
        <w:ind w:firstLine="707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</w:t>
      </w:r>
      <w:r w:rsidR="00D27C2E">
        <w:rPr>
          <w:sz w:val="28"/>
        </w:rPr>
        <w:t>оставляю за собой.</w:t>
      </w:r>
    </w:p>
    <w:p w:rsidR="006D0C6F" w:rsidRDefault="006D0C6F">
      <w:pPr>
        <w:pStyle w:val="a3"/>
        <w:ind w:left="0"/>
        <w:rPr>
          <w:sz w:val="30"/>
        </w:rPr>
      </w:pPr>
    </w:p>
    <w:p w:rsidR="006D0C6F" w:rsidRDefault="006D0C6F">
      <w:pPr>
        <w:pStyle w:val="a3"/>
        <w:ind w:left="0"/>
        <w:rPr>
          <w:sz w:val="30"/>
        </w:rPr>
      </w:pPr>
    </w:p>
    <w:p w:rsidR="006D0C6F" w:rsidRDefault="00D27C2E">
      <w:pPr>
        <w:pStyle w:val="a3"/>
        <w:ind w:left="0"/>
        <w:rPr>
          <w:sz w:val="30"/>
        </w:rPr>
      </w:pPr>
      <w:r>
        <w:rPr>
          <w:sz w:val="30"/>
        </w:rPr>
        <w:t>Глава Администрации</w:t>
      </w:r>
    </w:p>
    <w:p w:rsidR="006D0C6F" w:rsidRDefault="00D27C2E">
      <w:pPr>
        <w:pStyle w:val="a3"/>
        <w:ind w:left="0"/>
        <w:rPr>
          <w:sz w:val="30"/>
        </w:rPr>
      </w:pPr>
      <w:r>
        <w:rPr>
          <w:sz w:val="30"/>
        </w:rPr>
        <w:t>Суховского сельского поселения                               С.</w:t>
      </w:r>
      <w:r w:rsidR="00677007">
        <w:rPr>
          <w:sz w:val="30"/>
        </w:rPr>
        <w:t xml:space="preserve"> </w:t>
      </w:r>
      <w:r>
        <w:rPr>
          <w:sz w:val="30"/>
        </w:rPr>
        <w:t>Ю.</w:t>
      </w:r>
      <w:r w:rsidR="00677007">
        <w:rPr>
          <w:sz w:val="30"/>
        </w:rPr>
        <w:t xml:space="preserve"> </w:t>
      </w:r>
      <w:bookmarkStart w:id="0" w:name="_GoBack"/>
      <w:bookmarkEnd w:id="0"/>
      <w:r>
        <w:rPr>
          <w:sz w:val="30"/>
        </w:rPr>
        <w:t>Карасев</w:t>
      </w:r>
    </w:p>
    <w:sectPr w:rsidR="006D0C6F" w:rsidSect="00462213">
      <w:pgSz w:w="11910" w:h="16840"/>
      <w:pgMar w:top="737" w:right="851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35112"/>
    <w:multiLevelType w:val="hybridMultilevel"/>
    <w:tmpl w:val="B4E2EBFE"/>
    <w:lvl w:ilvl="0" w:tplc="FB14E76A">
      <w:start w:val="1"/>
      <w:numFmt w:val="decimal"/>
      <w:lvlText w:val="%1."/>
      <w:lvlJc w:val="left"/>
      <w:pPr>
        <w:ind w:left="10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AA6B08">
      <w:numFmt w:val="bullet"/>
      <w:lvlText w:val="•"/>
      <w:lvlJc w:val="left"/>
      <w:pPr>
        <w:ind w:left="1086" w:hanging="336"/>
      </w:pPr>
      <w:rPr>
        <w:rFonts w:hint="default"/>
        <w:lang w:val="ru-RU" w:eastAsia="en-US" w:bidi="ar-SA"/>
      </w:rPr>
    </w:lvl>
    <w:lvl w:ilvl="2" w:tplc="6C8CA482">
      <w:numFmt w:val="bullet"/>
      <w:lvlText w:val="•"/>
      <w:lvlJc w:val="left"/>
      <w:pPr>
        <w:ind w:left="2073" w:hanging="336"/>
      </w:pPr>
      <w:rPr>
        <w:rFonts w:hint="default"/>
        <w:lang w:val="ru-RU" w:eastAsia="en-US" w:bidi="ar-SA"/>
      </w:rPr>
    </w:lvl>
    <w:lvl w:ilvl="3" w:tplc="92AA1D50">
      <w:numFmt w:val="bullet"/>
      <w:lvlText w:val="•"/>
      <w:lvlJc w:val="left"/>
      <w:pPr>
        <w:ind w:left="3059" w:hanging="336"/>
      </w:pPr>
      <w:rPr>
        <w:rFonts w:hint="default"/>
        <w:lang w:val="ru-RU" w:eastAsia="en-US" w:bidi="ar-SA"/>
      </w:rPr>
    </w:lvl>
    <w:lvl w:ilvl="4" w:tplc="EBF2551A">
      <w:numFmt w:val="bullet"/>
      <w:lvlText w:val="•"/>
      <w:lvlJc w:val="left"/>
      <w:pPr>
        <w:ind w:left="4046" w:hanging="336"/>
      </w:pPr>
      <w:rPr>
        <w:rFonts w:hint="default"/>
        <w:lang w:val="ru-RU" w:eastAsia="en-US" w:bidi="ar-SA"/>
      </w:rPr>
    </w:lvl>
    <w:lvl w:ilvl="5" w:tplc="5D227406">
      <w:numFmt w:val="bullet"/>
      <w:lvlText w:val="•"/>
      <w:lvlJc w:val="left"/>
      <w:pPr>
        <w:ind w:left="5033" w:hanging="336"/>
      </w:pPr>
      <w:rPr>
        <w:rFonts w:hint="default"/>
        <w:lang w:val="ru-RU" w:eastAsia="en-US" w:bidi="ar-SA"/>
      </w:rPr>
    </w:lvl>
    <w:lvl w:ilvl="6" w:tplc="A4084400">
      <w:numFmt w:val="bullet"/>
      <w:lvlText w:val="•"/>
      <w:lvlJc w:val="left"/>
      <w:pPr>
        <w:ind w:left="6019" w:hanging="336"/>
      </w:pPr>
      <w:rPr>
        <w:rFonts w:hint="default"/>
        <w:lang w:val="ru-RU" w:eastAsia="en-US" w:bidi="ar-SA"/>
      </w:rPr>
    </w:lvl>
    <w:lvl w:ilvl="7" w:tplc="110C420C">
      <w:numFmt w:val="bullet"/>
      <w:lvlText w:val="•"/>
      <w:lvlJc w:val="left"/>
      <w:pPr>
        <w:ind w:left="7006" w:hanging="336"/>
      </w:pPr>
      <w:rPr>
        <w:rFonts w:hint="default"/>
        <w:lang w:val="ru-RU" w:eastAsia="en-US" w:bidi="ar-SA"/>
      </w:rPr>
    </w:lvl>
    <w:lvl w:ilvl="8" w:tplc="3E4AEEEA">
      <w:numFmt w:val="bullet"/>
      <w:lvlText w:val="•"/>
      <w:lvlJc w:val="left"/>
      <w:pPr>
        <w:ind w:left="7993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6F"/>
    <w:rsid w:val="00123689"/>
    <w:rsid w:val="00147E5F"/>
    <w:rsid w:val="00462213"/>
    <w:rsid w:val="005A2ED0"/>
    <w:rsid w:val="00677007"/>
    <w:rsid w:val="006D0C6F"/>
    <w:rsid w:val="008D3010"/>
    <w:rsid w:val="00B66A11"/>
    <w:rsid w:val="00D27C2E"/>
    <w:rsid w:val="00F5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805F2-4678-480A-8462-8E77138A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5"/>
      <w:ind w:left="593" w:right="59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3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budjet</cp:lastModifiedBy>
  <cp:revision>5</cp:revision>
  <dcterms:created xsi:type="dcterms:W3CDTF">2022-08-05T08:20:00Z</dcterms:created>
  <dcterms:modified xsi:type="dcterms:W3CDTF">2022-08-05T11:47:00Z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