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BD6" w:rsidRPr="001F4BD6" w:rsidRDefault="001F4BD6" w:rsidP="001F4B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4BD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D02ED" w:rsidRPr="009D02ED" w:rsidRDefault="009D02ED" w:rsidP="009D0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2E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D02ED" w:rsidRPr="009D02ED" w:rsidRDefault="009D02ED" w:rsidP="009D0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2ED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9D02ED" w:rsidRPr="009D02ED" w:rsidRDefault="009D02ED" w:rsidP="009D0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2ED">
        <w:rPr>
          <w:rFonts w:ascii="Times New Roman" w:hAnsi="Times New Roman" w:cs="Times New Roman"/>
          <w:sz w:val="28"/>
          <w:szCs w:val="28"/>
        </w:rPr>
        <w:t>ТАЦИНСКИЙ РАЙОН</w:t>
      </w:r>
    </w:p>
    <w:p w:rsidR="009D02ED" w:rsidRPr="009D02ED" w:rsidRDefault="009D02ED" w:rsidP="009D0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2ED">
        <w:rPr>
          <w:rFonts w:ascii="Times New Roman" w:hAnsi="Times New Roman" w:cs="Times New Roman"/>
          <w:sz w:val="28"/>
          <w:szCs w:val="28"/>
        </w:rPr>
        <w:t xml:space="preserve">МУНИЦИПАЛЬНОЕ ОБРАЗОВАНИЕ  </w:t>
      </w:r>
    </w:p>
    <w:p w:rsidR="009D02ED" w:rsidRPr="009D02ED" w:rsidRDefault="009D02ED" w:rsidP="009D0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2ED">
        <w:rPr>
          <w:rFonts w:ascii="Times New Roman" w:hAnsi="Times New Roman" w:cs="Times New Roman"/>
          <w:sz w:val="28"/>
          <w:szCs w:val="28"/>
        </w:rPr>
        <w:t>«СУХОВСКОЕ СЕЛЬСКОЕ ПОСЕЛЕНИЕ»</w:t>
      </w:r>
    </w:p>
    <w:p w:rsidR="009D02ED" w:rsidRPr="009D02ED" w:rsidRDefault="009D02ED" w:rsidP="009D02E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2ED">
        <w:rPr>
          <w:rFonts w:ascii="Times New Roman" w:hAnsi="Times New Roman" w:cs="Times New Roman"/>
          <w:b/>
          <w:sz w:val="28"/>
          <w:szCs w:val="28"/>
        </w:rPr>
        <w:t>АДМИНИСТРАЦИЯ СУХОВСКОГО СЕЛЬСКОГО ПОСЕЛЕНИЯ</w:t>
      </w:r>
    </w:p>
    <w:p w:rsidR="009D02ED" w:rsidRPr="009D02ED" w:rsidRDefault="001F4BD6" w:rsidP="00313625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1" allowOverlap="1">
                <wp:simplePos x="0" y="0"/>
                <wp:positionH relativeFrom="column">
                  <wp:posOffset>-114301</wp:posOffset>
                </wp:positionH>
                <wp:positionV relativeFrom="paragraph">
                  <wp:posOffset>21589</wp:posOffset>
                </wp:positionV>
                <wp:extent cx="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00BCA" id="Прямая соединительная линия 4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-9pt,1.7pt" to="-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9D02ED" w:rsidRPr="009D02ED">
        <w:rPr>
          <w:rFonts w:ascii="Times New Roman" w:hAnsi="Times New Roman" w:cs="Times New Roman"/>
          <w:b/>
          <w:sz w:val="28"/>
          <w:szCs w:val="28"/>
        </w:rPr>
        <w:tab/>
      </w:r>
    </w:p>
    <w:p w:rsidR="009D02ED" w:rsidRPr="009D02ED" w:rsidRDefault="009D02ED" w:rsidP="00313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2E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D02ED" w:rsidRPr="009D02ED" w:rsidRDefault="009D02ED" w:rsidP="00313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2ED" w:rsidRPr="009D02ED" w:rsidRDefault="009D02ED" w:rsidP="00313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2ED">
        <w:rPr>
          <w:rFonts w:ascii="Times New Roman" w:hAnsi="Times New Roman" w:cs="Times New Roman"/>
          <w:sz w:val="28"/>
          <w:szCs w:val="28"/>
        </w:rPr>
        <w:t xml:space="preserve">  </w:t>
      </w:r>
      <w:r w:rsidR="00313625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313625">
        <w:rPr>
          <w:rFonts w:ascii="Times New Roman" w:hAnsi="Times New Roman" w:cs="Times New Roman"/>
          <w:sz w:val="28"/>
          <w:szCs w:val="28"/>
        </w:rPr>
        <w:t>_</w:t>
      </w:r>
      <w:r w:rsidRPr="009D02ED">
        <w:rPr>
          <w:rFonts w:ascii="Times New Roman" w:hAnsi="Times New Roman" w:cs="Times New Roman"/>
          <w:sz w:val="28"/>
          <w:szCs w:val="28"/>
        </w:rPr>
        <w:t xml:space="preserve">  2022</w:t>
      </w:r>
      <w:proofErr w:type="gramEnd"/>
      <w:r w:rsidRPr="009D02ED">
        <w:rPr>
          <w:rFonts w:ascii="Times New Roman" w:hAnsi="Times New Roman" w:cs="Times New Roman"/>
          <w:sz w:val="28"/>
          <w:szCs w:val="28"/>
        </w:rPr>
        <w:t xml:space="preserve"> года                          № </w:t>
      </w:r>
      <w:r w:rsidR="00313625">
        <w:rPr>
          <w:rFonts w:ascii="Times New Roman" w:hAnsi="Times New Roman" w:cs="Times New Roman"/>
          <w:sz w:val="28"/>
          <w:szCs w:val="28"/>
        </w:rPr>
        <w:t>____</w:t>
      </w:r>
      <w:r w:rsidRPr="009D02ED">
        <w:rPr>
          <w:rFonts w:ascii="Times New Roman" w:hAnsi="Times New Roman" w:cs="Times New Roman"/>
          <w:sz w:val="28"/>
          <w:szCs w:val="28"/>
        </w:rPr>
        <w:t xml:space="preserve">                                п. Новосуховый</w:t>
      </w: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3"/>
      </w:tblGrid>
      <w:tr w:rsidR="00515F67" w:rsidTr="00313625">
        <w:trPr>
          <w:trHeight w:val="2086"/>
        </w:trPr>
        <w:tc>
          <w:tcPr>
            <w:tcW w:w="9093" w:type="dxa"/>
          </w:tcPr>
          <w:p w:rsidR="001073D5" w:rsidRDefault="001073D5" w:rsidP="00313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некоторых мерах по принятию решений</w:t>
            </w:r>
          </w:p>
          <w:p w:rsidR="001073D5" w:rsidRDefault="001073D5" w:rsidP="00313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предоставлении субсидий или об</w:t>
            </w:r>
          </w:p>
          <w:p w:rsidR="001073D5" w:rsidRDefault="001073D5" w:rsidP="00313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осуществлении бюджетных инвестиций</w:t>
            </w:r>
          </w:p>
          <w:p w:rsidR="001073D5" w:rsidRDefault="001073D5" w:rsidP="00313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подготовку обоснования инвестиций и</w:t>
            </w:r>
          </w:p>
          <w:p w:rsidR="001073D5" w:rsidRDefault="001073D5" w:rsidP="00313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его технологического и</w:t>
            </w:r>
          </w:p>
          <w:p w:rsidR="00515F67" w:rsidRPr="00515F67" w:rsidRDefault="001073D5" w:rsidP="0031362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ценового аудита</w:t>
            </w:r>
          </w:p>
        </w:tc>
      </w:tr>
    </w:tbl>
    <w:p w:rsidR="001073D5" w:rsidRDefault="001073D5" w:rsidP="003136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</w:t>
      </w:r>
      <w:r>
        <w:rPr>
          <w:rFonts w:ascii="Times New Roman" w:hAnsi="Times New Roman" w:cs="Times New Roman"/>
          <w:sz w:val="18"/>
          <w:szCs w:val="1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статьи 78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и пунктом 3</w:t>
      </w:r>
      <w:r>
        <w:rPr>
          <w:rFonts w:ascii="Times New Roman" w:hAnsi="Times New Roman" w:cs="Times New Roman"/>
          <w:sz w:val="18"/>
          <w:szCs w:val="1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статьи 79 Бюджетного</w:t>
      </w: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кодекса Российской Федерации, с пунктом 2 постановления Правительства</w:t>
      </w:r>
    </w:p>
    <w:p w:rsidR="00313625" w:rsidRDefault="001073D5" w:rsidP="0031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 от 12.05.2017 № 563 «О порядке и об основаниях</w:t>
      </w:r>
      <w:r w:rsidR="00FF4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заключения контрактов, предметом которых является одновременно выполнение</w:t>
      </w:r>
      <w:r w:rsidR="00FF4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 по проектированию, строительству и вводу в эксплуатацию объектов</w:t>
      </w:r>
      <w:r w:rsidR="00FF4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капитального строительства, и о внесении изменений в некоторые акты</w:t>
      </w:r>
      <w:r w:rsidR="00FF4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Федерации», постановлением Правительства</w:t>
      </w:r>
      <w:r w:rsidR="00FF4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Ростовской области от 08.09.2022 № 740 «О некоторых мерах по принятию</w:t>
      </w:r>
      <w:r w:rsidR="00FF4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решений о предоставлении субсидий или об осуществлении бюджетных</w:t>
      </w:r>
      <w:r w:rsidR="00FF4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инвестиций на подготовку обоснования инвестиций и проведение его</w:t>
      </w:r>
      <w:r w:rsidR="00FF4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технологического и ценового аудита»,</w:t>
      </w: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 принятия решений о предоставлении субсидий или</w:t>
      </w: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осуществлении бюджетных инвестиций на подготовку обоснования</w:t>
      </w:r>
      <w:r w:rsidR="00FF4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инвестиций и проведение его технологического и ценового аудита согласно</w:t>
      </w:r>
      <w:r w:rsidR="00FF4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приложению № 1.</w:t>
      </w: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финансирования расходов, связанных с подготовкой</w:t>
      </w:r>
      <w:r w:rsidR="00FF4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обоснования инвестиций и проведением технологического и ценового аудита</w:t>
      </w:r>
      <w:r w:rsidR="00FF4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обоснования инвестиций в отношении инвестиционных проектов по созданию</w:t>
      </w:r>
      <w:r w:rsidR="00FF4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 муниципальной собственности </w:t>
      </w:r>
      <w:r w:rsidR="004501A9">
        <w:rPr>
          <w:rFonts w:ascii="Times New Roman" w:hAnsi="Times New Roman" w:cs="Times New Roman"/>
          <w:sz w:val="28"/>
          <w:szCs w:val="28"/>
        </w:rPr>
        <w:t>Суховского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в отношении которых планируется заключение</w:t>
      </w:r>
      <w:r w:rsidR="00450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контрактов, предметом которых является одновременно выполнение работ по</w:t>
      </w:r>
      <w:r w:rsidR="00450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проектированию, строительству и вводу в эксплуатацию объектов капитального</w:t>
      </w:r>
      <w:r w:rsidR="00450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строительства, согласно приложению № 2.</w:t>
      </w: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</w:t>
      </w:r>
      <w:r w:rsidR="00FF46C5">
        <w:rPr>
          <w:rFonts w:ascii="Times New Roman" w:hAnsi="Times New Roman" w:cs="Times New Roman"/>
          <w:sz w:val="28"/>
          <w:szCs w:val="28"/>
        </w:rPr>
        <w:t xml:space="preserve">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FC3BD7" w:rsidRPr="00FC3BD7" w:rsidRDefault="001073D5" w:rsidP="00313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FC3BD7" w:rsidRPr="00FC3BD7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:rsidR="00515F67" w:rsidRDefault="00FC3BD7" w:rsidP="00313625">
      <w:pPr>
        <w:pStyle w:val="Default"/>
        <w:jc w:val="both"/>
        <w:rPr>
          <w:sz w:val="28"/>
          <w:szCs w:val="28"/>
        </w:rPr>
      </w:pPr>
      <w:r w:rsidRPr="00FC3BD7">
        <w:rPr>
          <w:sz w:val="28"/>
          <w:szCs w:val="28"/>
        </w:rPr>
        <w:t>Глава</w:t>
      </w:r>
      <w:r w:rsidR="00515F67">
        <w:rPr>
          <w:sz w:val="28"/>
          <w:szCs w:val="28"/>
        </w:rPr>
        <w:t xml:space="preserve"> Администрации</w:t>
      </w:r>
    </w:p>
    <w:p w:rsidR="00FC3BD7" w:rsidRPr="00FC3BD7" w:rsidRDefault="004501A9" w:rsidP="003136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Суховского</w:t>
      </w:r>
      <w:r w:rsidR="009D02ED">
        <w:rPr>
          <w:sz w:val="28"/>
          <w:szCs w:val="28"/>
        </w:rPr>
        <w:t xml:space="preserve"> </w:t>
      </w:r>
      <w:r w:rsidR="00FC3BD7" w:rsidRPr="00FC3BD7">
        <w:rPr>
          <w:sz w:val="28"/>
          <w:szCs w:val="28"/>
        </w:rPr>
        <w:t>сельского поселения</w:t>
      </w:r>
      <w:r w:rsidR="00FC3BD7">
        <w:rPr>
          <w:sz w:val="28"/>
          <w:szCs w:val="28"/>
        </w:rPr>
        <w:t xml:space="preserve"> </w:t>
      </w:r>
      <w:r w:rsidR="00515F67">
        <w:rPr>
          <w:sz w:val="28"/>
          <w:szCs w:val="28"/>
        </w:rPr>
        <w:t xml:space="preserve">                                        </w:t>
      </w:r>
      <w:r w:rsidR="009D02ED">
        <w:rPr>
          <w:sz w:val="28"/>
          <w:szCs w:val="28"/>
        </w:rPr>
        <w:t>С.</w:t>
      </w:r>
      <w:r w:rsidR="001A0A5D">
        <w:rPr>
          <w:sz w:val="28"/>
          <w:szCs w:val="28"/>
        </w:rPr>
        <w:t xml:space="preserve"> </w:t>
      </w:r>
      <w:r w:rsidR="009D02ED">
        <w:rPr>
          <w:sz w:val="28"/>
          <w:szCs w:val="28"/>
        </w:rPr>
        <w:t>Ю.</w:t>
      </w:r>
      <w:r w:rsidR="001A0A5D">
        <w:rPr>
          <w:sz w:val="28"/>
          <w:szCs w:val="28"/>
        </w:rPr>
        <w:t xml:space="preserve"> </w:t>
      </w:r>
      <w:r w:rsidR="009D02ED">
        <w:rPr>
          <w:sz w:val="28"/>
          <w:szCs w:val="28"/>
        </w:rPr>
        <w:t>Карасев</w:t>
      </w:r>
      <w:r w:rsidR="00515F67">
        <w:rPr>
          <w:sz w:val="28"/>
          <w:szCs w:val="28"/>
        </w:rPr>
        <w:t xml:space="preserve">            </w:t>
      </w:r>
      <w:r w:rsidR="009D02ED">
        <w:rPr>
          <w:sz w:val="28"/>
          <w:szCs w:val="28"/>
        </w:rPr>
        <w:t xml:space="preserve">                           </w:t>
      </w:r>
    </w:p>
    <w:p w:rsidR="00FC3BD7" w:rsidRDefault="00FC3BD7" w:rsidP="00313625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304478" w:rsidRDefault="00304478" w:rsidP="00313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FF4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04478" w:rsidRDefault="00304478" w:rsidP="00313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501A9">
        <w:rPr>
          <w:rFonts w:ascii="Times New Roman" w:hAnsi="Times New Roman" w:cs="Times New Roman"/>
          <w:sz w:val="28"/>
          <w:szCs w:val="28"/>
        </w:rPr>
        <w:t>Суховского</w:t>
      </w:r>
    </w:p>
    <w:p w:rsidR="00304478" w:rsidRDefault="00304478" w:rsidP="00313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C3BD7" w:rsidRPr="00FC3BD7" w:rsidRDefault="009C68FA" w:rsidP="00313625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</w:t>
      </w:r>
      <w:proofErr w:type="gramStart"/>
      <w:r>
        <w:rPr>
          <w:rFonts w:ascii="Times New Roman" w:hAnsi="Times New Roman"/>
          <w:sz w:val="28"/>
          <w:szCs w:val="28"/>
        </w:rPr>
        <w:t>_._</w:t>
      </w:r>
      <w:proofErr w:type="gramEnd"/>
      <w:r>
        <w:rPr>
          <w:rFonts w:ascii="Times New Roman" w:hAnsi="Times New Roman"/>
          <w:sz w:val="28"/>
          <w:szCs w:val="28"/>
        </w:rPr>
        <w:t>__</w:t>
      </w:r>
      <w:r w:rsidR="00304478">
        <w:rPr>
          <w:rFonts w:ascii="Times New Roman" w:hAnsi="Times New Roman"/>
          <w:sz w:val="28"/>
          <w:szCs w:val="28"/>
        </w:rPr>
        <w:t xml:space="preserve">.2022 № </w:t>
      </w:r>
      <w:r>
        <w:rPr>
          <w:rFonts w:ascii="Times New Roman" w:hAnsi="Times New Roman"/>
          <w:sz w:val="28"/>
          <w:szCs w:val="28"/>
        </w:rPr>
        <w:t>___</w:t>
      </w:r>
    </w:p>
    <w:p w:rsidR="00FC3BD7" w:rsidRPr="00FC3BD7" w:rsidRDefault="00FC3BD7" w:rsidP="0031362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принятия решений о предоставлении субсидий</w:t>
      </w: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об осуществлении бюджетных инвестиций на подготовку</w:t>
      </w: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обоснования инвестиций и проведение его технологического и ценового аудита</w:t>
      </w: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устанавливает процедуру принятия решений:</w:t>
      </w: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О предоставлении субсидий из бюджета </w:t>
      </w:r>
      <w:r w:rsidR="004501A9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501A9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муниципальным бюджетным учреждениям </w:t>
      </w:r>
      <w:r w:rsidR="004501A9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муниципальными автономными учреждениями </w:t>
      </w:r>
      <w:r w:rsidR="004501A9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–учреждения), муниципальным унитарным предприятиям </w:t>
      </w:r>
      <w:r w:rsidR="004501A9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предприятия), а также муниципальным казенным учреждениям</w:t>
      </w:r>
    </w:p>
    <w:p w:rsidR="001073D5" w:rsidRDefault="004501A9" w:rsidP="0031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Суховского</w:t>
      </w:r>
      <w:r w:rsidR="001073D5">
        <w:rPr>
          <w:rFonts w:ascii="Times New Roman" w:hAnsi="Times New Roman" w:cs="Times New Roman"/>
          <w:sz w:val="28"/>
          <w:szCs w:val="28"/>
        </w:rPr>
        <w:t xml:space="preserve"> сельского поселения на подготовку обоснования инвестиций и проведение его технологического и ценового аудита в </w:t>
      </w:r>
      <w:bookmarkStart w:id="0" w:name="_GoBack"/>
      <w:r w:rsidR="001073D5">
        <w:rPr>
          <w:rFonts w:ascii="Times New Roman" w:hAnsi="Times New Roman" w:cs="Times New Roman"/>
          <w:sz w:val="28"/>
          <w:szCs w:val="28"/>
        </w:rPr>
        <w:t xml:space="preserve">отношении объектов капитального строительства, которые находятся (будут находиться) в </w:t>
      </w:r>
      <w:bookmarkEnd w:id="0"/>
      <w:r w:rsidR="001073D5">
        <w:rPr>
          <w:rFonts w:ascii="Times New Roman" w:hAnsi="Times New Roman" w:cs="Times New Roman"/>
          <w:sz w:val="28"/>
          <w:szCs w:val="28"/>
        </w:rPr>
        <w:t>собственности</w:t>
      </w:r>
    </w:p>
    <w:p w:rsidR="001073D5" w:rsidRDefault="004501A9" w:rsidP="0031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Суховского</w:t>
      </w:r>
      <w:r w:rsidR="001073D5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объекты капитального строительства), в случае, если подготовка такого обоснования является обязательной в соответствии с законодательством Российской Федерации (далее – субсидии).</w:t>
      </w: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Об осуществлении бюджетных инвестиций из бюджета </w:t>
      </w:r>
      <w:r w:rsidR="004501A9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Тацинского района учреждениям, предприятиям и муниципальным казенным учреждениям </w:t>
      </w:r>
      <w:r w:rsidR="004501A9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подготовку обоснования инвестиций и проведение его технологического и ценового аудита в отношении объектов капитального строительства в случае, если подготовка такого обоснования является обязательной в соответствии с законодательством Российской Федерации (далее – бюджетные инвестиции).</w:t>
      </w: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о предоставлении субсидии или об осуществлении бюджетных</w:t>
      </w: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инвестиций (далее также – решения) оформляется распоряжением</w:t>
      </w: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501A9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Инициатором подготовки проектов решений о предоставлении субсидии</w:t>
      </w: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об осуществлении бюджетных инвестиций выступает орган местного</w:t>
      </w: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4501A9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являющийся</w:t>
      </w: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</w:t>
      </w:r>
      <w:r w:rsidR="004501A9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в рамках которой планируется предоставление субсидий или осуществление бюджетных инвестиций (далее – ответственный исполнитель).</w:t>
      </w: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Ответственный исполнитель согласовывает проект решения с главным</w:t>
      </w: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распорядителем бюджетных средств бюджета </w:t>
      </w:r>
      <w:r w:rsidR="004501A9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Тацинского района, ответственным за реализацию мероприятий соответствующей муниципальной программы </w:t>
      </w:r>
      <w:r w:rsidR="004501A9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главный распорядитель), в случае, если ответственный исполнитель не является одновременно главным распорядителем.</w:t>
      </w: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В проект решения может быть включено несколько объектов</w:t>
      </w: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капитального строительства одного учреждения, предприятия</w:t>
      </w: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муниципального казенного учреждения </w:t>
      </w:r>
      <w:r w:rsidR="004501A9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относящихся к одному мероприятию муниципальной программы</w:t>
      </w:r>
    </w:p>
    <w:p w:rsidR="001073D5" w:rsidRDefault="004501A9" w:rsidP="0031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Суховского</w:t>
      </w:r>
      <w:r w:rsidR="001073D5">
        <w:rPr>
          <w:rFonts w:ascii="Times New Roman" w:hAnsi="Times New Roman" w:cs="Times New Roman"/>
          <w:sz w:val="28"/>
          <w:szCs w:val="28"/>
        </w:rPr>
        <w:t xml:space="preserve"> сельского поселения или одной сфере деятельности главного распорядителя.</w:t>
      </w: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Проект решения должен содержать следующую информацию</w:t>
      </w:r>
      <w:r w:rsidR="00FF4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отношении каждого объекта капитального строительства:</w:t>
      </w: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Наименование объекта капитального строительства.</w:t>
      </w: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Направление инвестирования (строительство, реконструкция,</w:t>
      </w: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с элементами реставрации, техническое перевооружение).</w:t>
      </w: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Наименование главного распорядителя.</w:t>
      </w: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Наименование муниципального заказчика (заказчика).</w:t>
      </w: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Мощность (прирост мощности) объекта капитального строительства,</w:t>
      </w: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подлежащая вводу в эксплуатацию.</w:t>
      </w: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Срок подготовки обоснования инвестиций и проведения</w:t>
      </w: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технологического и ценового аудита.</w:t>
      </w: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Общий (предельный) размер субсидий (объем бюджетных</w:t>
      </w: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инвестиций) и его распределение по годам (в ценах соответствующих лет</w:t>
      </w: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инвестиционного проекта).</w:t>
      </w: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 составлении проекта бюджета </w:t>
      </w:r>
      <w:r w:rsidR="004501A9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Тацинского района  на очередной финансовый год и плановый период ответственный исполнитель не позднее 1 июля текущего года направляет согласованный в установленном порядке с главным распорядителем (в случае если ответственный исполнитель не является одновременно главным распорядителем) одновременно в сектор экономики и финансов Администрации </w:t>
      </w:r>
      <w:r w:rsidR="004501A9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согласование проект решения с приложением подписанных руководителем ответственного исполнителя (или уполномоченным им лицом):</w:t>
      </w:r>
    </w:p>
    <w:p w:rsidR="001073D5" w:rsidRDefault="001A0A5D" w:rsidP="00313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73D5">
        <w:rPr>
          <w:rFonts w:ascii="Times New Roman" w:hAnsi="Times New Roman" w:cs="Times New Roman"/>
          <w:sz w:val="28"/>
          <w:szCs w:val="28"/>
        </w:rPr>
        <w:t>пояснительной записки;</w:t>
      </w:r>
    </w:p>
    <w:p w:rsidR="001073D5" w:rsidRDefault="001A0A5D" w:rsidP="00313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73D5">
        <w:rPr>
          <w:rFonts w:ascii="Times New Roman" w:hAnsi="Times New Roman" w:cs="Times New Roman"/>
          <w:sz w:val="28"/>
          <w:szCs w:val="28"/>
        </w:rPr>
        <w:t>финансово-экономического обоснования;</w:t>
      </w:r>
    </w:p>
    <w:p w:rsidR="001073D5" w:rsidRDefault="001A0A5D" w:rsidP="00313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73D5">
        <w:rPr>
          <w:rFonts w:ascii="Times New Roman" w:hAnsi="Times New Roman" w:cs="Times New Roman"/>
          <w:sz w:val="28"/>
          <w:szCs w:val="28"/>
        </w:rPr>
        <w:t xml:space="preserve">тест-паспорта по форме, </w:t>
      </w:r>
      <w:proofErr w:type="gramStart"/>
      <w:r w:rsidR="001073D5">
        <w:rPr>
          <w:rFonts w:ascii="Times New Roman" w:hAnsi="Times New Roman" w:cs="Times New Roman"/>
          <w:sz w:val="28"/>
          <w:szCs w:val="28"/>
        </w:rPr>
        <w:t xml:space="preserve">утверждаемой </w:t>
      </w:r>
      <w:r w:rsidR="007D5FBC">
        <w:rPr>
          <w:rFonts w:ascii="Times New Roman" w:hAnsi="Times New Roman" w:cs="Times New Roman"/>
          <w:sz w:val="28"/>
          <w:szCs w:val="28"/>
        </w:rPr>
        <w:t xml:space="preserve"> </w:t>
      </w:r>
      <w:r w:rsidR="001073D5">
        <w:rPr>
          <w:rFonts w:ascii="Times New Roman" w:hAnsi="Times New Roman" w:cs="Times New Roman"/>
          <w:sz w:val="28"/>
          <w:szCs w:val="28"/>
        </w:rPr>
        <w:t>Администраци</w:t>
      </w:r>
      <w:r w:rsidR="007D5FBC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="001073D5">
        <w:rPr>
          <w:rFonts w:ascii="Times New Roman" w:hAnsi="Times New Roman" w:cs="Times New Roman"/>
          <w:sz w:val="28"/>
          <w:szCs w:val="28"/>
        </w:rPr>
        <w:t xml:space="preserve"> </w:t>
      </w:r>
      <w:r w:rsidR="004501A9">
        <w:rPr>
          <w:rFonts w:ascii="Times New Roman" w:hAnsi="Times New Roman" w:cs="Times New Roman"/>
          <w:sz w:val="28"/>
          <w:szCs w:val="28"/>
        </w:rPr>
        <w:t>Суховского</w:t>
      </w:r>
      <w:r w:rsidR="001073D5">
        <w:rPr>
          <w:rFonts w:ascii="Times New Roman" w:hAnsi="Times New Roman" w:cs="Times New Roman"/>
          <w:sz w:val="28"/>
          <w:szCs w:val="28"/>
        </w:rPr>
        <w:t xml:space="preserve"> сельского поселения, содержащего краткую характеристик</w:t>
      </w:r>
      <w:r w:rsidR="008063BC">
        <w:rPr>
          <w:rFonts w:ascii="Times New Roman" w:hAnsi="Times New Roman" w:cs="Times New Roman"/>
          <w:sz w:val="28"/>
          <w:szCs w:val="28"/>
        </w:rPr>
        <w:t xml:space="preserve">у </w:t>
      </w:r>
      <w:r w:rsidR="001073D5">
        <w:rPr>
          <w:rFonts w:ascii="Times New Roman" w:hAnsi="Times New Roman" w:cs="Times New Roman"/>
          <w:sz w:val="28"/>
          <w:szCs w:val="28"/>
        </w:rPr>
        <w:t>объекта капитального строительства;</w:t>
      </w:r>
    </w:p>
    <w:p w:rsidR="001073D5" w:rsidRDefault="001A0A5D" w:rsidP="00313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73D5">
        <w:rPr>
          <w:rFonts w:ascii="Times New Roman" w:hAnsi="Times New Roman" w:cs="Times New Roman"/>
          <w:sz w:val="28"/>
          <w:szCs w:val="28"/>
        </w:rPr>
        <w:t>обоснования невозможности подготовки обоснования инвестиций</w:t>
      </w: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проведения его технологического и ценового аудита без предоставления</w:t>
      </w: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 из бюджета </w:t>
      </w:r>
      <w:r w:rsidR="004501A9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073D5" w:rsidRDefault="008063BC" w:rsidP="00313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Сектор экономики </w:t>
      </w:r>
      <w:r w:rsidR="001073D5">
        <w:rPr>
          <w:rFonts w:ascii="Times New Roman" w:hAnsi="Times New Roman" w:cs="Times New Roman"/>
          <w:sz w:val="28"/>
          <w:szCs w:val="28"/>
        </w:rPr>
        <w:t>и 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3D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501A9">
        <w:rPr>
          <w:rFonts w:ascii="Times New Roman" w:hAnsi="Times New Roman" w:cs="Times New Roman"/>
          <w:sz w:val="28"/>
          <w:szCs w:val="28"/>
        </w:rPr>
        <w:t>Суховского</w:t>
      </w:r>
      <w:r w:rsidR="001073D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C5E9A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1073D5">
        <w:rPr>
          <w:rFonts w:ascii="Times New Roman" w:hAnsi="Times New Roman" w:cs="Times New Roman"/>
          <w:sz w:val="28"/>
          <w:szCs w:val="28"/>
        </w:rPr>
        <w:t>проект решения в течение 15 рабочих дней со дня его поступления.</w:t>
      </w: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Согласование сектором экономики</w:t>
      </w:r>
      <w:r w:rsidR="004C5E9A">
        <w:rPr>
          <w:rFonts w:ascii="Times New Roman" w:hAnsi="Times New Roman" w:cs="Times New Roman"/>
          <w:sz w:val="28"/>
          <w:szCs w:val="28"/>
        </w:rPr>
        <w:t xml:space="preserve"> и финансов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501A9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проекта решения производится с учетом</w:t>
      </w: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следующих критериев:</w:t>
      </w: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Наличие четко сформулированной цели создания объекта</w:t>
      </w: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капитального строительства с определением количественного показателя</w:t>
      </w: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(показателей) результатов его строительства (реконструкции).</w:t>
      </w: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Соответствие цели создания объекта капитального строительства</w:t>
      </w: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целям и задачам, определенным в муниципальных программах </w:t>
      </w:r>
      <w:r w:rsidR="004501A9">
        <w:rPr>
          <w:rFonts w:ascii="Times New Roman" w:hAnsi="Times New Roman" w:cs="Times New Roman"/>
          <w:sz w:val="28"/>
          <w:szCs w:val="28"/>
        </w:rPr>
        <w:t>Суховского</w:t>
      </w:r>
      <w:r w:rsidR="004C5E9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 стратегии социально-экономического развития </w:t>
      </w:r>
      <w:r w:rsidR="004501A9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4C5E9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Наличие поручений и указаний Президента Российской Федерации,</w:t>
      </w: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Федерации, Губернатора Ростовской области</w:t>
      </w: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Правительства Ростовской области.</w:t>
      </w: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Комплексный подход к реализации конкретной проблемы</w:t>
      </w:r>
      <w:r w:rsidR="00FF4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создании объекта капитального строительства во взаимосвязи</w:t>
      </w:r>
      <w:r w:rsidR="00FF4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мероприятиями, реализуемыми в рамках муниципальных программ</w:t>
      </w:r>
      <w:r w:rsidR="00FF46C5">
        <w:rPr>
          <w:rFonts w:ascii="Times New Roman" w:hAnsi="Times New Roman" w:cs="Times New Roman"/>
          <w:sz w:val="28"/>
          <w:szCs w:val="28"/>
        </w:rPr>
        <w:t xml:space="preserve"> </w:t>
      </w:r>
      <w:r w:rsidR="004501A9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 Влияние создания объекта капитального строительства на комплексное</w:t>
      </w:r>
      <w:r w:rsidR="00FF4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 территории </w:t>
      </w:r>
      <w:r w:rsidR="004501A9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 Обоснование потребности в продукции (работах и услугах),</w:t>
      </w:r>
      <w:r w:rsidR="00FF4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создаваемой в результате создания объекта капитального строительства.</w:t>
      </w: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Процедура согласования и рассмотрения проекта решения</w:t>
      </w:r>
      <w:r w:rsidR="00FF4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приложенных к нему документов, предусмотренная пунктами 4, 7 – 9</w:t>
      </w:r>
      <w:r w:rsidR="00FF4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Порядка, осуществляется до начала процедуры подготовки проекта</w:t>
      </w:r>
      <w:r w:rsidR="00FF4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r w:rsidR="004501A9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4C5E9A">
        <w:rPr>
          <w:rFonts w:ascii="Times New Roman" w:hAnsi="Times New Roman" w:cs="Times New Roman"/>
          <w:sz w:val="28"/>
          <w:szCs w:val="28"/>
        </w:rPr>
        <w:t xml:space="preserve">еления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Регламентом Администрации </w:t>
      </w:r>
      <w:r w:rsidR="004501A9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4C5E9A">
        <w:rPr>
          <w:rFonts w:ascii="Times New Roman" w:hAnsi="Times New Roman" w:cs="Times New Roman"/>
          <w:sz w:val="28"/>
          <w:szCs w:val="28"/>
        </w:rPr>
        <w:t>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4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согласования проекта решения с сектором экономики</w:t>
      </w:r>
      <w:r w:rsidR="004C5E9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4C5E9A">
        <w:rPr>
          <w:rFonts w:ascii="Times New Roman" w:hAnsi="Times New Roman" w:cs="Times New Roman"/>
          <w:sz w:val="28"/>
          <w:szCs w:val="28"/>
        </w:rPr>
        <w:t>финансов</w:t>
      </w:r>
      <w:r w:rsidR="00FF4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1A9">
        <w:rPr>
          <w:rFonts w:ascii="Times New Roman" w:hAnsi="Times New Roman" w:cs="Times New Roman"/>
          <w:sz w:val="28"/>
          <w:szCs w:val="28"/>
        </w:rPr>
        <w:t>Суховского</w:t>
      </w:r>
      <w:r w:rsidR="00CD5E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ответственный исполнитель обеспечив</w:t>
      </w:r>
      <w:r w:rsidR="00CD5E2B">
        <w:rPr>
          <w:rFonts w:ascii="Times New Roman" w:hAnsi="Times New Roman" w:cs="Times New Roman"/>
          <w:sz w:val="28"/>
          <w:szCs w:val="28"/>
        </w:rPr>
        <w:t xml:space="preserve">ает подготовку соответствующего </w:t>
      </w:r>
      <w:r>
        <w:rPr>
          <w:rFonts w:ascii="Times New Roman" w:hAnsi="Times New Roman" w:cs="Times New Roman"/>
          <w:sz w:val="28"/>
          <w:szCs w:val="28"/>
        </w:rPr>
        <w:t xml:space="preserve">проекта распоряжения Администрации </w:t>
      </w:r>
      <w:r w:rsidR="004501A9">
        <w:rPr>
          <w:rFonts w:ascii="Times New Roman" w:hAnsi="Times New Roman" w:cs="Times New Roman"/>
          <w:sz w:val="28"/>
          <w:szCs w:val="28"/>
        </w:rPr>
        <w:t>Суховского</w:t>
      </w:r>
      <w:r w:rsidR="00CD5E2B">
        <w:rPr>
          <w:rFonts w:ascii="Times New Roman" w:hAnsi="Times New Roman" w:cs="Times New Roman"/>
          <w:sz w:val="28"/>
          <w:szCs w:val="28"/>
        </w:rPr>
        <w:t xml:space="preserve"> сельского поселения в порядке,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установленном Регламентом Администрации </w:t>
      </w:r>
      <w:r w:rsidR="004501A9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Внесение изменений в решение осуществляется в порядке,</w:t>
      </w:r>
      <w:r w:rsidR="00FF4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установленном настоящим Порядком для его принятия.</w:t>
      </w:r>
      <w:r w:rsidR="00FF4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Внесение изменений в решение не требуется в случае увеличения</w:t>
      </w:r>
      <w:r w:rsidR="00FF4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текущем финансовом году бюджетных ассигнований на предоставление субсидий</w:t>
      </w:r>
      <w:r w:rsidR="00FF4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на осуществление бюджетных инвестиций в размере, не превышающем</w:t>
      </w:r>
      <w:r w:rsidR="00FF4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остатка не исполненных на 1 января текущего финансового года соответствующих</w:t>
      </w:r>
      <w:r w:rsidR="00FF4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бюджетных обязательств, по основаниям, установленным бюджетным</w:t>
      </w:r>
      <w:r w:rsidR="00FF4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без изменения установленных</w:t>
      </w:r>
      <w:r w:rsidR="00FF4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решении данных о наименовании, направлении инвестирования, мощности,</w:t>
      </w:r>
      <w:r w:rsidR="00FF4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стоимости, сроке ввода в эксплуатацию (приобретения) объекта капитального</w:t>
      </w:r>
      <w:r w:rsidR="00FF4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строительства или объекта недвижимого имущества.</w:t>
      </w:r>
    </w:p>
    <w:p w:rsidR="00FF46C5" w:rsidRDefault="00FF46C5" w:rsidP="0031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6C5" w:rsidRDefault="00FF46C5" w:rsidP="0031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6C5" w:rsidRDefault="00FF46C5" w:rsidP="0031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6C5" w:rsidRDefault="00FF46C5" w:rsidP="0031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6C5" w:rsidRDefault="00FF46C5" w:rsidP="0031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6C5" w:rsidRDefault="00FF46C5" w:rsidP="0031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6C5" w:rsidRDefault="00FF46C5" w:rsidP="0031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6C5" w:rsidRDefault="00FF46C5" w:rsidP="0031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6C5" w:rsidRDefault="00FF46C5" w:rsidP="0031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6C5" w:rsidRDefault="00FF46C5" w:rsidP="0031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6C5" w:rsidRDefault="00FF46C5" w:rsidP="0031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6C5" w:rsidRDefault="00FF46C5" w:rsidP="0031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</w:p>
    <w:p w:rsidR="001073D5" w:rsidRDefault="004501A9" w:rsidP="00313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Суховского</w:t>
      </w:r>
      <w:r w:rsidR="001073D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 w:rsidR="00FF46C5">
        <w:rPr>
          <w:rFonts w:ascii="Times New Roman" w:hAnsi="Times New Roman" w:cs="Times New Roman"/>
          <w:sz w:val="28"/>
          <w:szCs w:val="28"/>
        </w:rPr>
        <w:t>6.10.2022 № 89</w:t>
      </w: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финансирования расходов,</w:t>
      </w: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связанных с подготовкой обоснования инвестиций</w:t>
      </w: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проведением технологического и ценового аудита</w:t>
      </w: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обоснования инвестиций в отношении инвестиционных</w:t>
      </w: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по созданию объектов капитального строительства</w:t>
      </w: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4501A9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D5E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которых планируется заключение контрактов, предметом которых</w:t>
      </w: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одновременно выполнение работ по проектированию,</w:t>
      </w: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строительству и вводу в эксплуатацию объектов капитального строительства</w:t>
      </w:r>
    </w:p>
    <w:p w:rsidR="00CD5E2B" w:rsidRDefault="00CD5E2B" w:rsidP="0031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Финансирование расходов, связанных с подготовкой обоснования</w:t>
      </w: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инвестиций и проведением технологического и ценового аудита обоснования</w:t>
      </w: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инвестиций в отношении инвестиционных проектов по созданию объектов</w:t>
      </w: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капитального строительства муниципальной собственности </w:t>
      </w:r>
      <w:r w:rsidR="004501A9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468B1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, в отношении которых планируется заключение контрактов,</w:t>
      </w: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которых является о</w:t>
      </w:r>
      <w:r w:rsidR="003468B1">
        <w:rPr>
          <w:rFonts w:ascii="Times New Roman" w:hAnsi="Times New Roman" w:cs="Times New Roman"/>
          <w:sz w:val="28"/>
          <w:szCs w:val="28"/>
        </w:rPr>
        <w:t xml:space="preserve">дновременно выполнение работ по </w:t>
      </w:r>
      <w:r>
        <w:rPr>
          <w:rFonts w:ascii="Times New Roman" w:hAnsi="Times New Roman" w:cs="Times New Roman"/>
          <w:sz w:val="28"/>
          <w:szCs w:val="28"/>
        </w:rPr>
        <w:t>проектированию, строительству и вводу в экс</w:t>
      </w:r>
      <w:r w:rsidR="003468B1">
        <w:rPr>
          <w:rFonts w:ascii="Times New Roman" w:hAnsi="Times New Roman" w:cs="Times New Roman"/>
          <w:sz w:val="28"/>
          <w:szCs w:val="28"/>
        </w:rPr>
        <w:t xml:space="preserve">плуатацию объектов капитального </w:t>
      </w:r>
      <w:r>
        <w:rPr>
          <w:rFonts w:ascii="Times New Roman" w:hAnsi="Times New Roman" w:cs="Times New Roman"/>
          <w:sz w:val="28"/>
          <w:szCs w:val="28"/>
        </w:rPr>
        <w:t>строительства, осуществляется муницип</w:t>
      </w:r>
      <w:r w:rsidR="003468B1">
        <w:rPr>
          <w:rFonts w:ascii="Times New Roman" w:hAnsi="Times New Roman" w:cs="Times New Roman"/>
          <w:sz w:val="28"/>
          <w:szCs w:val="28"/>
        </w:rPr>
        <w:t xml:space="preserve">альными казенными, бюджетными и </w:t>
      </w:r>
      <w:r>
        <w:rPr>
          <w:rFonts w:ascii="Times New Roman" w:hAnsi="Times New Roman" w:cs="Times New Roman"/>
          <w:sz w:val="28"/>
          <w:szCs w:val="28"/>
        </w:rPr>
        <w:t xml:space="preserve">автономными учреждениями </w:t>
      </w:r>
      <w:r w:rsidR="004501A9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468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унитарными предприятиями </w:t>
      </w:r>
      <w:r w:rsidR="004501A9">
        <w:rPr>
          <w:rFonts w:ascii="Times New Roman" w:hAnsi="Times New Roman" w:cs="Times New Roman"/>
          <w:sz w:val="28"/>
          <w:szCs w:val="28"/>
        </w:rPr>
        <w:t>Суховского</w:t>
      </w:r>
      <w:r w:rsidR="003468B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Финансирование расходов, указанных в пункте 1 настоящего Порядка,</w:t>
      </w: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в пределах объема бюджетных ассигнований, предусмотренных</w:t>
      </w: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4501A9">
        <w:rPr>
          <w:rFonts w:ascii="Times New Roman" w:hAnsi="Times New Roman" w:cs="Times New Roman"/>
          <w:sz w:val="28"/>
          <w:szCs w:val="28"/>
        </w:rPr>
        <w:t>Суховского</w:t>
      </w:r>
      <w:r w:rsidR="003468B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4501A9">
        <w:rPr>
          <w:rFonts w:ascii="Times New Roman" w:hAnsi="Times New Roman" w:cs="Times New Roman"/>
          <w:sz w:val="28"/>
          <w:szCs w:val="28"/>
        </w:rPr>
        <w:t>Суховского</w:t>
      </w:r>
      <w:r w:rsidR="003468B1">
        <w:rPr>
          <w:rFonts w:ascii="Times New Roman" w:hAnsi="Times New Roman" w:cs="Times New Roman"/>
          <w:sz w:val="28"/>
          <w:szCs w:val="28"/>
        </w:rPr>
        <w:t xml:space="preserve"> сельского поселения Тацинского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на соответствующий финансовый год </w:t>
      </w:r>
      <w:r w:rsidR="003468B1">
        <w:rPr>
          <w:rFonts w:ascii="Times New Roman" w:hAnsi="Times New Roman" w:cs="Times New Roman"/>
          <w:sz w:val="28"/>
          <w:szCs w:val="28"/>
        </w:rPr>
        <w:t xml:space="preserve">и плановый период 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в рамках соответствующей муниципальной программы </w:t>
      </w:r>
      <w:r w:rsidR="004501A9">
        <w:rPr>
          <w:rFonts w:ascii="Times New Roman" w:hAnsi="Times New Roman" w:cs="Times New Roman"/>
          <w:sz w:val="28"/>
          <w:szCs w:val="28"/>
        </w:rPr>
        <w:t>Суховского</w:t>
      </w:r>
      <w:r w:rsidR="003468B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073D5" w:rsidRDefault="001073D5" w:rsidP="00313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Финансирование расходов организациям, указанным в пункте 1</w:t>
      </w:r>
      <w:r w:rsidR="00FF4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Порядка, осуществляется в соответствии с порядком</w:t>
      </w:r>
      <w:r w:rsidR="00FF4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 получателем средств</w:t>
      </w:r>
      <w:r w:rsidR="00FF4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местного бюджета, установленным </w:t>
      </w:r>
      <w:r w:rsidR="003468B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501A9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13625" w:rsidRDefault="00313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13625" w:rsidSect="00313625">
      <w:pgSz w:w="11906" w:h="16838"/>
      <w:pgMar w:top="426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B4916"/>
    <w:multiLevelType w:val="hybridMultilevel"/>
    <w:tmpl w:val="06F44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1181C"/>
    <w:multiLevelType w:val="hybridMultilevel"/>
    <w:tmpl w:val="7E7E0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91BF9"/>
    <w:multiLevelType w:val="hybridMultilevel"/>
    <w:tmpl w:val="CA6E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DD"/>
    <w:rsid w:val="000B3C41"/>
    <w:rsid w:val="000B7310"/>
    <w:rsid w:val="0010131D"/>
    <w:rsid w:val="001073D5"/>
    <w:rsid w:val="001403DC"/>
    <w:rsid w:val="00166091"/>
    <w:rsid w:val="001A0A5D"/>
    <w:rsid w:val="001A23AA"/>
    <w:rsid w:val="001B1EBC"/>
    <w:rsid w:val="001B37C3"/>
    <w:rsid w:val="001D1CB4"/>
    <w:rsid w:val="001E1EF5"/>
    <w:rsid w:val="001F4BD6"/>
    <w:rsid w:val="001F59AA"/>
    <w:rsid w:val="00224EA2"/>
    <w:rsid w:val="00275599"/>
    <w:rsid w:val="002873DB"/>
    <w:rsid w:val="002909CB"/>
    <w:rsid w:val="002A7E41"/>
    <w:rsid w:val="002D3D72"/>
    <w:rsid w:val="00304478"/>
    <w:rsid w:val="00313625"/>
    <w:rsid w:val="003468B1"/>
    <w:rsid w:val="00347233"/>
    <w:rsid w:val="00352706"/>
    <w:rsid w:val="00361622"/>
    <w:rsid w:val="00382BE6"/>
    <w:rsid w:val="003952BA"/>
    <w:rsid w:val="003A7027"/>
    <w:rsid w:val="003C0923"/>
    <w:rsid w:val="003D4249"/>
    <w:rsid w:val="00430CAF"/>
    <w:rsid w:val="004501A9"/>
    <w:rsid w:val="004C5E9A"/>
    <w:rsid w:val="004D15B2"/>
    <w:rsid w:val="004D2231"/>
    <w:rsid w:val="00515F67"/>
    <w:rsid w:val="00550258"/>
    <w:rsid w:val="005574A9"/>
    <w:rsid w:val="005645A7"/>
    <w:rsid w:val="005B242E"/>
    <w:rsid w:val="005C65C5"/>
    <w:rsid w:val="005D6A63"/>
    <w:rsid w:val="005E7E3C"/>
    <w:rsid w:val="0060221C"/>
    <w:rsid w:val="006355D4"/>
    <w:rsid w:val="00657458"/>
    <w:rsid w:val="0068236A"/>
    <w:rsid w:val="006D2AB8"/>
    <w:rsid w:val="006F3D47"/>
    <w:rsid w:val="006F58BF"/>
    <w:rsid w:val="00793301"/>
    <w:rsid w:val="007C0877"/>
    <w:rsid w:val="007D5FBC"/>
    <w:rsid w:val="007E07D4"/>
    <w:rsid w:val="007F4DD7"/>
    <w:rsid w:val="008063BC"/>
    <w:rsid w:val="00836F2B"/>
    <w:rsid w:val="00894379"/>
    <w:rsid w:val="008958E6"/>
    <w:rsid w:val="00924A2E"/>
    <w:rsid w:val="00924CC8"/>
    <w:rsid w:val="009336E6"/>
    <w:rsid w:val="009C5026"/>
    <w:rsid w:val="009C68FA"/>
    <w:rsid w:val="009D02ED"/>
    <w:rsid w:val="009D5E40"/>
    <w:rsid w:val="00A02F5B"/>
    <w:rsid w:val="00A25C1E"/>
    <w:rsid w:val="00A810DA"/>
    <w:rsid w:val="00AF2060"/>
    <w:rsid w:val="00B50C72"/>
    <w:rsid w:val="00B53504"/>
    <w:rsid w:val="00B8605B"/>
    <w:rsid w:val="00BC3EA1"/>
    <w:rsid w:val="00C12ECA"/>
    <w:rsid w:val="00C16C49"/>
    <w:rsid w:val="00C3113E"/>
    <w:rsid w:val="00C55BDD"/>
    <w:rsid w:val="00C61BC4"/>
    <w:rsid w:val="00C627EF"/>
    <w:rsid w:val="00CA2EE5"/>
    <w:rsid w:val="00CB4786"/>
    <w:rsid w:val="00CD5E2B"/>
    <w:rsid w:val="00D36AC2"/>
    <w:rsid w:val="00D9293A"/>
    <w:rsid w:val="00DB1D05"/>
    <w:rsid w:val="00E20A6C"/>
    <w:rsid w:val="00E27A46"/>
    <w:rsid w:val="00E36774"/>
    <w:rsid w:val="00E440CB"/>
    <w:rsid w:val="00E7108C"/>
    <w:rsid w:val="00F1234B"/>
    <w:rsid w:val="00F575D6"/>
    <w:rsid w:val="00F73150"/>
    <w:rsid w:val="00FC3BD7"/>
    <w:rsid w:val="00FE784E"/>
    <w:rsid w:val="00FF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25AAA-0C5D-4BE8-9122-5981945F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E3C"/>
  </w:style>
  <w:style w:type="paragraph" w:styleId="1">
    <w:name w:val="heading 1"/>
    <w:basedOn w:val="a"/>
    <w:next w:val="a"/>
    <w:link w:val="10"/>
    <w:uiPriority w:val="9"/>
    <w:qFormat/>
    <w:rsid w:val="00FC3BD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55B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55BD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55BD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5BD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C55BDD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C55BDD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C55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C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27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C627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C3B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ostan">
    <w:name w:val="Postan"/>
    <w:basedOn w:val="a"/>
    <w:rsid w:val="00FC3B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1">
    <w:name w:val="s_1"/>
    <w:basedOn w:val="a"/>
    <w:rsid w:val="0092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7315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E7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5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E0110-8173-4480-A820-239B33035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11666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budjet</cp:lastModifiedBy>
  <cp:revision>3</cp:revision>
  <cp:lastPrinted>2016-06-17T12:35:00Z</cp:lastPrinted>
  <dcterms:created xsi:type="dcterms:W3CDTF">2023-01-19T11:05:00Z</dcterms:created>
  <dcterms:modified xsi:type="dcterms:W3CDTF">2023-01-19T11:08:00Z</dcterms:modified>
</cp:coreProperties>
</file>