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59" w:rsidRPr="00E3791D" w:rsidRDefault="00847759" w:rsidP="00847759">
      <w:pPr>
        <w:ind w:left="142" w:hanging="142"/>
        <w:jc w:val="center"/>
        <w:rPr>
          <w:b/>
          <w:shadow/>
          <w:sz w:val="44"/>
          <w:szCs w:val="44"/>
        </w:rPr>
      </w:pPr>
      <w:r w:rsidRPr="00E3791D">
        <w:rPr>
          <w:b/>
          <w:shadow/>
          <w:sz w:val="44"/>
          <w:szCs w:val="44"/>
        </w:rPr>
        <w:t>Информационный бюллетень</w:t>
      </w:r>
    </w:p>
    <w:p w:rsidR="00847759" w:rsidRPr="00E3791D" w:rsidRDefault="00847759" w:rsidP="00847759">
      <w:pPr>
        <w:ind w:left="142" w:hanging="142"/>
        <w:jc w:val="center"/>
        <w:rPr>
          <w:b/>
          <w:shadow/>
          <w:sz w:val="44"/>
          <w:szCs w:val="44"/>
        </w:rPr>
      </w:pPr>
      <w:r w:rsidRPr="00E3791D">
        <w:rPr>
          <w:b/>
          <w:shadow/>
          <w:sz w:val="44"/>
          <w:szCs w:val="44"/>
        </w:rPr>
        <w:t>Суховского сельского поселения</w:t>
      </w:r>
    </w:p>
    <w:p w:rsidR="00847759" w:rsidRPr="00E3791D" w:rsidRDefault="00847759" w:rsidP="00847759">
      <w:pPr>
        <w:pBdr>
          <w:bottom w:val="single" w:sz="12" w:space="2" w:color="auto"/>
        </w:pBdr>
        <w:ind w:left="142" w:hanging="142"/>
        <w:jc w:val="center"/>
        <w:rPr>
          <w:b/>
          <w:sz w:val="44"/>
          <w:szCs w:val="44"/>
        </w:rPr>
      </w:pPr>
    </w:p>
    <w:p w:rsidR="00847759" w:rsidRPr="00E3791D" w:rsidRDefault="00847759" w:rsidP="00847759">
      <w:pPr>
        <w:ind w:left="142" w:hanging="14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№ 14</w:t>
      </w:r>
      <w:r w:rsidR="00A657AF">
        <w:rPr>
          <w:b/>
          <w:sz w:val="22"/>
          <w:szCs w:val="22"/>
        </w:rPr>
        <w:t>7</w:t>
      </w:r>
      <w:r w:rsidRPr="00E3791D">
        <w:rPr>
          <w:b/>
          <w:sz w:val="22"/>
          <w:szCs w:val="22"/>
        </w:rPr>
        <w:t xml:space="preserve">   </w:t>
      </w:r>
      <w:r w:rsidR="00A657AF">
        <w:rPr>
          <w:b/>
          <w:sz w:val="22"/>
          <w:szCs w:val="22"/>
        </w:rPr>
        <w:t>понедельник 13</w:t>
      </w:r>
      <w:r w:rsidRPr="00E379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февраля</w:t>
      </w:r>
      <w:r w:rsidRPr="00E3791D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E3791D">
        <w:rPr>
          <w:b/>
          <w:sz w:val="22"/>
          <w:szCs w:val="22"/>
        </w:rPr>
        <w:t xml:space="preserve"> года</w:t>
      </w:r>
    </w:p>
    <w:p w:rsidR="00847759" w:rsidRPr="00E3791D" w:rsidRDefault="00847759" w:rsidP="00847759">
      <w:pPr>
        <w:ind w:left="142" w:hanging="142"/>
        <w:jc w:val="center"/>
        <w:outlineLvl w:val="0"/>
        <w:rPr>
          <w:b/>
          <w:sz w:val="22"/>
          <w:szCs w:val="22"/>
        </w:rPr>
      </w:pPr>
      <w:r w:rsidRPr="00E3791D">
        <w:rPr>
          <w:b/>
          <w:sz w:val="22"/>
          <w:szCs w:val="22"/>
        </w:rPr>
        <w:t>Собрание депутатов Суховского сельского поселения</w:t>
      </w:r>
    </w:p>
    <w:p w:rsidR="00847759" w:rsidRPr="00E3791D" w:rsidRDefault="00847759" w:rsidP="00847759">
      <w:pPr>
        <w:ind w:left="142" w:hanging="142"/>
        <w:jc w:val="center"/>
        <w:outlineLvl w:val="0"/>
        <w:rPr>
          <w:b/>
          <w:sz w:val="22"/>
          <w:szCs w:val="22"/>
        </w:rPr>
      </w:pPr>
      <w:r w:rsidRPr="00E3791D">
        <w:rPr>
          <w:b/>
          <w:sz w:val="22"/>
          <w:szCs w:val="22"/>
        </w:rPr>
        <w:t>Тацинский район, Ростовская область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A657AF" w:rsidRDefault="00A657AF" w:rsidP="00A657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деятельности главы администрации Суховского сельского поселения за второе полугодие 2022 года</w:t>
      </w:r>
    </w:p>
    <w:p w:rsidR="00A657AF" w:rsidRDefault="00A657AF" w:rsidP="00A657AF">
      <w:pPr>
        <w:spacing w:line="360" w:lineRule="auto"/>
        <w:jc w:val="center"/>
        <w:rPr>
          <w:b/>
          <w:sz w:val="32"/>
          <w:szCs w:val="32"/>
        </w:rPr>
      </w:pPr>
    </w:p>
    <w:p w:rsidR="00A657AF" w:rsidRPr="00A657AF" w:rsidRDefault="00A657AF" w:rsidP="00A657AF">
      <w:pPr>
        <w:jc w:val="center"/>
        <w:rPr>
          <w:b/>
          <w:sz w:val="32"/>
          <w:szCs w:val="22"/>
        </w:rPr>
      </w:pPr>
      <w:r w:rsidRPr="00A657AF">
        <w:rPr>
          <w:b/>
          <w:sz w:val="32"/>
          <w:szCs w:val="22"/>
        </w:rPr>
        <w:t xml:space="preserve">Уважаемые жители </w:t>
      </w:r>
    </w:p>
    <w:p w:rsidR="00A657AF" w:rsidRPr="00A657AF" w:rsidRDefault="00A657AF" w:rsidP="00A657AF">
      <w:pPr>
        <w:pStyle w:val="aa"/>
        <w:shd w:val="clear" w:color="auto" w:fill="FFFFFF"/>
        <w:jc w:val="center"/>
        <w:rPr>
          <w:rFonts w:ascii="Trebuchet MS" w:hAnsi="Trebuchet MS"/>
          <w:color w:val="22252D"/>
          <w:sz w:val="32"/>
          <w:szCs w:val="22"/>
        </w:rPr>
      </w:pPr>
      <w:r w:rsidRPr="00A657AF">
        <w:rPr>
          <w:b/>
          <w:sz w:val="32"/>
          <w:szCs w:val="22"/>
        </w:rPr>
        <w:t>Суховского сельского поселения!</w:t>
      </w: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В соответствии с Уставом муниципального образования «Суховское сельское поселение», 131-м Федеральным законом «Об общих принципах организации местного самоуправления в Российской Федерации», представляю Вашему вниманию отчет о деятельности главы</w:t>
      </w:r>
      <w:r w:rsidRPr="00A657AF">
        <w:rPr>
          <w:b/>
          <w:sz w:val="32"/>
          <w:szCs w:val="22"/>
        </w:rPr>
        <w:t xml:space="preserve"> </w:t>
      </w:r>
      <w:r w:rsidRPr="00A657AF">
        <w:rPr>
          <w:sz w:val="32"/>
          <w:szCs w:val="22"/>
        </w:rPr>
        <w:t xml:space="preserve">Администрации поселения за </w:t>
      </w:r>
      <w:r w:rsidRPr="00A657AF">
        <w:rPr>
          <w:sz w:val="32"/>
          <w:szCs w:val="22"/>
        </w:rPr>
        <w:t xml:space="preserve">втрое полугодие </w:t>
      </w:r>
      <w:r w:rsidRPr="00A657AF">
        <w:rPr>
          <w:sz w:val="32"/>
          <w:szCs w:val="22"/>
        </w:rPr>
        <w:t>2022 год</w:t>
      </w:r>
      <w:r w:rsidRPr="00A657AF">
        <w:rPr>
          <w:sz w:val="32"/>
          <w:szCs w:val="22"/>
        </w:rPr>
        <w:t>а</w:t>
      </w:r>
      <w:r w:rsidRPr="00A657AF">
        <w:rPr>
          <w:sz w:val="32"/>
          <w:szCs w:val="22"/>
        </w:rPr>
        <w:t>.</w:t>
      </w:r>
    </w:p>
    <w:p w:rsidR="00A657AF" w:rsidRPr="00A657AF" w:rsidRDefault="00A657AF" w:rsidP="00A657AF">
      <w:pPr>
        <w:pStyle w:val="aa"/>
        <w:shd w:val="clear" w:color="auto" w:fill="FFFFFF"/>
        <w:ind w:firstLine="708"/>
        <w:jc w:val="both"/>
        <w:rPr>
          <w:color w:val="22252D"/>
          <w:sz w:val="32"/>
          <w:szCs w:val="22"/>
        </w:rPr>
      </w:pPr>
      <w:r w:rsidRPr="00A657AF">
        <w:rPr>
          <w:color w:val="22252D"/>
          <w:sz w:val="32"/>
          <w:szCs w:val="22"/>
        </w:rPr>
        <w:t>Деятельность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A657AF" w:rsidRPr="00A657AF" w:rsidRDefault="00A657AF" w:rsidP="00A657AF">
      <w:pPr>
        <w:pStyle w:val="aa"/>
        <w:shd w:val="clear" w:color="auto" w:fill="FFFFFF"/>
        <w:jc w:val="both"/>
        <w:rPr>
          <w:color w:val="22252D"/>
          <w:sz w:val="32"/>
          <w:szCs w:val="22"/>
        </w:rPr>
      </w:pPr>
      <w:r w:rsidRPr="00A657AF">
        <w:rPr>
          <w:color w:val="22252D"/>
          <w:sz w:val="32"/>
          <w:szCs w:val="22"/>
        </w:rPr>
        <w:t xml:space="preserve">    </w:t>
      </w:r>
      <w:r w:rsidRPr="00A657AF">
        <w:rPr>
          <w:color w:val="22252D"/>
          <w:sz w:val="32"/>
          <w:szCs w:val="22"/>
        </w:rPr>
        <w:tab/>
        <w:t>Главными задачами в работе администрации остаются исполнение полномочий в соответствии с 131-м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A657AF" w:rsidRPr="00A657AF" w:rsidRDefault="00A657AF" w:rsidP="00A657AF">
      <w:pPr>
        <w:pStyle w:val="aa"/>
        <w:shd w:val="clear" w:color="auto" w:fill="FFFFFF"/>
        <w:ind w:firstLine="708"/>
        <w:jc w:val="both"/>
        <w:rPr>
          <w:color w:val="22252D"/>
          <w:sz w:val="32"/>
          <w:szCs w:val="22"/>
        </w:rPr>
      </w:pPr>
      <w:r w:rsidRPr="00A657AF">
        <w:rPr>
          <w:color w:val="22252D"/>
          <w:sz w:val="32"/>
          <w:szCs w:val="22"/>
        </w:rPr>
        <w:t>Это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A657AF" w:rsidRPr="00A657AF" w:rsidRDefault="00A657AF" w:rsidP="00A657AF">
      <w:pPr>
        <w:pStyle w:val="aa"/>
        <w:shd w:val="clear" w:color="auto" w:fill="FFFFFF"/>
        <w:spacing w:after="0" w:afterAutospacing="0"/>
        <w:ind w:firstLine="708"/>
        <w:jc w:val="both"/>
        <w:rPr>
          <w:color w:val="22252D"/>
          <w:sz w:val="32"/>
          <w:szCs w:val="22"/>
        </w:rPr>
      </w:pPr>
      <w:r w:rsidRPr="00A657AF">
        <w:rPr>
          <w:color w:val="22252D"/>
          <w:sz w:val="32"/>
          <w:szCs w:val="22"/>
        </w:rPr>
        <w:t xml:space="preserve">В настоящее время работу местной </w:t>
      </w:r>
      <w:proofErr w:type="gramStart"/>
      <w:r w:rsidRPr="00A657AF">
        <w:rPr>
          <w:color w:val="22252D"/>
          <w:sz w:val="32"/>
          <w:szCs w:val="22"/>
        </w:rPr>
        <w:t>администрации  обеспечивают</w:t>
      </w:r>
      <w:proofErr w:type="gramEnd"/>
      <w:r w:rsidRPr="00A657AF">
        <w:rPr>
          <w:color w:val="22252D"/>
          <w:sz w:val="32"/>
          <w:szCs w:val="22"/>
        </w:rPr>
        <w:t xml:space="preserve"> 6 специалистов.</w:t>
      </w:r>
    </w:p>
    <w:p w:rsidR="00A657AF" w:rsidRPr="00A657AF" w:rsidRDefault="00A657AF" w:rsidP="00A657AF">
      <w:pPr>
        <w:pStyle w:val="a6"/>
        <w:jc w:val="center"/>
        <w:rPr>
          <w:rFonts w:ascii="Times New Roman" w:hAnsi="Times New Roman"/>
          <w:b/>
          <w:sz w:val="32"/>
        </w:rPr>
      </w:pPr>
    </w:p>
    <w:p w:rsidR="00A657AF" w:rsidRPr="00A657AF" w:rsidRDefault="00A657AF" w:rsidP="00A657AF">
      <w:pPr>
        <w:pStyle w:val="a6"/>
        <w:jc w:val="center"/>
        <w:rPr>
          <w:rFonts w:ascii="Times New Roman" w:hAnsi="Times New Roman"/>
          <w:b/>
          <w:sz w:val="32"/>
        </w:rPr>
      </w:pPr>
    </w:p>
    <w:p w:rsidR="00A657AF" w:rsidRPr="00A657AF" w:rsidRDefault="00A657AF" w:rsidP="00A657AF">
      <w:pPr>
        <w:pStyle w:val="a6"/>
        <w:jc w:val="center"/>
        <w:rPr>
          <w:rFonts w:ascii="Times New Roman" w:hAnsi="Times New Roman"/>
          <w:b/>
          <w:sz w:val="32"/>
        </w:rPr>
      </w:pPr>
    </w:p>
    <w:p w:rsidR="00A657AF" w:rsidRPr="00A657AF" w:rsidRDefault="00A657AF" w:rsidP="00A657AF">
      <w:pPr>
        <w:pStyle w:val="a6"/>
        <w:jc w:val="center"/>
        <w:rPr>
          <w:rFonts w:ascii="Times New Roman" w:hAnsi="Times New Roman"/>
          <w:b/>
          <w:sz w:val="32"/>
        </w:rPr>
      </w:pPr>
    </w:p>
    <w:p w:rsidR="00A657AF" w:rsidRPr="00A657AF" w:rsidRDefault="00A657AF" w:rsidP="00A657AF">
      <w:pPr>
        <w:ind w:left="800"/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 xml:space="preserve">Характеристика </w:t>
      </w:r>
    </w:p>
    <w:p w:rsidR="00A657AF" w:rsidRPr="00A657AF" w:rsidRDefault="00A657AF" w:rsidP="00A657AF">
      <w:pPr>
        <w:ind w:left="800"/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>Суховского сельского поселения</w:t>
      </w:r>
    </w:p>
    <w:p w:rsidR="00A657AF" w:rsidRPr="00A657AF" w:rsidRDefault="00A657AF" w:rsidP="00A657AF">
      <w:pPr>
        <w:ind w:left="800"/>
        <w:jc w:val="center"/>
        <w:rPr>
          <w:sz w:val="32"/>
          <w:szCs w:val="22"/>
        </w:rPr>
      </w:pPr>
    </w:p>
    <w:p w:rsidR="00A657AF" w:rsidRPr="00A657AF" w:rsidRDefault="00A657AF" w:rsidP="00A657AF">
      <w:pPr>
        <w:numPr>
          <w:ilvl w:val="0"/>
          <w:numId w:val="4"/>
        </w:numPr>
        <w:tabs>
          <w:tab w:val="left" w:pos="1102"/>
        </w:tabs>
        <w:ind w:right="100" w:firstLine="802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состав Суховского сельского поселения входят 4 населенных пункта: посёлок Новосуховый, поселок Сухая Балка, посёлок Лубяной, хутор Крылов.</w:t>
      </w:r>
    </w:p>
    <w:p w:rsidR="00A657AF" w:rsidRPr="00A657AF" w:rsidRDefault="00A657AF" w:rsidP="00A657AF">
      <w:pPr>
        <w:ind w:right="100" w:firstLine="802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Площадь Суховского сельского поселения составляет 28 тысяч гектаров</w:t>
      </w:r>
      <w:r w:rsidRPr="00A657AF">
        <w:rPr>
          <w:color w:val="FF0000"/>
          <w:sz w:val="32"/>
          <w:szCs w:val="22"/>
        </w:rPr>
        <w:t xml:space="preserve"> </w:t>
      </w:r>
      <w:r w:rsidRPr="00A657AF">
        <w:rPr>
          <w:sz w:val="32"/>
          <w:szCs w:val="22"/>
        </w:rPr>
        <w:t>в том числе 26 тысяч гектаров земли сельхозугодий</w:t>
      </w:r>
      <w:r w:rsidRPr="00A657AF">
        <w:rPr>
          <w:color w:val="FF0000"/>
          <w:sz w:val="32"/>
          <w:szCs w:val="22"/>
        </w:rPr>
        <w:t xml:space="preserve">. </w:t>
      </w:r>
      <w:r w:rsidRPr="00A657AF">
        <w:rPr>
          <w:b/>
          <w:bCs/>
          <w:sz w:val="32"/>
          <w:szCs w:val="22"/>
        </w:rPr>
        <w:t xml:space="preserve">Численность постоянного населения </w:t>
      </w:r>
      <w:r w:rsidRPr="00A657AF">
        <w:rPr>
          <w:sz w:val="32"/>
          <w:szCs w:val="22"/>
        </w:rPr>
        <w:t>по</w:t>
      </w:r>
      <w:r w:rsidRPr="00A657AF">
        <w:rPr>
          <w:b/>
          <w:bCs/>
          <w:sz w:val="32"/>
          <w:szCs w:val="22"/>
        </w:rPr>
        <w:t xml:space="preserve"> </w:t>
      </w:r>
      <w:r w:rsidRPr="00A657AF">
        <w:rPr>
          <w:sz w:val="32"/>
          <w:szCs w:val="22"/>
        </w:rPr>
        <w:t xml:space="preserve">состоянию на 1 </w:t>
      </w:r>
      <w:proofErr w:type="gramStart"/>
      <w:r w:rsidRPr="00A657AF">
        <w:rPr>
          <w:sz w:val="32"/>
          <w:szCs w:val="22"/>
        </w:rPr>
        <w:t>января  2022</w:t>
      </w:r>
      <w:proofErr w:type="gramEnd"/>
      <w:r w:rsidRPr="00A657AF">
        <w:rPr>
          <w:sz w:val="32"/>
          <w:szCs w:val="22"/>
        </w:rPr>
        <w:t xml:space="preserve"> года составила 1304 человека.</w:t>
      </w:r>
    </w:p>
    <w:p w:rsidR="00A657AF" w:rsidRPr="00A657AF" w:rsidRDefault="00A657AF" w:rsidP="00A657AF">
      <w:pPr>
        <w:ind w:right="100" w:firstLine="720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Образовательную деятельность на территории поселения ведут </w:t>
      </w:r>
      <w:proofErr w:type="spellStart"/>
      <w:r w:rsidRPr="00A657AF">
        <w:rPr>
          <w:sz w:val="32"/>
          <w:szCs w:val="22"/>
        </w:rPr>
        <w:t>Суховская</w:t>
      </w:r>
      <w:proofErr w:type="spellEnd"/>
      <w:r w:rsidRPr="00A657AF">
        <w:rPr>
          <w:sz w:val="32"/>
          <w:szCs w:val="22"/>
        </w:rPr>
        <w:t xml:space="preserve"> средняя общеобразовательная, Крыловская основная общеобразовательная школы </w:t>
      </w:r>
      <w:proofErr w:type="gramStart"/>
      <w:r w:rsidRPr="00A657AF">
        <w:rPr>
          <w:sz w:val="32"/>
          <w:szCs w:val="22"/>
        </w:rPr>
        <w:t>и  два</w:t>
      </w:r>
      <w:proofErr w:type="gramEnd"/>
      <w:r w:rsidRPr="00A657AF">
        <w:rPr>
          <w:sz w:val="32"/>
          <w:szCs w:val="22"/>
        </w:rPr>
        <w:t xml:space="preserve"> дошкольных учреждения.</w:t>
      </w:r>
    </w:p>
    <w:p w:rsidR="00A657AF" w:rsidRPr="00A657AF" w:rsidRDefault="00A657AF" w:rsidP="00A657AF">
      <w:pPr>
        <w:ind w:right="100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     Доступ к образовательным, культурным ресурсам </w:t>
      </w:r>
      <w:proofErr w:type="gramStart"/>
      <w:r w:rsidRPr="00A657AF">
        <w:rPr>
          <w:sz w:val="32"/>
          <w:szCs w:val="22"/>
        </w:rPr>
        <w:t>обеспечивает  филиал</w:t>
      </w:r>
      <w:proofErr w:type="gramEnd"/>
      <w:r w:rsidRPr="00A657AF">
        <w:rPr>
          <w:sz w:val="32"/>
          <w:szCs w:val="22"/>
        </w:rPr>
        <w:t xml:space="preserve"> Центральной библиотеки  Тацинского района в хуторе Крылов, в поселок Новосуховый еженедельно выезжает мобильная библиотека</w:t>
      </w:r>
    </w:p>
    <w:p w:rsidR="00A657AF" w:rsidRPr="00A657AF" w:rsidRDefault="00A657AF" w:rsidP="00A657AF">
      <w:pPr>
        <w:ind w:left="260" w:right="100"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Культурно - досуговое обслуживание населения обеспечивают 2 учреждения культуры </w:t>
      </w:r>
      <w:proofErr w:type="gramStart"/>
      <w:r w:rsidRPr="00A657AF">
        <w:rPr>
          <w:sz w:val="32"/>
          <w:szCs w:val="22"/>
        </w:rPr>
        <w:t>в  поселке</w:t>
      </w:r>
      <w:proofErr w:type="gramEnd"/>
      <w:r w:rsidRPr="00A657AF">
        <w:rPr>
          <w:sz w:val="32"/>
          <w:szCs w:val="22"/>
        </w:rPr>
        <w:t xml:space="preserve"> Сухая Балка, хуторе  Крылов.</w:t>
      </w:r>
    </w:p>
    <w:p w:rsidR="00A657AF" w:rsidRPr="00A657AF" w:rsidRDefault="00A657AF" w:rsidP="00A657AF">
      <w:pPr>
        <w:ind w:left="260" w:right="100"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Первичная доврачебная помощь оказывается:</w:t>
      </w:r>
    </w:p>
    <w:p w:rsidR="00A657AF" w:rsidRPr="00A657AF" w:rsidRDefault="00A657AF" w:rsidP="00A657AF">
      <w:pPr>
        <w:ind w:left="260"/>
        <w:jc w:val="both"/>
        <w:rPr>
          <w:sz w:val="32"/>
          <w:szCs w:val="22"/>
        </w:rPr>
      </w:pPr>
      <w:proofErr w:type="spellStart"/>
      <w:r w:rsidRPr="00A657AF">
        <w:rPr>
          <w:sz w:val="32"/>
          <w:szCs w:val="22"/>
        </w:rPr>
        <w:t>ФАПами</w:t>
      </w:r>
      <w:proofErr w:type="spellEnd"/>
      <w:r w:rsidRPr="00A657AF">
        <w:rPr>
          <w:sz w:val="32"/>
          <w:szCs w:val="22"/>
        </w:rPr>
        <w:t xml:space="preserve"> поселка Новосуховый и хутора Крылов.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</w:p>
    <w:p w:rsidR="00A657AF" w:rsidRPr="00A657AF" w:rsidRDefault="00A657AF" w:rsidP="00A657AF">
      <w:pPr>
        <w:ind w:left="260" w:right="100" w:firstLine="708"/>
        <w:jc w:val="both"/>
        <w:rPr>
          <w:sz w:val="32"/>
          <w:szCs w:val="22"/>
        </w:rPr>
      </w:pPr>
      <w:proofErr w:type="spellStart"/>
      <w:r w:rsidRPr="00A657AF">
        <w:rPr>
          <w:sz w:val="32"/>
          <w:szCs w:val="22"/>
        </w:rPr>
        <w:t>Экономикообразующими</w:t>
      </w:r>
      <w:proofErr w:type="spellEnd"/>
      <w:r w:rsidRPr="00A657AF">
        <w:rPr>
          <w:sz w:val="32"/>
          <w:szCs w:val="22"/>
        </w:rPr>
        <w:t xml:space="preserve"> </w:t>
      </w:r>
      <w:proofErr w:type="gramStart"/>
      <w:r w:rsidRPr="00A657AF">
        <w:rPr>
          <w:sz w:val="32"/>
          <w:szCs w:val="22"/>
        </w:rPr>
        <w:t>субъектами  являются</w:t>
      </w:r>
      <w:proofErr w:type="gramEnd"/>
      <w:r w:rsidRPr="00A657AF">
        <w:rPr>
          <w:sz w:val="32"/>
          <w:szCs w:val="22"/>
        </w:rPr>
        <w:t>:</w:t>
      </w:r>
    </w:p>
    <w:p w:rsidR="00A657AF" w:rsidRPr="00A657AF" w:rsidRDefault="00A657AF" w:rsidP="00A657AF">
      <w:pPr>
        <w:ind w:left="284" w:right="100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ООО «Знамя Труда», </w:t>
      </w:r>
      <w:proofErr w:type="gramStart"/>
      <w:r w:rsidRPr="00A657AF">
        <w:rPr>
          <w:sz w:val="32"/>
          <w:szCs w:val="22"/>
        </w:rPr>
        <w:t>28  Индивидуальных</w:t>
      </w:r>
      <w:proofErr w:type="gramEnd"/>
      <w:r w:rsidRPr="00A657AF">
        <w:rPr>
          <w:sz w:val="32"/>
          <w:szCs w:val="22"/>
        </w:rPr>
        <w:t xml:space="preserve"> предпринимателей крестьянско-фермерских хозяйств,  4 предпринимателя сферы торговли</w:t>
      </w:r>
    </w:p>
    <w:p w:rsidR="00A657AF" w:rsidRPr="00A657AF" w:rsidRDefault="00A657AF" w:rsidP="00A657AF">
      <w:pPr>
        <w:ind w:left="260" w:firstLine="540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Водоснабжение населенных пунктов поселения осуществляет МУП ЖКХ «Станица», услуги по сбору твердых коммунальных отходов ООО «</w:t>
      </w:r>
      <w:proofErr w:type="spellStart"/>
      <w:r w:rsidRPr="00A657AF">
        <w:rPr>
          <w:sz w:val="32"/>
          <w:szCs w:val="22"/>
        </w:rPr>
        <w:t>Экоцентр</w:t>
      </w:r>
      <w:proofErr w:type="spellEnd"/>
      <w:r w:rsidRPr="00A657AF">
        <w:rPr>
          <w:sz w:val="32"/>
          <w:szCs w:val="22"/>
        </w:rPr>
        <w:t xml:space="preserve">». </w:t>
      </w:r>
    </w:p>
    <w:p w:rsidR="00A657AF" w:rsidRPr="00A657AF" w:rsidRDefault="00A657AF" w:rsidP="00A657AF">
      <w:pPr>
        <w:tabs>
          <w:tab w:val="left" w:pos="1676"/>
        </w:tabs>
        <w:jc w:val="center"/>
        <w:rPr>
          <w:b/>
          <w:bCs/>
          <w:sz w:val="32"/>
          <w:szCs w:val="22"/>
        </w:rPr>
      </w:pPr>
    </w:p>
    <w:p w:rsidR="00A657AF" w:rsidRPr="00A657AF" w:rsidRDefault="00A657AF" w:rsidP="00A657AF">
      <w:pPr>
        <w:tabs>
          <w:tab w:val="left" w:pos="1676"/>
        </w:tabs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>Делопроизводство, документооборот, кадровая деятельность Администрации Суховского сельского поселения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</w:p>
    <w:p w:rsidR="00A657AF" w:rsidRPr="00A657AF" w:rsidRDefault="00A657AF" w:rsidP="00A657AF">
      <w:pPr>
        <w:ind w:firstLine="284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 За отчётный период в Администрацию Суховского сельского поселения поступили и прошли регистрацию 1408 входящих письма и 920 исходящих писем. Все письма были рассмотрены своевременно и по всем даны ответы и разъяснения.</w:t>
      </w:r>
    </w:p>
    <w:p w:rsidR="00A657AF" w:rsidRPr="00A657AF" w:rsidRDefault="00A657AF" w:rsidP="00A657AF">
      <w:pPr>
        <w:pStyle w:val="a8"/>
        <w:ind w:firstLine="567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Поступило </w:t>
      </w:r>
      <w:r w:rsidRPr="00A657AF">
        <w:rPr>
          <w:sz w:val="32"/>
          <w:szCs w:val="22"/>
          <w:lang w:val="ru-RU"/>
        </w:rPr>
        <w:t>23</w:t>
      </w:r>
      <w:r w:rsidRPr="00A657AF">
        <w:rPr>
          <w:sz w:val="32"/>
          <w:szCs w:val="22"/>
        </w:rPr>
        <w:t xml:space="preserve"> обращени</w:t>
      </w:r>
      <w:r w:rsidRPr="00A657AF">
        <w:rPr>
          <w:sz w:val="32"/>
          <w:szCs w:val="22"/>
          <w:lang w:val="ru-RU"/>
        </w:rPr>
        <w:t>я</w:t>
      </w:r>
      <w:r w:rsidRPr="00A657AF">
        <w:rPr>
          <w:sz w:val="32"/>
          <w:szCs w:val="22"/>
        </w:rPr>
        <w:t xml:space="preserve"> от граждан. Все обращения рассматривались Главой администрации поселения, а при необходимости составом комиссии с выездом на место, всем заявителям даны письменные ответы и разъяснения.</w:t>
      </w:r>
    </w:p>
    <w:p w:rsidR="00A657AF" w:rsidRPr="00A657AF" w:rsidRDefault="00A657AF" w:rsidP="00A657AF">
      <w:pPr>
        <w:pStyle w:val="a8"/>
        <w:ind w:firstLine="567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Граждане обращались по вопросам: оказания материальной помощи</w:t>
      </w:r>
      <w:r w:rsidRPr="00A657AF">
        <w:rPr>
          <w:sz w:val="32"/>
          <w:szCs w:val="22"/>
          <w:lang w:val="ru-RU"/>
        </w:rPr>
        <w:t>, правил содержания домашних животных,</w:t>
      </w:r>
      <w:r w:rsidRPr="00A657AF">
        <w:rPr>
          <w:sz w:val="32"/>
          <w:szCs w:val="22"/>
        </w:rPr>
        <w:t xml:space="preserve"> подсыпки дорог щебнем. Все поступившие в Администрацию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A657AF" w:rsidRPr="00A657AF" w:rsidRDefault="00A657AF" w:rsidP="00A657AF">
      <w:pPr>
        <w:tabs>
          <w:tab w:val="left" w:pos="1304"/>
        </w:tabs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     Выдано различных справок, копий лицевых счетов, выписок из </w:t>
      </w:r>
      <w:proofErr w:type="spellStart"/>
      <w:r w:rsidRPr="00A657AF">
        <w:rPr>
          <w:sz w:val="32"/>
          <w:szCs w:val="22"/>
        </w:rPr>
        <w:t>похозяйственных</w:t>
      </w:r>
      <w:proofErr w:type="spellEnd"/>
      <w:r w:rsidRPr="00A657AF">
        <w:rPr>
          <w:sz w:val="32"/>
          <w:szCs w:val="22"/>
        </w:rPr>
        <w:t xml:space="preserve"> книг – 145.</w:t>
      </w:r>
    </w:p>
    <w:p w:rsidR="00A657AF" w:rsidRPr="00A657AF" w:rsidRDefault="00A657AF" w:rsidP="00A657AF">
      <w:pPr>
        <w:tabs>
          <w:tab w:val="left" w:pos="0"/>
        </w:tabs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     </w:t>
      </w:r>
      <w:proofErr w:type="gramStart"/>
      <w:r w:rsidRPr="00A657AF">
        <w:rPr>
          <w:sz w:val="32"/>
          <w:szCs w:val="22"/>
        </w:rPr>
        <w:t>Выдано  и</w:t>
      </w:r>
      <w:proofErr w:type="gramEnd"/>
      <w:r w:rsidRPr="00A657AF">
        <w:rPr>
          <w:sz w:val="32"/>
          <w:szCs w:val="22"/>
        </w:rPr>
        <w:t xml:space="preserve"> занесено в реестр 26 нотариальных действий.</w:t>
      </w:r>
    </w:p>
    <w:p w:rsidR="00A657AF" w:rsidRPr="00A657AF" w:rsidRDefault="00A657AF" w:rsidP="00A657AF">
      <w:pPr>
        <w:rPr>
          <w:sz w:val="32"/>
          <w:szCs w:val="22"/>
        </w:rPr>
      </w:pPr>
    </w:p>
    <w:p w:rsidR="00A657AF" w:rsidRPr="00A657AF" w:rsidRDefault="00A657AF" w:rsidP="00A657AF">
      <w:pPr>
        <w:tabs>
          <w:tab w:val="left" w:pos="1676"/>
        </w:tabs>
        <w:ind w:left="982"/>
        <w:jc w:val="center"/>
        <w:rPr>
          <w:b/>
          <w:bCs/>
          <w:sz w:val="32"/>
          <w:szCs w:val="22"/>
        </w:rPr>
      </w:pPr>
    </w:p>
    <w:p w:rsidR="00A657AF" w:rsidRPr="00A657AF" w:rsidRDefault="00A657AF" w:rsidP="00A657AF">
      <w:pPr>
        <w:tabs>
          <w:tab w:val="left" w:pos="1676"/>
        </w:tabs>
        <w:ind w:left="982"/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>Деятельность Администрации Суховского сельского поселения по решению вопросов Гражданской обороны, чрезвычайных ситуаций и пожарной безопасности.</w:t>
      </w:r>
    </w:p>
    <w:p w:rsidR="00A657AF" w:rsidRPr="00A657AF" w:rsidRDefault="00A657AF" w:rsidP="00A657AF">
      <w:pPr>
        <w:tabs>
          <w:tab w:val="left" w:pos="1676"/>
        </w:tabs>
        <w:ind w:left="982"/>
        <w:jc w:val="center"/>
        <w:rPr>
          <w:b/>
          <w:bCs/>
          <w:sz w:val="32"/>
          <w:szCs w:val="22"/>
        </w:rPr>
      </w:pPr>
    </w:p>
    <w:p w:rsidR="00A657AF" w:rsidRPr="00A657AF" w:rsidRDefault="00A657AF" w:rsidP="00A657AF">
      <w:pPr>
        <w:numPr>
          <w:ilvl w:val="0"/>
          <w:numId w:val="5"/>
        </w:numPr>
        <w:tabs>
          <w:tab w:val="left" w:pos="284"/>
        </w:tabs>
        <w:ind w:firstLine="567"/>
        <w:jc w:val="both"/>
        <w:rPr>
          <w:sz w:val="32"/>
          <w:szCs w:val="22"/>
        </w:rPr>
      </w:pPr>
      <w:proofErr w:type="gramStart"/>
      <w:r w:rsidRPr="00A657AF">
        <w:rPr>
          <w:sz w:val="32"/>
          <w:szCs w:val="22"/>
        </w:rPr>
        <w:t>рамках  мероприятий</w:t>
      </w:r>
      <w:proofErr w:type="gramEnd"/>
      <w:r w:rsidRPr="00A657AF">
        <w:rPr>
          <w:sz w:val="32"/>
          <w:szCs w:val="22"/>
        </w:rPr>
        <w:t xml:space="preserve">  по  Гражданской обороне, чрезвычайным ситуациям и  пожарной безопасности проводятся ежеквартальные  тренировки по оповещению населения с запуском </w:t>
      </w:r>
      <w:proofErr w:type="spellStart"/>
      <w:r w:rsidRPr="00A657AF">
        <w:rPr>
          <w:sz w:val="32"/>
          <w:szCs w:val="22"/>
        </w:rPr>
        <w:t>электросирен</w:t>
      </w:r>
      <w:proofErr w:type="spellEnd"/>
      <w:r w:rsidRPr="00A657AF">
        <w:rPr>
          <w:sz w:val="32"/>
          <w:szCs w:val="22"/>
        </w:rPr>
        <w:t xml:space="preserve">  и передачей информации по громкоговорящей связи.</w:t>
      </w:r>
    </w:p>
    <w:p w:rsidR="00A657AF" w:rsidRPr="00A657AF" w:rsidRDefault="00A657AF" w:rsidP="00A657AF">
      <w:pPr>
        <w:tabs>
          <w:tab w:val="left" w:pos="0"/>
        </w:tabs>
        <w:ind w:firstLine="284"/>
        <w:jc w:val="both"/>
        <w:rPr>
          <w:sz w:val="32"/>
          <w:szCs w:val="22"/>
        </w:rPr>
      </w:pPr>
      <w:r w:rsidRPr="00A657AF">
        <w:rPr>
          <w:rFonts w:ascii="Arial" w:hAnsi="Arial" w:cs="Arial"/>
          <w:color w:val="FF0000"/>
          <w:sz w:val="32"/>
          <w:szCs w:val="22"/>
        </w:rPr>
        <w:tab/>
      </w:r>
      <w:r w:rsidRPr="00A657AF">
        <w:rPr>
          <w:sz w:val="32"/>
          <w:szCs w:val="22"/>
        </w:rPr>
        <w:t>Распространено единиц наглядной агитации - 180 (пожарная безопасность, использование сжиженного газа, поведение на воде, безопасный лед, терроризм, безопасная дорога)</w:t>
      </w: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Совместно с участковым уполномоченным полиции и членами добровольной народной </w:t>
      </w:r>
      <w:proofErr w:type="gramStart"/>
      <w:r w:rsidRPr="00A657AF">
        <w:rPr>
          <w:sz w:val="32"/>
          <w:szCs w:val="22"/>
        </w:rPr>
        <w:t>дружины  согласно</w:t>
      </w:r>
      <w:proofErr w:type="gramEnd"/>
      <w:r w:rsidRPr="00A657AF">
        <w:rPr>
          <w:sz w:val="32"/>
          <w:szCs w:val="22"/>
        </w:rPr>
        <w:t xml:space="preserve"> установленным  маршрутам проводятся рейды правоохранительной направленности с проведением инструктажей</w:t>
      </w:r>
      <w:r w:rsidRPr="00A657AF">
        <w:rPr>
          <w:rFonts w:eastAsia="Calibri"/>
          <w:sz w:val="32"/>
          <w:szCs w:val="22"/>
        </w:rPr>
        <w:t>. П</w:t>
      </w:r>
      <w:r w:rsidRPr="00A657AF">
        <w:rPr>
          <w:sz w:val="32"/>
          <w:szCs w:val="22"/>
        </w:rPr>
        <w:t>роведены мероприятия «Купаться запрещено», «Осторожно тонкий лед». Установлены запрещающие знаки в местах подъезда к водоёмам в п. Новосуховый, х. Крылов.</w:t>
      </w:r>
    </w:p>
    <w:p w:rsidR="00A657AF" w:rsidRPr="00A657AF" w:rsidRDefault="00A657AF" w:rsidP="00A657AF">
      <w:pPr>
        <w:ind w:firstLine="708"/>
        <w:jc w:val="both"/>
        <w:rPr>
          <w:bCs/>
          <w:sz w:val="32"/>
          <w:szCs w:val="22"/>
          <w:lang w:eastAsia="ar-SA"/>
        </w:rPr>
      </w:pPr>
      <w:r w:rsidRPr="00A657AF">
        <w:rPr>
          <w:bCs/>
          <w:sz w:val="32"/>
          <w:szCs w:val="22"/>
          <w:lang w:eastAsia="ar-SA"/>
        </w:rPr>
        <w:t xml:space="preserve">Работает добровольная пожарная дружина в количестве 3-х дружинников, осуществляющая   в пожароопасный период с апреля по ноябрь </w:t>
      </w:r>
      <w:proofErr w:type="gramStart"/>
      <w:r w:rsidRPr="00A657AF">
        <w:rPr>
          <w:bCs/>
          <w:sz w:val="32"/>
          <w:szCs w:val="22"/>
          <w:lang w:eastAsia="ar-SA"/>
        </w:rPr>
        <w:t>мониторинг  пожарной</w:t>
      </w:r>
      <w:proofErr w:type="gramEnd"/>
      <w:r w:rsidRPr="00A657AF">
        <w:rPr>
          <w:bCs/>
          <w:sz w:val="32"/>
          <w:szCs w:val="22"/>
          <w:lang w:eastAsia="ar-SA"/>
        </w:rPr>
        <w:t xml:space="preserve"> безопасности на территории поселения, для принятия соответствующих мер в случае возгорания, а так же ведет работу по распространению памяток.</w:t>
      </w:r>
    </w:p>
    <w:p w:rsidR="00A657AF" w:rsidRPr="00A657AF" w:rsidRDefault="00A657AF" w:rsidP="00A657AF">
      <w:pPr>
        <w:tabs>
          <w:tab w:val="left" w:pos="284"/>
        </w:tabs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      По вопросам ГО и ЧС письменных предписаний уполномоченных государственных органов, предписаний и протестов прокурора за отчетный период не поступало. </w:t>
      </w:r>
    </w:p>
    <w:p w:rsidR="00A657AF" w:rsidRPr="00A657AF" w:rsidRDefault="00A657AF" w:rsidP="00A657AF">
      <w:pPr>
        <w:jc w:val="both"/>
        <w:rPr>
          <w:b/>
          <w:bCs/>
          <w:sz w:val="32"/>
          <w:szCs w:val="22"/>
        </w:rPr>
      </w:pPr>
      <w:r w:rsidRPr="00A657AF">
        <w:rPr>
          <w:sz w:val="32"/>
          <w:szCs w:val="22"/>
        </w:rPr>
        <w:tab/>
      </w:r>
      <w:r w:rsidRPr="00A657AF">
        <w:rPr>
          <w:bCs/>
          <w:sz w:val="32"/>
          <w:szCs w:val="22"/>
          <w:lang w:eastAsia="ar-SA"/>
        </w:rPr>
        <w:tab/>
      </w:r>
    </w:p>
    <w:p w:rsidR="00A657AF" w:rsidRPr="00A657AF" w:rsidRDefault="00A657AF" w:rsidP="00A657AF">
      <w:pPr>
        <w:tabs>
          <w:tab w:val="left" w:pos="284"/>
        </w:tabs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>Деятельность ВУС</w:t>
      </w:r>
    </w:p>
    <w:p w:rsidR="00A657AF" w:rsidRPr="00A657AF" w:rsidRDefault="00A657AF" w:rsidP="00A657AF">
      <w:pPr>
        <w:tabs>
          <w:tab w:val="left" w:pos="284"/>
        </w:tabs>
        <w:jc w:val="center"/>
        <w:rPr>
          <w:b/>
          <w:bCs/>
          <w:sz w:val="32"/>
          <w:szCs w:val="22"/>
        </w:rPr>
      </w:pPr>
    </w:p>
    <w:p w:rsidR="00A657AF" w:rsidRPr="00A657AF" w:rsidRDefault="00A657AF" w:rsidP="00A657AF">
      <w:pPr>
        <w:tabs>
          <w:tab w:val="left" w:pos="1180"/>
        </w:tabs>
        <w:ind w:left="284"/>
        <w:rPr>
          <w:sz w:val="32"/>
          <w:szCs w:val="22"/>
        </w:rPr>
      </w:pPr>
      <w:r w:rsidRPr="00A657AF">
        <w:rPr>
          <w:sz w:val="32"/>
          <w:szCs w:val="22"/>
        </w:rPr>
        <w:t xml:space="preserve">         Полномочия по воинскому учету осуществляет военно-учётный работник</w:t>
      </w:r>
    </w:p>
    <w:p w:rsidR="00A657AF" w:rsidRPr="00A657AF" w:rsidRDefault="00A657AF" w:rsidP="00A657AF">
      <w:pPr>
        <w:ind w:left="284"/>
        <w:rPr>
          <w:sz w:val="32"/>
          <w:szCs w:val="22"/>
        </w:rPr>
      </w:pPr>
      <w:r w:rsidRPr="00A657AF">
        <w:rPr>
          <w:sz w:val="32"/>
          <w:szCs w:val="22"/>
        </w:rPr>
        <w:t xml:space="preserve">         На воинском учете в Администрации Суховского сельского поселения </w:t>
      </w:r>
    </w:p>
    <w:p w:rsidR="00A657AF" w:rsidRPr="00A657AF" w:rsidRDefault="00A657AF" w:rsidP="00A657AF">
      <w:pPr>
        <w:ind w:left="260"/>
        <w:rPr>
          <w:sz w:val="32"/>
          <w:szCs w:val="22"/>
        </w:rPr>
      </w:pPr>
      <w:r w:rsidRPr="00A657AF">
        <w:rPr>
          <w:sz w:val="32"/>
          <w:szCs w:val="22"/>
        </w:rPr>
        <w:t>состоят:</w:t>
      </w:r>
    </w:p>
    <w:p w:rsidR="00A657AF" w:rsidRPr="00A657AF" w:rsidRDefault="00A657AF" w:rsidP="00A657AF">
      <w:pPr>
        <w:ind w:left="260"/>
        <w:rPr>
          <w:sz w:val="32"/>
          <w:szCs w:val="22"/>
        </w:rPr>
      </w:pPr>
      <w:r w:rsidRPr="00A657AF">
        <w:rPr>
          <w:sz w:val="32"/>
          <w:szCs w:val="22"/>
        </w:rPr>
        <w:t xml:space="preserve">          Всего – </w:t>
      </w:r>
      <w:r w:rsidRPr="00A657AF">
        <w:rPr>
          <w:b/>
          <w:bCs/>
          <w:sz w:val="32"/>
          <w:szCs w:val="22"/>
        </w:rPr>
        <w:t>235</w:t>
      </w:r>
      <w:r w:rsidRPr="00A657AF">
        <w:rPr>
          <w:sz w:val="32"/>
          <w:szCs w:val="22"/>
        </w:rPr>
        <w:t xml:space="preserve"> граждан, из них:</w:t>
      </w:r>
    </w:p>
    <w:p w:rsidR="00A657AF" w:rsidRPr="00A657AF" w:rsidRDefault="00A657AF" w:rsidP="00A657AF">
      <w:pPr>
        <w:numPr>
          <w:ilvl w:val="0"/>
          <w:numId w:val="6"/>
        </w:numPr>
        <w:tabs>
          <w:tab w:val="left" w:pos="480"/>
        </w:tabs>
        <w:ind w:left="480"/>
        <w:rPr>
          <w:sz w:val="32"/>
          <w:szCs w:val="22"/>
        </w:rPr>
      </w:pPr>
      <w:r w:rsidRPr="00A657AF">
        <w:rPr>
          <w:sz w:val="32"/>
          <w:szCs w:val="22"/>
        </w:rPr>
        <w:t>граждан, подлежащих призыву – 19 человек;</w:t>
      </w:r>
    </w:p>
    <w:p w:rsidR="00A657AF" w:rsidRPr="00A657AF" w:rsidRDefault="00A657AF" w:rsidP="00A657AF">
      <w:pPr>
        <w:numPr>
          <w:ilvl w:val="0"/>
          <w:numId w:val="6"/>
        </w:numPr>
        <w:tabs>
          <w:tab w:val="left" w:pos="420"/>
        </w:tabs>
        <w:ind w:left="420"/>
        <w:rPr>
          <w:sz w:val="32"/>
          <w:szCs w:val="22"/>
        </w:rPr>
      </w:pPr>
      <w:r w:rsidRPr="00A657AF">
        <w:rPr>
          <w:sz w:val="32"/>
          <w:szCs w:val="22"/>
        </w:rPr>
        <w:t>юношей, подлежащих постановке на первоначальный воинский учёт – 9 человек;</w:t>
      </w:r>
    </w:p>
    <w:p w:rsidR="00A657AF" w:rsidRPr="00A657AF" w:rsidRDefault="00A657AF" w:rsidP="00A657AF">
      <w:pPr>
        <w:numPr>
          <w:ilvl w:val="0"/>
          <w:numId w:val="6"/>
        </w:numPr>
        <w:tabs>
          <w:tab w:val="left" w:pos="480"/>
        </w:tabs>
        <w:ind w:left="480"/>
        <w:rPr>
          <w:sz w:val="32"/>
          <w:szCs w:val="22"/>
        </w:rPr>
      </w:pPr>
      <w:r w:rsidRPr="00A657AF">
        <w:rPr>
          <w:sz w:val="32"/>
          <w:szCs w:val="22"/>
        </w:rPr>
        <w:t xml:space="preserve">граждан, пребывающих в запасе – </w:t>
      </w:r>
      <w:r w:rsidRPr="00A657AF">
        <w:rPr>
          <w:b/>
          <w:bCs/>
          <w:sz w:val="32"/>
          <w:szCs w:val="22"/>
        </w:rPr>
        <w:t>216</w:t>
      </w:r>
      <w:r w:rsidRPr="00A657AF">
        <w:rPr>
          <w:sz w:val="32"/>
          <w:szCs w:val="22"/>
        </w:rPr>
        <w:t xml:space="preserve"> человек, в том числе:</w:t>
      </w:r>
    </w:p>
    <w:p w:rsidR="00A657AF" w:rsidRPr="00A657AF" w:rsidRDefault="00A657AF" w:rsidP="00A657AF">
      <w:pPr>
        <w:rPr>
          <w:sz w:val="32"/>
          <w:szCs w:val="22"/>
        </w:rPr>
      </w:pPr>
    </w:p>
    <w:p w:rsidR="00A657AF" w:rsidRPr="00A657AF" w:rsidRDefault="00A657AF" w:rsidP="00A657AF">
      <w:pPr>
        <w:numPr>
          <w:ilvl w:val="0"/>
          <w:numId w:val="6"/>
        </w:numPr>
        <w:tabs>
          <w:tab w:val="left" w:pos="480"/>
        </w:tabs>
        <w:ind w:left="480"/>
        <w:rPr>
          <w:sz w:val="32"/>
          <w:szCs w:val="22"/>
        </w:rPr>
      </w:pPr>
      <w:r w:rsidRPr="00A657AF">
        <w:rPr>
          <w:sz w:val="32"/>
          <w:szCs w:val="22"/>
        </w:rPr>
        <w:t xml:space="preserve">офицеров </w:t>
      </w:r>
      <w:proofErr w:type="gramStart"/>
      <w:r w:rsidRPr="00A657AF">
        <w:rPr>
          <w:sz w:val="32"/>
          <w:szCs w:val="22"/>
        </w:rPr>
        <w:t>запаса  -</w:t>
      </w:r>
      <w:proofErr w:type="gramEnd"/>
      <w:r w:rsidRPr="00A657AF">
        <w:rPr>
          <w:sz w:val="32"/>
          <w:szCs w:val="22"/>
        </w:rPr>
        <w:t xml:space="preserve">  7 человек.</w:t>
      </w:r>
    </w:p>
    <w:p w:rsidR="00A657AF" w:rsidRPr="00A657AF" w:rsidRDefault="00A657AF" w:rsidP="00A657AF">
      <w:pPr>
        <w:tabs>
          <w:tab w:val="left" w:pos="1426"/>
        </w:tabs>
        <w:ind w:left="260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    В ряды Вооруженных сил Российской Федерации в 2022г призвано 4 человека. </w:t>
      </w:r>
    </w:p>
    <w:p w:rsidR="00A657AF" w:rsidRPr="00A657AF" w:rsidRDefault="00A657AF" w:rsidP="00A657AF">
      <w:pPr>
        <w:rPr>
          <w:sz w:val="32"/>
          <w:szCs w:val="22"/>
        </w:rPr>
      </w:pPr>
      <w:r w:rsidRPr="00A657AF">
        <w:rPr>
          <w:sz w:val="32"/>
          <w:szCs w:val="22"/>
        </w:rPr>
        <w:tab/>
      </w:r>
    </w:p>
    <w:p w:rsidR="00A657AF" w:rsidRPr="00A657AF" w:rsidRDefault="00A657AF" w:rsidP="00A657AF">
      <w:pPr>
        <w:rPr>
          <w:sz w:val="32"/>
          <w:szCs w:val="22"/>
        </w:rPr>
      </w:pPr>
    </w:p>
    <w:p w:rsidR="00A657AF" w:rsidRPr="00A657AF" w:rsidRDefault="00A657AF" w:rsidP="00A657AF">
      <w:pPr>
        <w:tabs>
          <w:tab w:val="left" w:pos="1040"/>
        </w:tabs>
        <w:ind w:left="1040"/>
        <w:jc w:val="center"/>
        <w:rPr>
          <w:b/>
          <w:bCs/>
          <w:sz w:val="32"/>
          <w:szCs w:val="22"/>
        </w:rPr>
      </w:pPr>
      <w:bookmarkStart w:id="0" w:name="_GoBack"/>
      <w:r w:rsidRPr="00A657AF">
        <w:rPr>
          <w:b/>
          <w:bCs/>
          <w:sz w:val="32"/>
          <w:szCs w:val="22"/>
        </w:rPr>
        <w:t>Исполнение бюджета</w:t>
      </w:r>
    </w:p>
    <w:p w:rsidR="00A657AF" w:rsidRPr="00A657AF" w:rsidRDefault="00A657AF" w:rsidP="00A657AF">
      <w:pPr>
        <w:tabs>
          <w:tab w:val="left" w:pos="1040"/>
        </w:tabs>
        <w:ind w:left="1040"/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>Суховского сельского поселения</w:t>
      </w:r>
    </w:p>
    <w:bookmarkEnd w:id="0"/>
    <w:p w:rsidR="00A657AF" w:rsidRPr="00A657AF" w:rsidRDefault="00A657AF" w:rsidP="00A657AF">
      <w:pPr>
        <w:tabs>
          <w:tab w:val="left" w:pos="1040"/>
        </w:tabs>
        <w:ind w:left="1040"/>
        <w:jc w:val="center"/>
        <w:rPr>
          <w:color w:val="FF0000"/>
          <w:sz w:val="32"/>
          <w:szCs w:val="22"/>
        </w:rPr>
      </w:pPr>
    </w:p>
    <w:p w:rsidR="00A657AF" w:rsidRPr="00A657AF" w:rsidRDefault="00A657AF" w:rsidP="00A657AF">
      <w:pPr>
        <w:ind w:left="280" w:firstLine="708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 xml:space="preserve">Бюджет поселения в </w:t>
      </w:r>
      <w:proofErr w:type="gramStart"/>
      <w:r w:rsidRPr="00A657AF">
        <w:rPr>
          <w:color w:val="000000"/>
          <w:sz w:val="32"/>
          <w:szCs w:val="22"/>
        </w:rPr>
        <w:t>2022  году</w:t>
      </w:r>
      <w:proofErr w:type="gramEnd"/>
      <w:r w:rsidRPr="00A657AF">
        <w:rPr>
          <w:color w:val="000000"/>
          <w:sz w:val="32"/>
          <w:szCs w:val="22"/>
        </w:rPr>
        <w:t xml:space="preserve">  по доходам  исполнен на 99 % от годовых плановых назначений в сумме 8765 тыс. рублей. </w:t>
      </w:r>
    </w:p>
    <w:p w:rsidR="00A657AF" w:rsidRPr="00A657AF" w:rsidRDefault="00A657AF" w:rsidP="00A657AF">
      <w:pPr>
        <w:jc w:val="both"/>
        <w:rPr>
          <w:color w:val="FF0000"/>
          <w:sz w:val="32"/>
          <w:szCs w:val="22"/>
        </w:rPr>
      </w:pPr>
    </w:p>
    <w:p w:rsidR="00A657AF" w:rsidRPr="00A657AF" w:rsidRDefault="00A657AF" w:rsidP="00A657AF">
      <w:pPr>
        <w:ind w:left="280"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Величина собственных доходов в отчетном </w:t>
      </w:r>
      <w:proofErr w:type="gramStart"/>
      <w:r w:rsidRPr="00A657AF">
        <w:rPr>
          <w:sz w:val="32"/>
          <w:szCs w:val="22"/>
        </w:rPr>
        <w:t>периоде  по</w:t>
      </w:r>
      <w:proofErr w:type="gramEnd"/>
      <w:r w:rsidRPr="00A657AF">
        <w:rPr>
          <w:sz w:val="32"/>
          <w:szCs w:val="22"/>
        </w:rPr>
        <w:t xml:space="preserve"> сравнению с аналогичными поступлениями за соответствующий период прошлого года увеличилась  на 1147,0 тыс. руб. и составила  5357,0  тыс. руб. Изменение обусловлено увеличением поступления единого сельскохозяйственного налога в текущем году.</w:t>
      </w:r>
    </w:p>
    <w:p w:rsidR="00A657AF" w:rsidRPr="00A657AF" w:rsidRDefault="00A657AF" w:rsidP="00A657AF">
      <w:pPr>
        <w:ind w:left="280" w:firstLine="708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 xml:space="preserve">Доля собственных </w:t>
      </w:r>
      <w:proofErr w:type="gramStart"/>
      <w:r w:rsidRPr="00A657AF">
        <w:rPr>
          <w:color w:val="000000"/>
          <w:sz w:val="32"/>
          <w:szCs w:val="22"/>
        </w:rPr>
        <w:t>доходов  в</w:t>
      </w:r>
      <w:proofErr w:type="gramEnd"/>
      <w:r w:rsidRPr="00A657AF">
        <w:rPr>
          <w:color w:val="000000"/>
          <w:sz w:val="32"/>
          <w:szCs w:val="22"/>
        </w:rPr>
        <w:t xml:space="preserve"> общей сумме доходов  составляет 61 %.</w:t>
      </w:r>
    </w:p>
    <w:p w:rsidR="00A657AF" w:rsidRPr="00A657AF" w:rsidRDefault="00A657AF" w:rsidP="00A657AF">
      <w:pPr>
        <w:ind w:left="280" w:firstLine="708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>Объем неналоговых доходов в составе поступлений собственных доходов составил 150 тыс. руб. или 3%.</w:t>
      </w:r>
    </w:p>
    <w:p w:rsidR="00A657AF" w:rsidRPr="00A657AF" w:rsidRDefault="00A657AF" w:rsidP="00A657AF">
      <w:pPr>
        <w:numPr>
          <w:ilvl w:val="0"/>
          <w:numId w:val="7"/>
        </w:numPr>
        <w:tabs>
          <w:tab w:val="left" w:pos="1175"/>
        </w:tabs>
        <w:jc w:val="both"/>
        <w:rPr>
          <w:sz w:val="32"/>
          <w:szCs w:val="22"/>
        </w:rPr>
      </w:pPr>
      <w:r w:rsidRPr="00A657AF">
        <w:rPr>
          <w:sz w:val="32"/>
          <w:szCs w:val="22"/>
        </w:rPr>
        <w:t>единый сельскохозяйственный налог исполнен в сумме 2076 тыс. руб., что на 979 тыс. рублей, больше чем за аналогичный период 2021 года;</w:t>
      </w:r>
    </w:p>
    <w:p w:rsidR="00A657AF" w:rsidRPr="00A657AF" w:rsidRDefault="00A657AF" w:rsidP="00A657AF">
      <w:pPr>
        <w:numPr>
          <w:ilvl w:val="0"/>
          <w:numId w:val="7"/>
        </w:numPr>
        <w:tabs>
          <w:tab w:val="left" w:pos="1175"/>
        </w:tabs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 xml:space="preserve">поступления по налогу на имущество физических лиц </w:t>
      </w:r>
      <w:proofErr w:type="gramStart"/>
      <w:r w:rsidRPr="00A657AF">
        <w:rPr>
          <w:color w:val="000000"/>
          <w:sz w:val="32"/>
          <w:szCs w:val="22"/>
        </w:rPr>
        <w:t>составили  –</w:t>
      </w:r>
      <w:proofErr w:type="gramEnd"/>
      <w:r w:rsidRPr="00A657AF">
        <w:rPr>
          <w:color w:val="000000"/>
          <w:sz w:val="32"/>
          <w:szCs w:val="22"/>
        </w:rPr>
        <w:t xml:space="preserve">256  тыс. руб.; </w:t>
      </w:r>
    </w:p>
    <w:p w:rsidR="00A657AF" w:rsidRPr="00A657AF" w:rsidRDefault="00A657AF" w:rsidP="00A657AF">
      <w:pPr>
        <w:numPr>
          <w:ilvl w:val="0"/>
          <w:numId w:val="7"/>
        </w:numPr>
        <w:tabs>
          <w:tab w:val="left" w:pos="1190"/>
        </w:tabs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>земельный налог 2609 тыс. руб.;</w:t>
      </w:r>
    </w:p>
    <w:p w:rsidR="00A657AF" w:rsidRPr="00A657AF" w:rsidRDefault="00A657AF" w:rsidP="00A657AF">
      <w:pPr>
        <w:numPr>
          <w:ilvl w:val="0"/>
          <w:numId w:val="7"/>
        </w:numPr>
        <w:tabs>
          <w:tab w:val="left" w:pos="1190"/>
        </w:tabs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>государственная пошлина за совершение нотариальных действий – 3 тыс. рублей;</w:t>
      </w:r>
    </w:p>
    <w:p w:rsidR="00A657AF" w:rsidRPr="00A657AF" w:rsidRDefault="00A657AF" w:rsidP="00A657AF">
      <w:pPr>
        <w:numPr>
          <w:ilvl w:val="0"/>
          <w:numId w:val="7"/>
        </w:numPr>
        <w:tabs>
          <w:tab w:val="left" w:pos="1220"/>
        </w:tabs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 xml:space="preserve">поступления арендной платы </w:t>
      </w:r>
      <w:proofErr w:type="gramStart"/>
      <w:r w:rsidRPr="00A657AF">
        <w:rPr>
          <w:color w:val="000000"/>
          <w:sz w:val="32"/>
          <w:szCs w:val="22"/>
        </w:rPr>
        <w:t>за  муниципальное</w:t>
      </w:r>
      <w:proofErr w:type="gramEnd"/>
      <w:r w:rsidRPr="00A657AF">
        <w:rPr>
          <w:color w:val="000000"/>
          <w:sz w:val="32"/>
          <w:szCs w:val="22"/>
        </w:rPr>
        <w:t xml:space="preserve"> имущество составило  11 тыс. рублей;</w:t>
      </w:r>
    </w:p>
    <w:p w:rsidR="00A657AF" w:rsidRPr="00A657AF" w:rsidRDefault="00A657AF" w:rsidP="00A657AF">
      <w:pPr>
        <w:numPr>
          <w:ilvl w:val="0"/>
          <w:numId w:val="7"/>
        </w:numPr>
        <w:tabs>
          <w:tab w:val="left" w:pos="1220"/>
        </w:tabs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>доходы от продажи земельных участков, находящихся в муниципальной собственности 133 тыс. рублей;</w:t>
      </w:r>
    </w:p>
    <w:p w:rsidR="00A657AF" w:rsidRPr="00A657AF" w:rsidRDefault="00A657AF" w:rsidP="00A657AF">
      <w:pPr>
        <w:numPr>
          <w:ilvl w:val="0"/>
          <w:numId w:val="7"/>
        </w:numPr>
        <w:tabs>
          <w:tab w:val="left" w:pos="1220"/>
        </w:tabs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 xml:space="preserve">доходы от реализации иного имущества 6,0 </w:t>
      </w:r>
      <w:proofErr w:type="spellStart"/>
      <w:r w:rsidRPr="00A657AF">
        <w:rPr>
          <w:color w:val="000000"/>
          <w:sz w:val="32"/>
          <w:szCs w:val="22"/>
        </w:rPr>
        <w:t>тыс.рублей</w:t>
      </w:r>
      <w:proofErr w:type="spellEnd"/>
      <w:r w:rsidRPr="00A657AF">
        <w:rPr>
          <w:color w:val="000000"/>
          <w:sz w:val="32"/>
          <w:szCs w:val="22"/>
        </w:rPr>
        <w:t>.</w:t>
      </w:r>
    </w:p>
    <w:p w:rsidR="00A657AF" w:rsidRPr="00A657AF" w:rsidRDefault="00A657AF" w:rsidP="00A657AF">
      <w:pPr>
        <w:tabs>
          <w:tab w:val="left" w:pos="1220"/>
        </w:tabs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ab/>
      </w:r>
      <w:r w:rsidRPr="00A657AF">
        <w:rPr>
          <w:bCs/>
          <w:color w:val="000000"/>
          <w:sz w:val="32"/>
          <w:szCs w:val="22"/>
        </w:rPr>
        <w:t xml:space="preserve"> Исполнение расходов бюджета Суховского сельского поселения составило 7810,0 тыс. рублей, в том числе:</w:t>
      </w:r>
    </w:p>
    <w:p w:rsidR="00A657AF" w:rsidRPr="00A657AF" w:rsidRDefault="00A657AF" w:rsidP="00A657AF">
      <w:pPr>
        <w:pStyle w:val="a5"/>
        <w:numPr>
          <w:ilvl w:val="0"/>
          <w:numId w:val="8"/>
        </w:numPr>
        <w:jc w:val="both"/>
        <w:rPr>
          <w:color w:val="000000"/>
          <w:sz w:val="32"/>
          <w:szCs w:val="22"/>
        </w:rPr>
      </w:pPr>
      <w:r w:rsidRPr="00A657AF">
        <w:rPr>
          <w:bCs/>
          <w:color w:val="000000"/>
          <w:sz w:val="32"/>
          <w:szCs w:val="22"/>
        </w:rPr>
        <w:t>Общегосударственные вопросы- 5265,0</w:t>
      </w:r>
      <w:r w:rsidRPr="00A657AF">
        <w:rPr>
          <w:color w:val="000000"/>
          <w:sz w:val="32"/>
          <w:szCs w:val="22"/>
        </w:rPr>
        <w:t xml:space="preserve"> тыс. руб.</w:t>
      </w:r>
    </w:p>
    <w:p w:rsidR="00A657AF" w:rsidRPr="00A657AF" w:rsidRDefault="00A657AF" w:rsidP="00A657AF">
      <w:pPr>
        <w:pStyle w:val="a5"/>
        <w:numPr>
          <w:ilvl w:val="0"/>
          <w:numId w:val="8"/>
        </w:numPr>
        <w:jc w:val="both"/>
        <w:rPr>
          <w:color w:val="000000"/>
          <w:sz w:val="32"/>
          <w:szCs w:val="22"/>
        </w:rPr>
      </w:pPr>
      <w:r w:rsidRPr="00A657AF">
        <w:rPr>
          <w:bCs/>
          <w:color w:val="000000"/>
          <w:sz w:val="32"/>
          <w:szCs w:val="22"/>
        </w:rPr>
        <w:t>Национальная оборона –</w:t>
      </w:r>
      <w:r w:rsidRPr="00A657AF">
        <w:rPr>
          <w:color w:val="000000"/>
          <w:sz w:val="32"/>
          <w:szCs w:val="22"/>
        </w:rPr>
        <w:t xml:space="preserve"> 102 тыс. руб.</w:t>
      </w:r>
    </w:p>
    <w:p w:rsidR="00A657AF" w:rsidRPr="00A657AF" w:rsidRDefault="00A657AF" w:rsidP="00A657AF">
      <w:pPr>
        <w:pStyle w:val="a5"/>
        <w:numPr>
          <w:ilvl w:val="0"/>
          <w:numId w:val="8"/>
        </w:numPr>
        <w:ind w:right="116"/>
        <w:jc w:val="both"/>
        <w:rPr>
          <w:color w:val="000000"/>
          <w:sz w:val="32"/>
          <w:szCs w:val="22"/>
        </w:rPr>
      </w:pPr>
      <w:r w:rsidRPr="00A657AF">
        <w:rPr>
          <w:bCs/>
          <w:color w:val="000000"/>
          <w:sz w:val="32"/>
          <w:szCs w:val="22"/>
        </w:rPr>
        <w:t xml:space="preserve">Национальная безопасность и правоохранительная деятельность </w:t>
      </w:r>
      <w:proofErr w:type="gramStart"/>
      <w:r w:rsidRPr="00A657AF">
        <w:rPr>
          <w:color w:val="000000"/>
          <w:sz w:val="32"/>
          <w:szCs w:val="22"/>
        </w:rPr>
        <w:t>–  10</w:t>
      </w:r>
      <w:proofErr w:type="gramEnd"/>
      <w:r w:rsidRPr="00A657AF">
        <w:rPr>
          <w:color w:val="000000"/>
          <w:sz w:val="32"/>
          <w:szCs w:val="22"/>
        </w:rPr>
        <w:t xml:space="preserve"> тыс. руб., из них на поощрение участников добровольной пожарной дружины;</w:t>
      </w:r>
    </w:p>
    <w:p w:rsidR="00A657AF" w:rsidRPr="00A657AF" w:rsidRDefault="00A657AF" w:rsidP="00A657AF">
      <w:pPr>
        <w:pStyle w:val="a5"/>
        <w:numPr>
          <w:ilvl w:val="0"/>
          <w:numId w:val="8"/>
        </w:numPr>
        <w:ind w:left="284" w:firstLine="76"/>
        <w:jc w:val="both"/>
        <w:rPr>
          <w:bCs/>
          <w:color w:val="000000"/>
          <w:sz w:val="32"/>
          <w:szCs w:val="22"/>
        </w:rPr>
      </w:pPr>
      <w:r w:rsidRPr="00A657AF">
        <w:rPr>
          <w:bCs/>
          <w:color w:val="000000"/>
          <w:sz w:val="32"/>
          <w:szCs w:val="22"/>
        </w:rPr>
        <w:t>Жилищно-коммунальное хозяйство-</w:t>
      </w:r>
      <w:r w:rsidRPr="00A657AF">
        <w:rPr>
          <w:color w:val="000000"/>
          <w:sz w:val="32"/>
          <w:szCs w:val="22"/>
        </w:rPr>
        <w:t xml:space="preserve"> 823,0</w:t>
      </w:r>
      <w:r w:rsidRPr="00A657AF">
        <w:rPr>
          <w:bCs/>
          <w:color w:val="000000"/>
          <w:sz w:val="32"/>
          <w:szCs w:val="22"/>
        </w:rPr>
        <w:t xml:space="preserve"> тыс.</w:t>
      </w:r>
      <w:r w:rsidRPr="00A657AF">
        <w:rPr>
          <w:color w:val="000000"/>
          <w:sz w:val="32"/>
          <w:szCs w:val="22"/>
        </w:rPr>
        <w:t xml:space="preserve"> </w:t>
      </w:r>
      <w:r w:rsidRPr="00A657AF">
        <w:rPr>
          <w:bCs/>
          <w:color w:val="000000"/>
          <w:sz w:val="32"/>
          <w:szCs w:val="22"/>
        </w:rPr>
        <w:t xml:space="preserve">руб.;  </w:t>
      </w:r>
    </w:p>
    <w:p w:rsidR="00A657AF" w:rsidRPr="00A657AF" w:rsidRDefault="00A657AF" w:rsidP="00A657AF">
      <w:pPr>
        <w:pStyle w:val="a5"/>
        <w:numPr>
          <w:ilvl w:val="0"/>
          <w:numId w:val="8"/>
        </w:numPr>
        <w:spacing w:after="200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>Образование -12 тыс. рублей;</w:t>
      </w:r>
    </w:p>
    <w:p w:rsidR="00A657AF" w:rsidRPr="00A657AF" w:rsidRDefault="00A657AF" w:rsidP="00A657AF">
      <w:pPr>
        <w:pStyle w:val="a5"/>
        <w:numPr>
          <w:ilvl w:val="0"/>
          <w:numId w:val="8"/>
        </w:numPr>
        <w:tabs>
          <w:tab w:val="left" w:pos="709"/>
        </w:tabs>
        <w:ind w:left="709"/>
        <w:rPr>
          <w:bCs/>
          <w:color w:val="000000"/>
          <w:sz w:val="32"/>
          <w:szCs w:val="22"/>
        </w:rPr>
      </w:pPr>
      <w:r w:rsidRPr="00A657AF">
        <w:rPr>
          <w:bCs/>
          <w:color w:val="000000"/>
          <w:sz w:val="32"/>
          <w:szCs w:val="22"/>
        </w:rPr>
        <w:t>Культура, кинематография- 1575 тыс. руб.</w:t>
      </w:r>
    </w:p>
    <w:p w:rsidR="00A657AF" w:rsidRPr="00A657AF" w:rsidRDefault="00A657AF" w:rsidP="00A657AF">
      <w:pPr>
        <w:pStyle w:val="a5"/>
        <w:rPr>
          <w:bCs/>
          <w:color w:val="000000"/>
          <w:sz w:val="32"/>
          <w:szCs w:val="22"/>
        </w:rPr>
      </w:pPr>
      <w:r w:rsidRPr="00A657AF">
        <w:rPr>
          <w:bCs/>
          <w:color w:val="000000"/>
          <w:sz w:val="32"/>
          <w:szCs w:val="22"/>
        </w:rPr>
        <w:t xml:space="preserve">Профицит бюджет поселения по результатам исполнения отчетного </w:t>
      </w:r>
      <w:proofErr w:type="gramStart"/>
      <w:r w:rsidRPr="00A657AF">
        <w:rPr>
          <w:bCs/>
          <w:color w:val="000000"/>
          <w:sz w:val="32"/>
          <w:szCs w:val="22"/>
        </w:rPr>
        <w:t>года  составил</w:t>
      </w:r>
      <w:proofErr w:type="gramEnd"/>
      <w:r w:rsidRPr="00A657AF">
        <w:rPr>
          <w:bCs/>
          <w:color w:val="000000"/>
          <w:sz w:val="32"/>
          <w:szCs w:val="22"/>
        </w:rPr>
        <w:t xml:space="preserve"> 921,0 тыс. рублей.</w:t>
      </w:r>
    </w:p>
    <w:p w:rsidR="00A657AF" w:rsidRPr="00A657AF" w:rsidRDefault="00A657AF" w:rsidP="00A657AF">
      <w:pPr>
        <w:pStyle w:val="a5"/>
        <w:ind w:left="142" w:firstLine="207"/>
        <w:jc w:val="both"/>
        <w:rPr>
          <w:bCs/>
          <w:color w:val="000000"/>
          <w:sz w:val="32"/>
          <w:szCs w:val="22"/>
        </w:rPr>
      </w:pPr>
    </w:p>
    <w:p w:rsidR="00A657AF" w:rsidRPr="00A657AF" w:rsidRDefault="00A657AF" w:rsidP="00A657AF">
      <w:pPr>
        <w:pStyle w:val="a5"/>
        <w:ind w:left="142" w:firstLine="207"/>
        <w:jc w:val="both"/>
        <w:rPr>
          <w:bCs/>
          <w:color w:val="000000"/>
          <w:sz w:val="32"/>
          <w:szCs w:val="22"/>
        </w:rPr>
      </w:pPr>
      <w:r w:rsidRPr="00A657AF">
        <w:rPr>
          <w:bCs/>
          <w:color w:val="000000"/>
          <w:sz w:val="32"/>
          <w:szCs w:val="22"/>
        </w:rPr>
        <w:t>По состоянию на первое января 2023 года недоимка по местным налогам составила 404,0 тыс. рублей, в том числе по земельному налогу- 292,0 тыс. рублей, по налогу на имущество физических лиц 112,0 тыс. рублей, в течении 2022 года недоимка в местный бюджет снизилась на 79 тыс. рублей.</w:t>
      </w:r>
    </w:p>
    <w:p w:rsidR="00A657AF" w:rsidRPr="00A657AF" w:rsidRDefault="00A657AF" w:rsidP="00A657AF">
      <w:pPr>
        <w:pStyle w:val="a5"/>
        <w:ind w:left="142" w:firstLine="207"/>
        <w:jc w:val="both"/>
        <w:rPr>
          <w:bCs/>
          <w:color w:val="000000"/>
          <w:sz w:val="32"/>
          <w:szCs w:val="22"/>
        </w:rPr>
      </w:pPr>
      <w:r w:rsidRPr="00A657AF">
        <w:rPr>
          <w:bCs/>
          <w:color w:val="000000"/>
          <w:sz w:val="32"/>
          <w:szCs w:val="22"/>
        </w:rPr>
        <w:t>Не своевременная уплата налоговых платежей не позволяет в полной мере решать вопросы восстановления уличного освещения, благоустройства территории поселения.</w:t>
      </w:r>
    </w:p>
    <w:p w:rsidR="00A657AF" w:rsidRPr="00A657AF" w:rsidRDefault="00A657AF" w:rsidP="00A657AF">
      <w:pPr>
        <w:pStyle w:val="a5"/>
        <w:ind w:left="142"/>
        <w:jc w:val="both"/>
        <w:rPr>
          <w:sz w:val="32"/>
          <w:szCs w:val="22"/>
        </w:rPr>
      </w:pPr>
      <w:r w:rsidRPr="00A657AF">
        <w:rPr>
          <w:bCs/>
          <w:color w:val="000000"/>
          <w:sz w:val="32"/>
          <w:szCs w:val="22"/>
        </w:rPr>
        <w:tab/>
        <w:t xml:space="preserve"> 26 декабря 2022 года собранием депутатов Суховского сельского поселения принято решение о бюджете поселения на 2023 год и на плановый период 2024 и 2025 годов. Данным решением с учетом изменений предусмотрены в том числе денежные средства на исполнение решения </w:t>
      </w:r>
      <w:proofErr w:type="spellStart"/>
      <w:r w:rsidRPr="00A657AF">
        <w:rPr>
          <w:color w:val="000000"/>
          <w:sz w:val="32"/>
          <w:szCs w:val="22"/>
        </w:rPr>
        <w:t>Белокалитвинского</w:t>
      </w:r>
      <w:proofErr w:type="spellEnd"/>
      <w:r w:rsidRPr="00A657AF">
        <w:rPr>
          <w:color w:val="000000"/>
          <w:sz w:val="32"/>
          <w:szCs w:val="22"/>
        </w:rPr>
        <w:t xml:space="preserve"> городского суда в части разработки пакетов документов на два гидротехнических сооружения</w:t>
      </w:r>
      <w:r w:rsidRPr="00A657AF">
        <w:rPr>
          <w:sz w:val="32"/>
          <w:szCs w:val="22"/>
        </w:rPr>
        <w:t xml:space="preserve"> (п. Новосуховый и х. Крылов) для устранения нарушений законодательства о безопасности гидротехнических сооружений в сумме 1200,0 тыс. рублей.</w:t>
      </w:r>
    </w:p>
    <w:p w:rsidR="00A657AF" w:rsidRPr="00A657AF" w:rsidRDefault="00A657AF" w:rsidP="00A657AF">
      <w:pPr>
        <w:pStyle w:val="a5"/>
        <w:ind w:left="142"/>
        <w:jc w:val="both"/>
        <w:rPr>
          <w:color w:val="000000"/>
          <w:sz w:val="32"/>
          <w:szCs w:val="22"/>
        </w:rPr>
      </w:pPr>
      <w:r w:rsidRPr="00A657AF">
        <w:rPr>
          <w:sz w:val="32"/>
          <w:szCs w:val="22"/>
        </w:rPr>
        <w:tab/>
        <w:t xml:space="preserve">В связи с данными расходами в 2023 году средств на изготовление технической документации </w:t>
      </w:r>
      <w:proofErr w:type="gramStart"/>
      <w:r w:rsidRPr="00A657AF">
        <w:rPr>
          <w:sz w:val="32"/>
          <w:szCs w:val="22"/>
        </w:rPr>
        <w:t>и  восстановление</w:t>
      </w:r>
      <w:proofErr w:type="gramEnd"/>
      <w:r w:rsidRPr="00A657AF">
        <w:rPr>
          <w:sz w:val="32"/>
          <w:szCs w:val="22"/>
        </w:rPr>
        <w:t xml:space="preserve"> уличного освещения в бюджете поселения не предусмотрено.</w:t>
      </w:r>
    </w:p>
    <w:p w:rsidR="00A657AF" w:rsidRPr="00A657AF" w:rsidRDefault="00A657AF" w:rsidP="00A657AF">
      <w:pPr>
        <w:pStyle w:val="a5"/>
        <w:ind w:left="142"/>
        <w:jc w:val="both"/>
        <w:rPr>
          <w:bCs/>
          <w:color w:val="000000"/>
          <w:sz w:val="32"/>
          <w:szCs w:val="22"/>
        </w:rPr>
      </w:pPr>
    </w:p>
    <w:p w:rsidR="00A657AF" w:rsidRPr="00A657AF" w:rsidRDefault="00A657AF" w:rsidP="00A657AF">
      <w:pPr>
        <w:pStyle w:val="a5"/>
        <w:ind w:left="142"/>
        <w:jc w:val="both"/>
        <w:rPr>
          <w:bCs/>
          <w:color w:val="000000"/>
          <w:sz w:val="32"/>
          <w:szCs w:val="22"/>
        </w:rPr>
      </w:pPr>
    </w:p>
    <w:p w:rsidR="00A657AF" w:rsidRPr="00A657AF" w:rsidRDefault="00A657AF" w:rsidP="00A657AF">
      <w:pPr>
        <w:tabs>
          <w:tab w:val="left" w:pos="988"/>
        </w:tabs>
        <w:ind w:left="631"/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 xml:space="preserve">Юридическая деятельность </w:t>
      </w:r>
    </w:p>
    <w:p w:rsidR="00A657AF" w:rsidRPr="00A657AF" w:rsidRDefault="00A657AF" w:rsidP="00A657AF">
      <w:pPr>
        <w:tabs>
          <w:tab w:val="left" w:pos="988"/>
        </w:tabs>
        <w:ind w:left="631"/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>Администрации Суховского сельского поселения</w:t>
      </w:r>
    </w:p>
    <w:p w:rsidR="00A657AF" w:rsidRPr="00A657AF" w:rsidRDefault="00A657AF" w:rsidP="00A657AF">
      <w:pPr>
        <w:tabs>
          <w:tab w:val="left" w:pos="988"/>
        </w:tabs>
        <w:ind w:left="631"/>
        <w:jc w:val="center"/>
        <w:rPr>
          <w:b/>
          <w:bCs/>
          <w:sz w:val="32"/>
          <w:szCs w:val="22"/>
        </w:rPr>
      </w:pPr>
    </w:p>
    <w:p w:rsidR="00A657AF" w:rsidRPr="00A657AF" w:rsidRDefault="00A657AF" w:rsidP="00A657AF">
      <w:pPr>
        <w:ind w:left="280" w:firstLine="708"/>
        <w:jc w:val="both"/>
        <w:rPr>
          <w:b/>
          <w:bCs/>
          <w:sz w:val="32"/>
          <w:szCs w:val="22"/>
        </w:rPr>
      </w:pPr>
      <w:r w:rsidRPr="00A657AF">
        <w:rPr>
          <w:sz w:val="32"/>
          <w:szCs w:val="22"/>
        </w:rPr>
        <w:t>За отчётный период в рамках юридической деятельности осуществлены следующие работы:</w:t>
      </w:r>
    </w:p>
    <w:p w:rsidR="00A657AF" w:rsidRPr="00A657AF" w:rsidRDefault="00A657AF" w:rsidP="00A657AF">
      <w:pPr>
        <w:ind w:left="280"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Подготовлены и приняты 156 постановлений администрации Суховского сельского поселения, 23 решения Собрания депутатов Суховского сельского поселения. В Устав Суховского сельского поселения внесены изменения в соответствие с действующим законодательством.</w:t>
      </w:r>
    </w:p>
    <w:p w:rsidR="00A657AF" w:rsidRPr="00A657AF" w:rsidRDefault="00A657AF" w:rsidP="00A657AF">
      <w:pPr>
        <w:ind w:left="280" w:firstLine="708"/>
        <w:jc w:val="both"/>
        <w:rPr>
          <w:sz w:val="32"/>
          <w:szCs w:val="22"/>
        </w:rPr>
      </w:pPr>
    </w:p>
    <w:p w:rsidR="00A657AF" w:rsidRPr="00A657AF" w:rsidRDefault="00A657AF" w:rsidP="00A657AF">
      <w:pPr>
        <w:tabs>
          <w:tab w:val="left" w:pos="1696"/>
        </w:tabs>
        <w:ind w:left="979"/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>Управление имуществом, находящимся в собственности Суховского сельского поселения</w:t>
      </w:r>
    </w:p>
    <w:p w:rsidR="00A657AF" w:rsidRPr="00A657AF" w:rsidRDefault="00A657AF" w:rsidP="00A657AF">
      <w:pPr>
        <w:ind w:firstLine="720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За отчетный период подготовлено и </w:t>
      </w:r>
      <w:proofErr w:type="gramStart"/>
      <w:r w:rsidRPr="00A657AF">
        <w:rPr>
          <w:sz w:val="32"/>
          <w:szCs w:val="22"/>
        </w:rPr>
        <w:t>выдано  4</w:t>
      </w:r>
      <w:proofErr w:type="gramEnd"/>
      <w:r w:rsidRPr="00A657AF">
        <w:rPr>
          <w:sz w:val="32"/>
          <w:szCs w:val="22"/>
        </w:rPr>
        <w:t xml:space="preserve"> постановления о присвоении адреса. Подготовлено и предоставлено 31 </w:t>
      </w:r>
      <w:proofErr w:type="gramStart"/>
      <w:r w:rsidRPr="00A657AF">
        <w:rPr>
          <w:sz w:val="32"/>
          <w:szCs w:val="22"/>
        </w:rPr>
        <w:t>отказ  от</w:t>
      </w:r>
      <w:proofErr w:type="gramEnd"/>
      <w:r w:rsidRPr="00A657AF">
        <w:rPr>
          <w:sz w:val="32"/>
          <w:szCs w:val="22"/>
        </w:rPr>
        <w:t xml:space="preserve"> преимущественного права покупки земельных участков из земель сельскохозяйственного назначения .</w:t>
      </w:r>
    </w:p>
    <w:p w:rsidR="00A657AF" w:rsidRPr="00A657AF" w:rsidRDefault="00A657AF" w:rsidP="00A657AF">
      <w:pPr>
        <w:ind w:firstLine="720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Во исполнение Федерального Закона 518-ФЗ ведется работа по выявлению правообладателей объектов недвижимости на которые не зарегистрированы право собственности. </w:t>
      </w:r>
    </w:p>
    <w:p w:rsidR="00A657AF" w:rsidRPr="00A657AF" w:rsidRDefault="00A657AF" w:rsidP="00A657AF">
      <w:pPr>
        <w:ind w:firstLine="720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Хочу обратить Ваше внимание, что в связи с </w:t>
      </w:r>
      <w:proofErr w:type="gramStart"/>
      <w:r w:rsidRPr="00A657AF">
        <w:rPr>
          <w:sz w:val="32"/>
          <w:szCs w:val="22"/>
        </w:rPr>
        <w:t>прогнозируемой  газификацией</w:t>
      </w:r>
      <w:proofErr w:type="gramEnd"/>
      <w:r w:rsidRPr="00A657AF">
        <w:rPr>
          <w:sz w:val="32"/>
          <w:szCs w:val="22"/>
        </w:rPr>
        <w:t xml:space="preserve"> поселения в 2024 году, домовладения подлежащие газификации и земельные участки под ними, должны быть оформлены в соответствии с законодательством РФ. </w:t>
      </w:r>
    </w:p>
    <w:p w:rsidR="00A657AF" w:rsidRPr="00A657AF" w:rsidRDefault="00A657AF" w:rsidP="00A657AF">
      <w:pPr>
        <w:ind w:firstLine="720"/>
        <w:jc w:val="both"/>
        <w:rPr>
          <w:sz w:val="32"/>
          <w:szCs w:val="22"/>
        </w:rPr>
      </w:pPr>
    </w:p>
    <w:p w:rsidR="00A657AF" w:rsidRPr="00A657AF" w:rsidRDefault="00A657AF" w:rsidP="00A657AF">
      <w:pPr>
        <w:ind w:firstLine="720"/>
        <w:jc w:val="both"/>
        <w:rPr>
          <w:sz w:val="32"/>
          <w:szCs w:val="22"/>
        </w:rPr>
      </w:pPr>
    </w:p>
    <w:p w:rsidR="00A657AF" w:rsidRPr="00A657AF" w:rsidRDefault="00A657AF" w:rsidP="00A657AF">
      <w:pPr>
        <w:ind w:firstLine="720"/>
        <w:jc w:val="both"/>
        <w:rPr>
          <w:sz w:val="32"/>
          <w:szCs w:val="22"/>
        </w:rPr>
      </w:pPr>
    </w:p>
    <w:p w:rsidR="00A657AF" w:rsidRPr="00A657AF" w:rsidRDefault="00A657AF" w:rsidP="00A657AF">
      <w:pPr>
        <w:tabs>
          <w:tab w:val="left" w:pos="1696"/>
        </w:tabs>
        <w:ind w:left="838"/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 xml:space="preserve">Организация благоустройства территории </w:t>
      </w:r>
    </w:p>
    <w:p w:rsidR="00A657AF" w:rsidRPr="00A657AF" w:rsidRDefault="00A657AF" w:rsidP="00A657AF">
      <w:pPr>
        <w:tabs>
          <w:tab w:val="left" w:pos="1696"/>
        </w:tabs>
        <w:ind w:left="838"/>
        <w:jc w:val="center"/>
        <w:rPr>
          <w:b/>
          <w:bCs/>
          <w:sz w:val="32"/>
          <w:szCs w:val="22"/>
        </w:rPr>
      </w:pPr>
      <w:r w:rsidRPr="00A657AF">
        <w:rPr>
          <w:b/>
          <w:bCs/>
          <w:sz w:val="32"/>
          <w:szCs w:val="22"/>
        </w:rPr>
        <w:t>Суховского сельского поселения</w:t>
      </w:r>
    </w:p>
    <w:p w:rsidR="00A657AF" w:rsidRPr="00A657AF" w:rsidRDefault="00A657AF" w:rsidP="00A657AF">
      <w:pPr>
        <w:tabs>
          <w:tab w:val="left" w:pos="1696"/>
        </w:tabs>
        <w:ind w:left="838"/>
        <w:jc w:val="center"/>
        <w:rPr>
          <w:sz w:val="32"/>
          <w:szCs w:val="22"/>
        </w:rPr>
      </w:pPr>
    </w:p>
    <w:p w:rsidR="00A657AF" w:rsidRPr="00A657AF" w:rsidRDefault="00A657AF" w:rsidP="00A657AF">
      <w:pPr>
        <w:ind w:firstLine="709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Мероприятия по благоустройству осуществляются в соответствии с Правилами благоустройства и санитарного содержания поселения. </w:t>
      </w:r>
    </w:p>
    <w:p w:rsidR="00A657AF" w:rsidRPr="00A657AF" w:rsidRDefault="00A657AF" w:rsidP="00A657AF">
      <w:pPr>
        <w:pStyle w:val="a5"/>
        <w:ind w:left="0" w:firstLine="708"/>
        <w:jc w:val="both"/>
        <w:rPr>
          <w:sz w:val="32"/>
          <w:szCs w:val="22"/>
        </w:rPr>
      </w:pPr>
      <w:r w:rsidRPr="00A657AF">
        <w:rPr>
          <w:color w:val="000000"/>
          <w:sz w:val="32"/>
          <w:szCs w:val="22"/>
        </w:rPr>
        <w:t xml:space="preserve">За счет средств резервного фонда правительства Ростовской области, по </w:t>
      </w:r>
      <w:proofErr w:type="gramStart"/>
      <w:r w:rsidRPr="00A657AF">
        <w:rPr>
          <w:color w:val="000000"/>
          <w:sz w:val="32"/>
          <w:szCs w:val="22"/>
        </w:rPr>
        <w:t>ходатайству  депутата</w:t>
      </w:r>
      <w:proofErr w:type="gramEnd"/>
      <w:r w:rsidRPr="00A657AF">
        <w:rPr>
          <w:color w:val="000000"/>
          <w:sz w:val="32"/>
          <w:szCs w:val="22"/>
        </w:rPr>
        <w:t xml:space="preserve"> Законодательного собрания Василенко Вячеслава Николаевича , приобретено детское игровое оборудованию для  обустройства детской площадки в п. Сухая Балка на сумму 160 тысяч рублей.</w:t>
      </w: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В отчетном </w:t>
      </w:r>
      <w:proofErr w:type="gramStart"/>
      <w:r w:rsidRPr="00A657AF">
        <w:rPr>
          <w:sz w:val="32"/>
          <w:szCs w:val="22"/>
        </w:rPr>
        <w:t>году  за</w:t>
      </w:r>
      <w:proofErr w:type="gramEnd"/>
      <w:r w:rsidRPr="00A657AF">
        <w:rPr>
          <w:sz w:val="32"/>
          <w:szCs w:val="22"/>
        </w:rPr>
        <w:t xml:space="preserve"> счет средств бюджета Тацинского района на территории поселения проведена частичная подсыпка дорожного покрытия щебёночных дорог в п. Новосуховый по улицам Вязовая, Садовая, Молодежная, Прудовая, переулок Малый. Произведен ремонт дамбы на ул. Садовая в х. </w:t>
      </w:r>
      <w:proofErr w:type="gramStart"/>
      <w:r w:rsidRPr="00A657AF">
        <w:rPr>
          <w:sz w:val="32"/>
          <w:szCs w:val="22"/>
        </w:rPr>
        <w:t>Крылов,  осуществлена</w:t>
      </w:r>
      <w:proofErr w:type="gramEnd"/>
      <w:r w:rsidRPr="00A657AF">
        <w:rPr>
          <w:sz w:val="32"/>
          <w:szCs w:val="22"/>
        </w:rPr>
        <w:t xml:space="preserve"> частичная подсыпка дороги по ул. Степная, </w:t>
      </w:r>
      <w:proofErr w:type="spellStart"/>
      <w:r w:rsidRPr="00A657AF">
        <w:rPr>
          <w:sz w:val="32"/>
          <w:szCs w:val="22"/>
        </w:rPr>
        <w:t>ул.Прудовая</w:t>
      </w:r>
      <w:proofErr w:type="spellEnd"/>
      <w:r w:rsidRPr="00A657AF">
        <w:rPr>
          <w:sz w:val="32"/>
          <w:szCs w:val="22"/>
        </w:rPr>
        <w:t>.</w:t>
      </w: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За счет средств бюджета поселения проведены следующие мероприятия по благоустройству поселения:</w:t>
      </w:r>
    </w:p>
    <w:p w:rsidR="00A657AF" w:rsidRPr="00A657AF" w:rsidRDefault="00A657AF" w:rsidP="00A657AF">
      <w:pPr>
        <w:pStyle w:val="a5"/>
        <w:ind w:left="0"/>
        <w:jc w:val="both"/>
        <w:rPr>
          <w:color w:val="000000"/>
          <w:sz w:val="32"/>
          <w:szCs w:val="22"/>
        </w:rPr>
      </w:pPr>
      <w:r w:rsidRPr="00A657AF">
        <w:rPr>
          <w:sz w:val="32"/>
          <w:szCs w:val="22"/>
        </w:rPr>
        <w:t xml:space="preserve">-выполнены работы по текущему ремонту въездной стелы и </w:t>
      </w:r>
      <w:r w:rsidRPr="00A657AF">
        <w:rPr>
          <w:color w:val="000000"/>
          <w:sz w:val="32"/>
          <w:szCs w:val="22"/>
        </w:rPr>
        <w:t>памятников погибшим воинам в Великой Отечественной войне;</w:t>
      </w:r>
    </w:p>
    <w:p w:rsidR="00A657AF" w:rsidRPr="00A657AF" w:rsidRDefault="00A657AF" w:rsidP="00A657AF">
      <w:pPr>
        <w:pStyle w:val="a5"/>
        <w:ind w:left="0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 xml:space="preserve">- осуществлен подвоз песка и вывоз мусора </w:t>
      </w:r>
      <w:proofErr w:type="gramStart"/>
      <w:r w:rsidRPr="00A657AF">
        <w:rPr>
          <w:color w:val="000000"/>
          <w:sz w:val="32"/>
          <w:szCs w:val="22"/>
        </w:rPr>
        <w:t>с  кладбищ</w:t>
      </w:r>
      <w:proofErr w:type="gramEnd"/>
      <w:r w:rsidRPr="00A657AF">
        <w:rPr>
          <w:color w:val="000000"/>
          <w:sz w:val="32"/>
          <w:szCs w:val="22"/>
        </w:rPr>
        <w:t xml:space="preserve"> поселения;</w:t>
      </w:r>
    </w:p>
    <w:p w:rsidR="00A657AF" w:rsidRPr="00A657AF" w:rsidRDefault="00A657AF" w:rsidP="00A657AF">
      <w:pPr>
        <w:pStyle w:val="a5"/>
        <w:tabs>
          <w:tab w:val="left" w:pos="6645"/>
        </w:tabs>
        <w:ind w:left="0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 xml:space="preserve">- проведена </w:t>
      </w:r>
      <w:proofErr w:type="spellStart"/>
      <w:proofErr w:type="gramStart"/>
      <w:r w:rsidRPr="00A657AF">
        <w:rPr>
          <w:color w:val="000000"/>
          <w:sz w:val="32"/>
          <w:szCs w:val="22"/>
        </w:rPr>
        <w:t>аккарицидная</w:t>
      </w:r>
      <w:proofErr w:type="spellEnd"/>
      <w:r w:rsidRPr="00A657AF">
        <w:rPr>
          <w:color w:val="000000"/>
          <w:sz w:val="32"/>
          <w:szCs w:val="22"/>
        </w:rPr>
        <w:t xml:space="preserve">  обработка</w:t>
      </w:r>
      <w:proofErr w:type="gramEnd"/>
      <w:r w:rsidRPr="00A657AF">
        <w:rPr>
          <w:color w:val="000000"/>
          <w:sz w:val="32"/>
          <w:szCs w:val="22"/>
        </w:rPr>
        <w:t xml:space="preserve"> территории мест общего пользования в населенных пунктах поселения;</w:t>
      </w:r>
    </w:p>
    <w:p w:rsidR="00A657AF" w:rsidRPr="00A657AF" w:rsidRDefault="00A657AF" w:rsidP="00A657AF">
      <w:pPr>
        <w:pStyle w:val="a5"/>
        <w:tabs>
          <w:tab w:val="left" w:pos="6645"/>
        </w:tabs>
        <w:ind w:left="0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>- общественные работы по уборке поселения;</w:t>
      </w:r>
    </w:p>
    <w:p w:rsidR="00A657AF" w:rsidRPr="00A657AF" w:rsidRDefault="00A657AF" w:rsidP="00A657AF">
      <w:pPr>
        <w:pStyle w:val="a5"/>
        <w:ind w:left="0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>- изготовлены технические условий для восстановления уличного освещения по ул. Степная поселка Новосуховый и ул. Молодежная в х. Крылов;</w:t>
      </w:r>
    </w:p>
    <w:p w:rsidR="00A657AF" w:rsidRPr="00A657AF" w:rsidRDefault="00A657AF" w:rsidP="00A657AF">
      <w:pPr>
        <w:pStyle w:val="a5"/>
        <w:ind w:left="0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>-произведено</w:t>
      </w:r>
      <w:r w:rsidRPr="00A657AF">
        <w:rPr>
          <w:color w:val="000000"/>
          <w:sz w:val="32"/>
          <w:szCs w:val="22"/>
        </w:rPr>
        <w:tab/>
        <w:t>восстановление уличного освещения по ул. Восточная в х. Крылов и   ул. Цветочная в п. Новосуховый;</w:t>
      </w:r>
    </w:p>
    <w:p w:rsidR="00A657AF" w:rsidRPr="00A657AF" w:rsidRDefault="00A657AF" w:rsidP="00A657AF">
      <w:pPr>
        <w:pStyle w:val="a5"/>
        <w:ind w:left="0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>-произведена планировка земельного участка в п. Сухая Балка для размещения детского игрового оборудования.</w:t>
      </w:r>
    </w:p>
    <w:p w:rsidR="00A657AF" w:rsidRPr="00A657AF" w:rsidRDefault="00A657AF" w:rsidP="00A657AF">
      <w:pPr>
        <w:pStyle w:val="a5"/>
        <w:ind w:left="0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ab/>
      </w:r>
      <w:r w:rsidRPr="00A657AF">
        <w:rPr>
          <w:color w:val="000000"/>
          <w:sz w:val="32"/>
          <w:szCs w:val="22"/>
        </w:rPr>
        <w:tab/>
        <w:t xml:space="preserve">В поселке Сухая- </w:t>
      </w:r>
      <w:proofErr w:type="gramStart"/>
      <w:r w:rsidRPr="00A657AF">
        <w:rPr>
          <w:color w:val="000000"/>
          <w:sz w:val="32"/>
          <w:szCs w:val="22"/>
        </w:rPr>
        <w:t>Балка  была</w:t>
      </w:r>
      <w:proofErr w:type="gramEnd"/>
      <w:r w:rsidRPr="00A657AF">
        <w:rPr>
          <w:color w:val="000000"/>
          <w:sz w:val="32"/>
          <w:szCs w:val="22"/>
        </w:rPr>
        <w:t xml:space="preserve"> проведена весенняя уборка кладбища и территории детской площадки силами жителей поселка.</w:t>
      </w:r>
    </w:p>
    <w:p w:rsidR="00A657AF" w:rsidRPr="00A657AF" w:rsidRDefault="00A657AF" w:rsidP="00A657AF">
      <w:pPr>
        <w:pStyle w:val="a5"/>
        <w:ind w:left="0" w:firstLine="708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 xml:space="preserve">В поселке </w:t>
      </w:r>
      <w:proofErr w:type="spellStart"/>
      <w:r w:rsidRPr="00A657AF">
        <w:rPr>
          <w:color w:val="000000"/>
          <w:sz w:val="32"/>
          <w:szCs w:val="22"/>
        </w:rPr>
        <w:t>Новосуховом</w:t>
      </w:r>
      <w:proofErr w:type="spellEnd"/>
      <w:r w:rsidRPr="00A657AF">
        <w:rPr>
          <w:color w:val="000000"/>
          <w:sz w:val="32"/>
          <w:szCs w:val="22"/>
        </w:rPr>
        <w:t xml:space="preserve"> жителями улицы Клубная, Степная, проведены два субботника по выкосу травы и побелке деревьев в яблочном саду, окрашено </w:t>
      </w:r>
      <w:proofErr w:type="gramStart"/>
      <w:r w:rsidRPr="00A657AF">
        <w:rPr>
          <w:color w:val="000000"/>
          <w:sz w:val="32"/>
          <w:szCs w:val="22"/>
        </w:rPr>
        <w:t>оборудование  и</w:t>
      </w:r>
      <w:proofErr w:type="gramEnd"/>
      <w:r w:rsidRPr="00A657AF">
        <w:rPr>
          <w:color w:val="000000"/>
          <w:sz w:val="32"/>
          <w:szCs w:val="22"/>
        </w:rPr>
        <w:t xml:space="preserve"> выкошена трава на детской площадке,  наведен порядок на  клумбе возле Дома культуры. Жители улиц Черемушки и Центральная провели уборку территории   своих улиц от мусора.</w:t>
      </w:r>
    </w:p>
    <w:p w:rsidR="00A657AF" w:rsidRPr="00A657AF" w:rsidRDefault="00A657AF" w:rsidP="00A657AF">
      <w:pPr>
        <w:pStyle w:val="a5"/>
        <w:ind w:left="0" w:firstLine="708"/>
        <w:jc w:val="both"/>
        <w:rPr>
          <w:color w:val="000000"/>
          <w:sz w:val="32"/>
          <w:szCs w:val="22"/>
        </w:rPr>
      </w:pPr>
      <w:r w:rsidRPr="00A657AF">
        <w:rPr>
          <w:color w:val="000000"/>
          <w:sz w:val="32"/>
          <w:szCs w:val="22"/>
        </w:rPr>
        <w:t>В хуторе Крылов окрашено оборудование детской площадки, так же силами жителей.</w:t>
      </w:r>
    </w:p>
    <w:p w:rsidR="00A657AF" w:rsidRPr="00A657AF" w:rsidRDefault="00A657AF" w:rsidP="00A657AF">
      <w:pPr>
        <w:tabs>
          <w:tab w:val="left" w:pos="1935"/>
        </w:tabs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В рамках месячника по благоустройству администрацией поселения проведено 8 субботников по наведению чистоты и порядка, высажены деревья в день древонасаждения, очищена береговая линия прудов в п. Новосуховый и х. Крылов от мелкого мусора, произведена очистка тротуара в п. </w:t>
      </w:r>
      <w:proofErr w:type="gramStart"/>
      <w:r w:rsidRPr="00A657AF">
        <w:rPr>
          <w:sz w:val="32"/>
          <w:szCs w:val="22"/>
        </w:rPr>
        <w:t>Новосуховый  от</w:t>
      </w:r>
      <w:proofErr w:type="gramEnd"/>
      <w:r w:rsidRPr="00A657AF">
        <w:rPr>
          <w:sz w:val="32"/>
          <w:szCs w:val="22"/>
        </w:rPr>
        <w:t xml:space="preserve"> сорной растительности и земли.</w:t>
      </w:r>
    </w:p>
    <w:p w:rsidR="00A657AF" w:rsidRPr="00A657AF" w:rsidRDefault="00A657AF" w:rsidP="00A657AF">
      <w:pPr>
        <w:shd w:val="clear" w:color="auto" w:fill="FFFFFF"/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Администрацией поселения регулярно осуществляются выездные проверки по соблюдению Правил содержания и благоустройства территории Суховского сельского поселения в части обеспечения своевременной и качественной очистки и уборки собственниками их земельных участков и прилегающих к ним территорий. </w:t>
      </w:r>
    </w:p>
    <w:p w:rsidR="00A657AF" w:rsidRPr="00A657AF" w:rsidRDefault="00A657AF" w:rsidP="00A657AF">
      <w:pPr>
        <w:shd w:val="clear" w:color="auto" w:fill="FFFFFF"/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Во избежание составления протокола об административном правонарушении прошу вас содержать придомовую территорию, особенно ее фасад, в чистоте и порядке, исключив складирование пиломатериала, дров, мусора, произрастание сорной растительности.</w:t>
      </w: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Одним из важных направлений в развитии территории является газификация.  В 2020 году начаты проектно-изыскательские работы межпоселкового газопровода высокого давления от газораспределительной станции (</w:t>
      </w:r>
      <w:hyperlink r:id="rId5" w:tooltip="Библиотека Neftegaz.RU" w:history="1">
        <w:r w:rsidRPr="00A657AF">
          <w:rPr>
            <w:sz w:val="32"/>
            <w:szCs w:val="22"/>
          </w:rPr>
          <w:t>ГРС</w:t>
        </w:r>
      </w:hyperlink>
      <w:r w:rsidRPr="00A657AF">
        <w:rPr>
          <w:sz w:val="32"/>
          <w:szCs w:val="22"/>
        </w:rPr>
        <w:t xml:space="preserve">) станицы Тацинская к посёлкам Сухая Балка, Новосуховый, хуторам Лубяной, </w:t>
      </w:r>
      <w:proofErr w:type="spellStart"/>
      <w:r w:rsidRPr="00A657AF">
        <w:rPr>
          <w:sz w:val="32"/>
          <w:szCs w:val="22"/>
        </w:rPr>
        <w:t>Араканцев</w:t>
      </w:r>
      <w:proofErr w:type="spellEnd"/>
      <w:r w:rsidRPr="00A657AF">
        <w:rPr>
          <w:sz w:val="32"/>
          <w:szCs w:val="22"/>
        </w:rPr>
        <w:t xml:space="preserve">, Дымков, </w:t>
      </w:r>
      <w:proofErr w:type="spellStart"/>
      <w:r w:rsidRPr="00A657AF">
        <w:rPr>
          <w:sz w:val="32"/>
          <w:szCs w:val="22"/>
        </w:rPr>
        <w:t>Зазерский</w:t>
      </w:r>
      <w:proofErr w:type="spellEnd"/>
      <w:r w:rsidRPr="00A657AF">
        <w:rPr>
          <w:sz w:val="32"/>
          <w:szCs w:val="22"/>
        </w:rPr>
        <w:t xml:space="preserve">, </w:t>
      </w:r>
      <w:proofErr w:type="spellStart"/>
      <w:r w:rsidRPr="00A657AF">
        <w:rPr>
          <w:sz w:val="32"/>
          <w:szCs w:val="22"/>
        </w:rPr>
        <w:t>Кустоватов</w:t>
      </w:r>
      <w:proofErr w:type="spellEnd"/>
      <w:r w:rsidRPr="00A657AF">
        <w:rPr>
          <w:sz w:val="32"/>
          <w:szCs w:val="22"/>
        </w:rPr>
        <w:t xml:space="preserve"> с отводом на х. Крылов,  строительно-монтажные работы запланированы на 2022-2024 года. Администрация поселения продолжает работу </w:t>
      </w:r>
      <w:proofErr w:type="gramStart"/>
      <w:r w:rsidRPr="00A657AF">
        <w:rPr>
          <w:sz w:val="32"/>
          <w:szCs w:val="22"/>
        </w:rPr>
        <w:t>с  собственниками</w:t>
      </w:r>
      <w:proofErr w:type="gramEnd"/>
      <w:r w:rsidRPr="00A657AF">
        <w:rPr>
          <w:sz w:val="32"/>
          <w:szCs w:val="22"/>
        </w:rPr>
        <w:t xml:space="preserve"> и арендаторами земельных участков для согласования вопросов проведения газораспределительных сетей высокого давления к населенным пунктам поселения. Силами администрации поселения собран пакет документов для согласования.</w:t>
      </w: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</w:p>
    <w:p w:rsidR="00A657AF" w:rsidRPr="00A657AF" w:rsidRDefault="00A657AF" w:rsidP="00A657AF">
      <w:pPr>
        <w:jc w:val="center"/>
        <w:rPr>
          <w:b/>
          <w:sz w:val="32"/>
          <w:szCs w:val="22"/>
        </w:rPr>
      </w:pPr>
      <w:r w:rsidRPr="00A657AF">
        <w:rPr>
          <w:b/>
          <w:sz w:val="32"/>
          <w:szCs w:val="22"/>
        </w:rPr>
        <w:t>Социальная сфера</w:t>
      </w:r>
    </w:p>
    <w:p w:rsidR="00A657AF" w:rsidRPr="00A657AF" w:rsidRDefault="00A657AF" w:rsidP="00A657AF">
      <w:pPr>
        <w:jc w:val="center"/>
        <w:rPr>
          <w:sz w:val="32"/>
          <w:szCs w:val="22"/>
        </w:rPr>
      </w:pPr>
    </w:p>
    <w:p w:rsidR="00A657AF" w:rsidRPr="00A657AF" w:rsidRDefault="00A657AF" w:rsidP="00A657AF">
      <w:pPr>
        <w:jc w:val="both"/>
        <w:rPr>
          <w:sz w:val="32"/>
          <w:szCs w:val="22"/>
        </w:rPr>
      </w:pPr>
      <w:r w:rsidRPr="00A657AF">
        <w:rPr>
          <w:sz w:val="32"/>
          <w:szCs w:val="22"/>
        </w:rPr>
        <w:tab/>
        <w:t xml:space="preserve">В области социальной сферы основная задача Администрации заключалась в </w:t>
      </w:r>
      <w:proofErr w:type="gramStart"/>
      <w:r w:rsidRPr="00A657AF">
        <w:rPr>
          <w:sz w:val="32"/>
          <w:szCs w:val="22"/>
        </w:rPr>
        <w:t>предоставлении  помощи</w:t>
      </w:r>
      <w:proofErr w:type="gramEnd"/>
      <w:r w:rsidRPr="00A657AF">
        <w:rPr>
          <w:sz w:val="32"/>
          <w:szCs w:val="22"/>
        </w:rPr>
        <w:t xml:space="preserve"> жителям, оказавшимся в сложной  жизненной  ситуации. За отчетный период 18 семьям оказана помощь </w:t>
      </w:r>
      <w:proofErr w:type="gramStart"/>
      <w:r w:rsidRPr="00A657AF">
        <w:rPr>
          <w:sz w:val="32"/>
          <w:szCs w:val="22"/>
        </w:rPr>
        <w:t>в  подготовке</w:t>
      </w:r>
      <w:proofErr w:type="gramEnd"/>
      <w:r w:rsidRPr="00A657AF">
        <w:rPr>
          <w:sz w:val="32"/>
          <w:szCs w:val="22"/>
        </w:rPr>
        <w:t xml:space="preserve">  и предоставлении документов в УСЗН для получения адресной социальной помощи.</w:t>
      </w: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Администрация поселения занимает лидирующее место в районе по оформлению гражданами социальных контрактов, в отчетном году </w:t>
      </w:r>
      <w:proofErr w:type="gramStart"/>
      <w:r w:rsidRPr="00A657AF">
        <w:rPr>
          <w:sz w:val="32"/>
          <w:szCs w:val="22"/>
        </w:rPr>
        <w:t>11  семей</w:t>
      </w:r>
      <w:proofErr w:type="gramEnd"/>
      <w:r w:rsidRPr="00A657AF">
        <w:rPr>
          <w:sz w:val="32"/>
          <w:szCs w:val="22"/>
        </w:rPr>
        <w:t xml:space="preserve"> получили выплаты по данному направлению. Большинство оформленных контрактов направлено на развитие личного подсобного хозяйства.</w:t>
      </w:r>
    </w:p>
    <w:p w:rsidR="00A657AF" w:rsidRPr="00A657AF" w:rsidRDefault="00A657AF" w:rsidP="00A657AF">
      <w:pPr>
        <w:jc w:val="both"/>
        <w:rPr>
          <w:color w:val="000000"/>
          <w:sz w:val="32"/>
          <w:szCs w:val="22"/>
        </w:rPr>
      </w:pPr>
      <w:r w:rsidRPr="00A657AF">
        <w:rPr>
          <w:i/>
          <w:color w:val="000000"/>
          <w:sz w:val="32"/>
          <w:szCs w:val="22"/>
        </w:rPr>
        <w:tab/>
      </w:r>
      <w:r w:rsidRPr="00A657AF">
        <w:rPr>
          <w:color w:val="000000"/>
          <w:sz w:val="32"/>
          <w:szCs w:val="22"/>
        </w:rPr>
        <w:t xml:space="preserve">Мобильной бригадой, образованной при администрации поселения совместно с социальными работниками осуществляется патронаж одиноко проживающих граждан, с целью </w:t>
      </w:r>
      <w:proofErr w:type="gramStart"/>
      <w:r w:rsidRPr="00A657AF">
        <w:rPr>
          <w:color w:val="000000"/>
          <w:sz w:val="32"/>
          <w:szCs w:val="22"/>
        </w:rPr>
        <w:t>оказания  посильной</w:t>
      </w:r>
      <w:proofErr w:type="gramEnd"/>
      <w:r w:rsidRPr="00A657AF">
        <w:rPr>
          <w:color w:val="000000"/>
          <w:sz w:val="32"/>
          <w:szCs w:val="22"/>
        </w:rPr>
        <w:t xml:space="preserve"> помощи нуждающимся.     Были обследованы жилищно-бытовые условия у 16 граждан.</w:t>
      </w:r>
    </w:p>
    <w:p w:rsidR="00A657AF" w:rsidRPr="00A657AF" w:rsidRDefault="00A657AF" w:rsidP="00A657AF">
      <w:pPr>
        <w:jc w:val="both"/>
        <w:rPr>
          <w:color w:val="000000"/>
          <w:sz w:val="32"/>
          <w:szCs w:val="22"/>
        </w:rPr>
      </w:pPr>
    </w:p>
    <w:p w:rsidR="00A657AF" w:rsidRPr="00A657AF" w:rsidRDefault="00A657AF" w:rsidP="00A657AF">
      <w:pPr>
        <w:jc w:val="both"/>
        <w:rPr>
          <w:color w:val="000000"/>
          <w:sz w:val="32"/>
          <w:szCs w:val="22"/>
        </w:rPr>
      </w:pPr>
    </w:p>
    <w:p w:rsidR="00A657AF" w:rsidRPr="00A657AF" w:rsidRDefault="00A657AF" w:rsidP="00A657AF">
      <w:pPr>
        <w:jc w:val="both"/>
        <w:rPr>
          <w:color w:val="000000"/>
          <w:sz w:val="32"/>
          <w:szCs w:val="22"/>
        </w:rPr>
      </w:pPr>
    </w:p>
    <w:p w:rsidR="00A657AF" w:rsidRPr="00A657AF" w:rsidRDefault="00A657AF" w:rsidP="00A657AF">
      <w:pPr>
        <w:jc w:val="both"/>
        <w:rPr>
          <w:b/>
          <w:bCs/>
          <w:sz w:val="32"/>
          <w:szCs w:val="22"/>
        </w:rPr>
      </w:pPr>
      <w:r w:rsidRPr="00A657AF">
        <w:rPr>
          <w:i/>
          <w:color w:val="000000"/>
          <w:sz w:val="32"/>
          <w:szCs w:val="22"/>
        </w:rPr>
        <w:tab/>
      </w:r>
      <w:r w:rsidRPr="00A657AF">
        <w:rPr>
          <w:b/>
          <w:bCs/>
          <w:sz w:val="32"/>
          <w:szCs w:val="22"/>
        </w:rPr>
        <w:t>Создание условий для организации досуга и обеспечения жителей поселения услугами организаций культуры и спорта</w:t>
      </w:r>
    </w:p>
    <w:p w:rsidR="00A657AF" w:rsidRPr="00A657AF" w:rsidRDefault="00A657AF" w:rsidP="00A657AF">
      <w:pPr>
        <w:jc w:val="both"/>
        <w:rPr>
          <w:b/>
          <w:bCs/>
          <w:sz w:val="32"/>
          <w:szCs w:val="22"/>
        </w:rPr>
      </w:pP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На территории </w:t>
      </w:r>
      <w:proofErr w:type="gramStart"/>
      <w:r w:rsidRPr="00A657AF">
        <w:rPr>
          <w:sz w:val="32"/>
          <w:szCs w:val="22"/>
        </w:rPr>
        <w:t>поселения  осуществляет</w:t>
      </w:r>
      <w:proofErr w:type="gramEnd"/>
      <w:r w:rsidRPr="00A657AF">
        <w:rPr>
          <w:sz w:val="32"/>
          <w:szCs w:val="22"/>
        </w:rPr>
        <w:t xml:space="preserve"> свою деятельность </w:t>
      </w:r>
      <w:proofErr w:type="spellStart"/>
      <w:r w:rsidRPr="00A657AF">
        <w:rPr>
          <w:sz w:val="32"/>
          <w:szCs w:val="22"/>
        </w:rPr>
        <w:t>Суховский</w:t>
      </w:r>
      <w:proofErr w:type="spellEnd"/>
      <w:r w:rsidRPr="00A657AF">
        <w:rPr>
          <w:sz w:val="32"/>
          <w:szCs w:val="22"/>
        </w:rPr>
        <w:t xml:space="preserve"> сельский Дом культуры.  Штат учреждения состоит </w:t>
      </w:r>
      <w:proofErr w:type="gramStart"/>
      <w:r w:rsidRPr="00A657AF">
        <w:rPr>
          <w:sz w:val="32"/>
          <w:szCs w:val="22"/>
        </w:rPr>
        <w:t>из  2</w:t>
      </w:r>
      <w:proofErr w:type="gramEnd"/>
      <w:r w:rsidRPr="00A657AF">
        <w:rPr>
          <w:sz w:val="32"/>
          <w:szCs w:val="22"/>
        </w:rPr>
        <w:t xml:space="preserve"> человек - директор учреждения и руководитель кружка. Оба сотрудника прошли в 2022 году профессиональную переподготовку.</w:t>
      </w: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В учреждении работают 6 клубных формирований разной направленности, посещают которые 60 участников.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 Работниками культуры в отчетном году было проведено </w:t>
      </w:r>
      <w:proofErr w:type="gramStart"/>
      <w:r w:rsidRPr="00A657AF">
        <w:rPr>
          <w:sz w:val="32"/>
          <w:szCs w:val="22"/>
        </w:rPr>
        <w:t>88  мероприятий</w:t>
      </w:r>
      <w:proofErr w:type="gramEnd"/>
      <w:r w:rsidRPr="00A657AF">
        <w:rPr>
          <w:sz w:val="32"/>
          <w:szCs w:val="22"/>
        </w:rPr>
        <w:t xml:space="preserve"> которые посетили более 3000  человек, большая часть  мероприятий проведена  для детей.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  <w:r w:rsidRPr="00A657AF">
        <w:rPr>
          <w:sz w:val="32"/>
          <w:szCs w:val="22"/>
        </w:rPr>
        <w:tab/>
        <w:t xml:space="preserve">В осеннее-летний период были проведены профилактические </w:t>
      </w:r>
      <w:proofErr w:type="gramStart"/>
      <w:r w:rsidRPr="00A657AF">
        <w:rPr>
          <w:sz w:val="32"/>
          <w:szCs w:val="22"/>
        </w:rPr>
        <w:t>и  развлекательные</w:t>
      </w:r>
      <w:proofErr w:type="gramEnd"/>
      <w:r w:rsidRPr="00A657AF">
        <w:rPr>
          <w:sz w:val="32"/>
          <w:szCs w:val="22"/>
        </w:rPr>
        <w:t xml:space="preserve"> мероприятия  с соблюдением необходимых мер безопасности , работал детский развлекательный городок (батуты, надувные горки ).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 В поселке Новосуховый работники учреждения </w:t>
      </w:r>
      <w:proofErr w:type="gramStart"/>
      <w:r w:rsidRPr="00A657AF">
        <w:rPr>
          <w:sz w:val="32"/>
          <w:szCs w:val="22"/>
        </w:rPr>
        <w:t>поздравили  жителей</w:t>
      </w:r>
      <w:proofErr w:type="gramEnd"/>
      <w:r w:rsidRPr="00A657AF">
        <w:rPr>
          <w:sz w:val="32"/>
          <w:szCs w:val="22"/>
        </w:rPr>
        <w:t xml:space="preserve"> с Новым годом,   Татьяниным днём, Днём 8-марта, провели акцию «Своих не бросаем». Для детей младшего школьного возраста </w:t>
      </w:r>
      <w:proofErr w:type="gramStart"/>
      <w:r w:rsidRPr="00A657AF">
        <w:rPr>
          <w:sz w:val="32"/>
          <w:szCs w:val="22"/>
        </w:rPr>
        <w:t>была  организованна</w:t>
      </w:r>
      <w:proofErr w:type="gramEnd"/>
      <w:r w:rsidRPr="00A657AF">
        <w:rPr>
          <w:sz w:val="32"/>
          <w:szCs w:val="22"/>
        </w:rPr>
        <w:t xml:space="preserve"> новогодняя ёлка, помещение для мероприятия было предоставлено Небоженко Светланой Петровной.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</w:t>
      </w:r>
      <w:r w:rsidRPr="00A657AF">
        <w:rPr>
          <w:sz w:val="32"/>
          <w:szCs w:val="22"/>
        </w:rPr>
        <w:tab/>
        <w:t xml:space="preserve">Домом культуры </w:t>
      </w:r>
      <w:proofErr w:type="gramStart"/>
      <w:r w:rsidRPr="00A657AF">
        <w:rPr>
          <w:sz w:val="32"/>
          <w:szCs w:val="22"/>
        </w:rPr>
        <w:t>проведены  патриотические</w:t>
      </w:r>
      <w:proofErr w:type="gramEnd"/>
      <w:r w:rsidRPr="00A657AF">
        <w:rPr>
          <w:sz w:val="32"/>
          <w:szCs w:val="22"/>
        </w:rPr>
        <w:t xml:space="preserve"> и развлекательные мероприятия , выставки и ярмарки приуроченные к Году культурного наследия народов России.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Работники учреждения и участники клубных формирований активно участвуют в областных и   районных мероприятиях, неоднократно награждены дипломами и благодарственными письмами конкурса декоративно-прикладного творчества «Защитникам Родины слава!», патриотического фестиваля «Гвоздики Отечества», конкурса приготовления блинов «Масленица-</w:t>
      </w:r>
      <w:proofErr w:type="spellStart"/>
      <w:r w:rsidRPr="00A657AF">
        <w:rPr>
          <w:sz w:val="32"/>
          <w:szCs w:val="22"/>
        </w:rPr>
        <w:t>объедуха</w:t>
      </w:r>
      <w:proofErr w:type="spellEnd"/>
      <w:r w:rsidRPr="00A657AF">
        <w:rPr>
          <w:sz w:val="32"/>
          <w:szCs w:val="22"/>
        </w:rPr>
        <w:t xml:space="preserve">», конкурса на лучшую масленичную куклу-чучело «Ой, </w:t>
      </w:r>
      <w:proofErr w:type="spellStart"/>
      <w:r w:rsidRPr="00A657AF">
        <w:rPr>
          <w:sz w:val="32"/>
          <w:szCs w:val="22"/>
        </w:rPr>
        <w:t>маслёна</w:t>
      </w:r>
      <w:proofErr w:type="spellEnd"/>
      <w:r w:rsidRPr="00A657AF">
        <w:rPr>
          <w:sz w:val="32"/>
          <w:szCs w:val="22"/>
        </w:rPr>
        <w:t>- красота!», фотоконкурса «Культработник- интересная профессия»,   конкурса рисунков  «Солдатам посвящается», «Весна идет, весне дорогу», фестивалей «Южный ветер»,  «Три Спаса на Дону», «</w:t>
      </w:r>
      <w:proofErr w:type="spellStart"/>
      <w:r w:rsidRPr="00A657AF">
        <w:rPr>
          <w:sz w:val="32"/>
          <w:szCs w:val="22"/>
        </w:rPr>
        <w:t>Тацинские</w:t>
      </w:r>
      <w:proofErr w:type="spellEnd"/>
      <w:r w:rsidRPr="00A657AF">
        <w:rPr>
          <w:sz w:val="32"/>
          <w:szCs w:val="22"/>
        </w:rPr>
        <w:t xml:space="preserve"> </w:t>
      </w:r>
      <w:proofErr w:type="spellStart"/>
      <w:r w:rsidRPr="00A657AF">
        <w:rPr>
          <w:sz w:val="32"/>
          <w:szCs w:val="22"/>
        </w:rPr>
        <w:t>Щермиции</w:t>
      </w:r>
      <w:proofErr w:type="spellEnd"/>
      <w:r w:rsidRPr="00A657AF">
        <w:rPr>
          <w:sz w:val="32"/>
          <w:szCs w:val="22"/>
        </w:rPr>
        <w:t>».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</w:t>
      </w:r>
      <w:r w:rsidRPr="00A657AF">
        <w:rPr>
          <w:sz w:val="32"/>
          <w:szCs w:val="22"/>
        </w:rPr>
        <w:tab/>
      </w:r>
      <w:proofErr w:type="gramStart"/>
      <w:r w:rsidRPr="00A657AF">
        <w:rPr>
          <w:sz w:val="32"/>
          <w:szCs w:val="22"/>
        </w:rPr>
        <w:t>Ведется  работа</w:t>
      </w:r>
      <w:proofErr w:type="gramEnd"/>
      <w:r w:rsidRPr="00A657AF">
        <w:rPr>
          <w:sz w:val="32"/>
          <w:szCs w:val="22"/>
        </w:rPr>
        <w:t xml:space="preserve"> по сохранению  донских традиций: пополнение материалом музейной комнаты в Крыловском  СДК, где можно  познакомиться с предметами быта донских казаков.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</w:t>
      </w:r>
      <w:proofErr w:type="gramStart"/>
      <w:r w:rsidRPr="00A657AF">
        <w:rPr>
          <w:sz w:val="32"/>
          <w:szCs w:val="22"/>
        </w:rPr>
        <w:t>Осенью  сотрудники</w:t>
      </w:r>
      <w:proofErr w:type="gramEnd"/>
      <w:r w:rsidRPr="00A657AF">
        <w:rPr>
          <w:sz w:val="32"/>
          <w:szCs w:val="22"/>
        </w:rPr>
        <w:t xml:space="preserve"> Крыловского ДК  трижды собрали и отправили гуманитарную помощь бойцам специальной военной операции, за что хочется сказать огромное спасибо жителям хутора Крылов.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        За счет средств бюджета поселения частично отремонтирована крыша и электропроводка в Крыловском </w:t>
      </w:r>
      <w:proofErr w:type="gramStart"/>
      <w:r w:rsidRPr="00A657AF">
        <w:rPr>
          <w:sz w:val="32"/>
          <w:szCs w:val="22"/>
        </w:rPr>
        <w:t>СДК .</w:t>
      </w:r>
      <w:proofErr w:type="gramEnd"/>
      <w:r w:rsidRPr="00A657AF">
        <w:rPr>
          <w:sz w:val="32"/>
          <w:szCs w:val="22"/>
        </w:rPr>
        <w:t xml:space="preserve"> Вокальная группа «</w:t>
      </w:r>
      <w:proofErr w:type="spellStart"/>
      <w:r w:rsidRPr="00A657AF">
        <w:rPr>
          <w:sz w:val="32"/>
          <w:szCs w:val="22"/>
        </w:rPr>
        <w:t>Ивушка</w:t>
      </w:r>
      <w:proofErr w:type="spellEnd"/>
      <w:r w:rsidRPr="00A657AF">
        <w:rPr>
          <w:sz w:val="32"/>
          <w:szCs w:val="22"/>
        </w:rPr>
        <w:t xml:space="preserve">» частично обновила свои сценические костюмы. Посильную материальную помощь в этом оказали жители нашего поселения: </w:t>
      </w:r>
      <w:proofErr w:type="spellStart"/>
      <w:r w:rsidRPr="00A657AF">
        <w:rPr>
          <w:sz w:val="32"/>
          <w:szCs w:val="22"/>
        </w:rPr>
        <w:t>Подосинникова</w:t>
      </w:r>
      <w:proofErr w:type="spellEnd"/>
      <w:r w:rsidRPr="00A657AF">
        <w:rPr>
          <w:sz w:val="32"/>
          <w:szCs w:val="22"/>
        </w:rPr>
        <w:t xml:space="preserve"> Лариса Викторовна, Небоженко Светлана Петровна, Сапожников Сергей Николаевич, Усачёв Юрий Александрович.</w:t>
      </w: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 xml:space="preserve">Все мероприятия подтверждены фото и видео материалами, с культурной жизнью поселения можно ознакомиться на сайте Администрации и в </w:t>
      </w:r>
      <w:proofErr w:type="spellStart"/>
      <w:r w:rsidRPr="00A657AF">
        <w:rPr>
          <w:sz w:val="32"/>
          <w:szCs w:val="22"/>
        </w:rPr>
        <w:t>соц.сетях</w:t>
      </w:r>
      <w:proofErr w:type="spellEnd"/>
      <w:r w:rsidRPr="00A657AF">
        <w:rPr>
          <w:sz w:val="32"/>
          <w:szCs w:val="22"/>
        </w:rPr>
        <w:t xml:space="preserve"> «</w:t>
      </w:r>
      <w:proofErr w:type="gramStart"/>
      <w:r w:rsidRPr="00A657AF">
        <w:rPr>
          <w:sz w:val="32"/>
          <w:szCs w:val="22"/>
        </w:rPr>
        <w:t>Одноклассники»  в</w:t>
      </w:r>
      <w:proofErr w:type="gramEnd"/>
      <w:r w:rsidRPr="00A657AF">
        <w:rPr>
          <w:sz w:val="32"/>
          <w:szCs w:val="22"/>
        </w:rPr>
        <w:t xml:space="preserve"> группе «Культура Суховского сельского поселения» и ВК.</w:t>
      </w: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</w:p>
    <w:p w:rsidR="00A657AF" w:rsidRPr="00A657AF" w:rsidRDefault="00A657AF" w:rsidP="00A657AF">
      <w:pPr>
        <w:ind w:right="-144" w:firstLine="708"/>
        <w:jc w:val="center"/>
        <w:rPr>
          <w:b/>
          <w:sz w:val="32"/>
          <w:szCs w:val="22"/>
        </w:rPr>
      </w:pPr>
      <w:r w:rsidRPr="00A657AF">
        <w:rPr>
          <w:b/>
          <w:sz w:val="32"/>
          <w:szCs w:val="22"/>
        </w:rPr>
        <w:t>Специальная военная операция</w:t>
      </w:r>
    </w:p>
    <w:p w:rsidR="00A657AF" w:rsidRPr="00A657AF" w:rsidRDefault="00A657AF" w:rsidP="00A657AF">
      <w:pPr>
        <w:ind w:right="-144" w:firstLine="708"/>
        <w:jc w:val="center"/>
        <w:rPr>
          <w:sz w:val="32"/>
          <w:szCs w:val="22"/>
        </w:rPr>
      </w:pPr>
    </w:p>
    <w:p w:rsidR="00A657AF" w:rsidRPr="00A657AF" w:rsidRDefault="00A657AF" w:rsidP="00A657AF">
      <w:pPr>
        <w:ind w:right="-144" w:firstLine="708"/>
        <w:rPr>
          <w:sz w:val="32"/>
          <w:szCs w:val="22"/>
        </w:rPr>
      </w:pPr>
      <w:r w:rsidRPr="00A657AF">
        <w:rPr>
          <w:sz w:val="32"/>
          <w:szCs w:val="22"/>
        </w:rPr>
        <w:t xml:space="preserve">В ходе частичной мобилизации объявленной в Российской Федерации осенью 2022 года с территории Суховского сельского поселения для участия в специальной военной </w:t>
      </w:r>
      <w:proofErr w:type="gramStart"/>
      <w:r w:rsidRPr="00A657AF">
        <w:rPr>
          <w:sz w:val="32"/>
          <w:szCs w:val="22"/>
        </w:rPr>
        <w:t>операции  призвано</w:t>
      </w:r>
      <w:proofErr w:type="gramEnd"/>
      <w:r w:rsidRPr="00A657AF">
        <w:rPr>
          <w:sz w:val="32"/>
          <w:szCs w:val="22"/>
        </w:rPr>
        <w:t xml:space="preserve"> 9 человек.</w:t>
      </w:r>
    </w:p>
    <w:p w:rsidR="00A657AF" w:rsidRPr="00A657AF" w:rsidRDefault="00A657AF" w:rsidP="00A657AF">
      <w:pPr>
        <w:rPr>
          <w:sz w:val="32"/>
          <w:szCs w:val="22"/>
        </w:rPr>
      </w:pPr>
      <w:r w:rsidRPr="00A657AF">
        <w:rPr>
          <w:sz w:val="32"/>
          <w:szCs w:val="22"/>
        </w:rPr>
        <w:tab/>
      </w:r>
      <w:r w:rsidRPr="00A657AF">
        <w:rPr>
          <w:sz w:val="32"/>
          <w:szCs w:val="22"/>
        </w:rPr>
        <w:tab/>
        <w:t xml:space="preserve">Собранием депутатов Суховского сельского поселения 27 октября 2022 года принято решение о предоставление льготы по земельному налогу, в части </w:t>
      </w:r>
      <w:proofErr w:type="gramStart"/>
      <w:r w:rsidRPr="00A657AF">
        <w:rPr>
          <w:sz w:val="32"/>
          <w:szCs w:val="22"/>
        </w:rPr>
        <w:t>полного  освобождения</w:t>
      </w:r>
      <w:proofErr w:type="gramEnd"/>
      <w:r w:rsidRPr="00A657AF">
        <w:rPr>
          <w:sz w:val="32"/>
          <w:szCs w:val="22"/>
        </w:rPr>
        <w:t xml:space="preserve"> от уплаты  за 2021 и 2022 налоговый период, мобилизованными и членами их семей.</w:t>
      </w:r>
    </w:p>
    <w:p w:rsidR="00A657AF" w:rsidRPr="00A657AF" w:rsidRDefault="00A657AF" w:rsidP="00A657AF">
      <w:pPr>
        <w:ind w:firstLine="708"/>
        <w:rPr>
          <w:sz w:val="32"/>
          <w:szCs w:val="22"/>
        </w:rPr>
      </w:pPr>
      <w:r w:rsidRPr="00A657AF">
        <w:rPr>
          <w:sz w:val="32"/>
          <w:szCs w:val="22"/>
        </w:rPr>
        <w:t>Администрацией поселения проведена информационная работа с родственниками военнослужащих о предоставленных льготах членам семей мобилизованных, нуждающимся оказана адресная социальная помощь.</w:t>
      </w:r>
    </w:p>
    <w:p w:rsidR="00A657AF" w:rsidRPr="00A657AF" w:rsidRDefault="00A657AF" w:rsidP="00A657AF">
      <w:pPr>
        <w:ind w:firstLine="708"/>
        <w:rPr>
          <w:sz w:val="32"/>
          <w:szCs w:val="22"/>
        </w:rPr>
      </w:pPr>
      <w:r w:rsidRPr="00A657AF">
        <w:rPr>
          <w:sz w:val="32"/>
          <w:szCs w:val="22"/>
        </w:rPr>
        <w:t xml:space="preserve">Жителями поселения был организован сбор гуманитарной помощи военнослужащим, в фонд поддержки СВО Ростовской области индивидуальные предприниматели и жители поселения перечислили более трехсот тысяч рублей.  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</w:p>
    <w:p w:rsidR="00A657AF" w:rsidRPr="00A657AF" w:rsidRDefault="00A657AF" w:rsidP="00A657AF">
      <w:pPr>
        <w:ind w:firstLine="708"/>
        <w:jc w:val="both"/>
        <w:rPr>
          <w:sz w:val="32"/>
          <w:szCs w:val="22"/>
        </w:rPr>
      </w:pPr>
      <w:r w:rsidRPr="00A657AF">
        <w:rPr>
          <w:sz w:val="32"/>
          <w:szCs w:val="22"/>
        </w:rPr>
        <w:t>Спасибо за внимание.</w:t>
      </w:r>
    </w:p>
    <w:p w:rsidR="00A657AF" w:rsidRPr="00A657AF" w:rsidRDefault="00A657AF" w:rsidP="00A657AF">
      <w:pPr>
        <w:jc w:val="both"/>
        <w:rPr>
          <w:sz w:val="32"/>
          <w:szCs w:val="22"/>
        </w:rPr>
      </w:pPr>
    </w:p>
    <w:p w:rsidR="00A657AF" w:rsidRPr="00A657AF" w:rsidRDefault="00A657AF" w:rsidP="00A657AF">
      <w:pPr>
        <w:pStyle w:val="Default"/>
        <w:ind w:firstLine="720"/>
        <w:jc w:val="both"/>
        <w:rPr>
          <w:color w:val="auto"/>
          <w:sz w:val="32"/>
          <w:szCs w:val="22"/>
        </w:rPr>
      </w:pPr>
    </w:p>
    <w:p w:rsidR="00A657AF" w:rsidRPr="00A657AF" w:rsidRDefault="00A657AF" w:rsidP="00A657AF">
      <w:pPr>
        <w:pStyle w:val="Default"/>
        <w:ind w:firstLine="720"/>
        <w:jc w:val="both"/>
        <w:rPr>
          <w:color w:val="auto"/>
          <w:sz w:val="32"/>
          <w:szCs w:val="22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847759" w:rsidRPr="005F0D16" w:rsidRDefault="00847759" w:rsidP="00847759">
      <w:pPr>
        <w:jc w:val="both"/>
        <w:rPr>
          <w:b/>
          <w:sz w:val="20"/>
          <w:szCs w:val="20"/>
        </w:rPr>
      </w:pPr>
      <w:r w:rsidRPr="005F0D16">
        <w:rPr>
          <w:b/>
          <w:sz w:val="20"/>
          <w:szCs w:val="20"/>
        </w:rPr>
        <w:t xml:space="preserve">Учредитель: Администрации муниципального образования «Суховское сельское поселение».  </w:t>
      </w:r>
    </w:p>
    <w:p w:rsidR="00847759" w:rsidRPr="005F0D16" w:rsidRDefault="00847759" w:rsidP="00847759">
      <w:pPr>
        <w:jc w:val="both"/>
        <w:rPr>
          <w:b/>
          <w:sz w:val="20"/>
          <w:szCs w:val="20"/>
        </w:rPr>
      </w:pPr>
      <w:r w:rsidRPr="005F0D16">
        <w:rPr>
          <w:b/>
          <w:sz w:val="20"/>
          <w:szCs w:val="20"/>
        </w:rPr>
        <w:t xml:space="preserve">Главный редактор: Глава </w:t>
      </w:r>
      <w:proofErr w:type="gramStart"/>
      <w:r w:rsidRPr="005F0D16">
        <w:rPr>
          <w:b/>
          <w:sz w:val="20"/>
          <w:szCs w:val="20"/>
        </w:rPr>
        <w:t>Администрации  Суховского</w:t>
      </w:r>
      <w:proofErr w:type="gramEnd"/>
      <w:r w:rsidRPr="005F0D16">
        <w:rPr>
          <w:b/>
          <w:sz w:val="20"/>
          <w:szCs w:val="20"/>
        </w:rPr>
        <w:t xml:space="preserve">  сельского поселения   </w:t>
      </w:r>
      <w:proofErr w:type="spellStart"/>
      <w:r w:rsidRPr="005F0D16">
        <w:rPr>
          <w:b/>
          <w:sz w:val="20"/>
          <w:szCs w:val="20"/>
        </w:rPr>
        <w:t>С.Ю.Карасев</w:t>
      </w:r>
      <w:proofErr w:type="spellEnd"/>
      <w:r w:rsidRPr="005F0D16">
        <w:rPr>
          <w:b/>
          <w:sz w:val="20"/>
          <w:szCs w:val="20"/>
        </w:rPr>
        <w:t xml:space="preserve">  </w:t>
      </w:r>
    </w:p>
    <w:p w:rsidR="00847759" w:rsidRPr="005F0D16" w:rsidRDefault="00847759" w:rsidP="00847759">
      <w:pPr>
        <w:outlineLvl w:val="0"/>
        <w:rPr>
          <w:b/>
          <w:sz w:val="20"/>
          <w:szCs w:val="20"/>
        </w:rPr>
      </w:pPr>
      <w:proofErr w:type="gramStart"/>
      <w:r w:rsidRPr="005F0D16">
        <w:rPr>
          <w:b/>
          <w:sz w:val="20"/>
          <w:szCs w:val="20"/>
        </w:rPr>
        <w:t>Издатель :</w:t>
      </w:r>
      <w:proofErr w:type="gramEnd"/>
      <w:r w:rsidRPr="005F0D16">
        <w:rPr>
          <w:b/>
          <w:sz w:val="20"/>
          <w:szCs w:val="20"/>
        </w:rPr>
        <w:t xml:space="preserve"> Администрация муниципального образования «Суховское  сельское поселение».</w:t>
      </w:r>
    </w:p>
    <w:p w:rsidR="00847759" w:rsidRPr="005F0D16" w:rsidRDefault="00847759" w:rsidP="00847759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Четверг   </w:t>
      </w:r>
      <w:r w:rsidR="00A657AF">
        <w:rPr>
          <w:b/>
          <w:bCs/>
          <w:sz w:val="20"/>
          <w:szCs w:val="20"/>
        </w:rPr>
        <w:t>13</w:t>
      </w:r>
      <w:r>
        <w:rPr>
          <w:b/>
          <w:bCs/>
          <w:sz w:val="20"/>
          <w:szCs w:val="20"/>
        </w:rPr>
        <w:t xml:space="preserve"> февраля </w:t>
      </w:r>
      <w:r w:rsidRPr="005F0D16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3</w:t>
      </w:r>
      <w:r w:rsidRPr="005F0D16">
        <w:rPr>
          <w:b/>
          <w:bCs/>
          <w:sz w:val="20"/>
          <w:szCs w:val="20"/>
        </w:rPr>
        <w:t xml:space="preserve"> года №</w:t>
      </w:r>
      <w:r>
        <w:rPr>
          <w:b/>
          <w:bCs/>
          <w:sz w:val="20"/>
          <w:szCs w:val="20"/>
        </w:rPr>
        <w:t xml:space="preserve"> </w:t>
      </w:r>
      <w:r w:rsidRPr="005F0D16">
        <w:rPr>
          <w:b/>
          <w:bCs/>
          <w:sz w:val="20"/>
          <w:szCs w:val="20"/>
        </w:rPr>
        <w:t>14</w:t>
      </w:r>
      <w:r w:rsidR="00A657AF">
        <w:rPr>
          <w:b/>
          <w:bCs/>
          <w:sz w:val="20"/>
          <w:szCs w:val="20"/>
        </w:rPr>
        <w:t>7</w:t>
      </w:r>
    </w:p>
    <w:p w:rsidR="00847759" w:rsidRPr="005F0D16" w:rsidRDefault="00847759" w:rsidP="00847759">
      <w:pPr>
        <w:outlineLvl w:val="0"/>
        <w:rPr>
          <w:b/>
          <w:bCs/>
          <w:sz w:val="20"/>
          <w:szCs w:val="20"/>
        </w:rPr>
      </w:pPr>
      <w:r w:rsidRPr="005F0D16">
        <w:rPr>
          <w:b/>
          <w:sz w:val="20"/>
          <w:szCs w:val="20"/>
        </w:rPr>
        <w:t>Время подписания в печать: 17-00 Тираж:</w:t>
      </w:r>
      <w:r w:rsidRPr="005F0D16">
        <w:rPr>
          <w:b/>
          <w:bCs/>
          <w:sz w:val="20"/>
          <w:szCs w:val="20"/>
        </w:rPr>
        <w:t xml:space="preserve"> не более 1000 экз. в год.</w:t>
      </w:r>
    </w:p>
    <w:p w:rsidR="00847759" w:rsidRPr="005F0D16" w:rsidRDefault="00847759" w:rsidP="00847759">
      <w:pPr>
        <w:outlineLvl w:val="0"/>
        <w:rPr>
          <w:b/>
          <w:sz w:val="20"/>
          <w:szCs w:val="20"/>
        </w:rPr>
      </w:pPr>
      <w:r w:rsidRPr="005F0D16">
        <w:rPr>
          <w:b/>
          <w:sz w:val="20"/>
          <w:szCs w:val="20"/>
        </w:rPr>
        <w:t>Адрес редакции: п. Новосуховый ул. Административная д.</w:t>
      </w:r>
      <w:proofErr w:type="gramStart"/>
      <w:r w:rsidRPr="005F0D16">
        <w:rPr>
          <w:b/>
          <w:sz w:val="20"/>
          <w:szCs w:val="20"/>
        </w:rPr>
        <w:t>8  «</w:t>
      </w:r>
      <w:proofErr w:type="gramEnd"/>
      <w:r w:rsidRPr="005F0D16">
        <w:rPr>
          <w:b/>
          <w:sz w:val="20"/>
          <w:szCs w:val="20"/>
        </w:rPr>
        <w:t>Бесплатно»</w:t>
      </w:r>
    </w:p>
    <w:p w:rsidR="00847759" w:rsidRPr="005F0D16" w:rsidRDefault="00847759" w:rsidP="00847759">
      <w:pPr>
        <w:outlineLvl w:val="0"/>
        <w:rPr>
          <w:b/>
          <w:sz w:val="20"/>
          <w:szCs w:val="20"/>
        </w:rPr>
      </w:pPr>
      <w:r w:rsidRPr="005F0D16">
        <w:rPr>
          <w:b/>
          <w:sz w:val="20"/>
          <w:szCs w:val="20"/>
        </w:rPr>
        <w:t xml:space="preserve">Ответственный за выпуск: – старший инспектор   Администрации </w:t>
      </w:r>
      <w:proofErr w:type="gramStart"/>
      <w:r w:rsidRPr="005F0D16">
        <w:rPr>
          <w:b/>
          <w:sz w:val="20"/>
          <w:szCs w:val="20"/>
        </w:rPr>
        <w:t>Суховского  сельского</w:t>
      </w:r>
      <w:proofErr w:type="gramEnd"/>
      <w:r w:rsidRPr="005F0D16">
        <w:rPr>
          <w:b/>
          <w:sz w:val="20"/>
          <w:szCs w:val="20"/>
        </w:rPr>
        <w:t xml:space="preserve"> поселения, заместитель редактора Анохина В.Е. </w:t>
      </w: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A657AF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DEE24692"/>
    <w:lvl w:ilvl="0" w:tplc="D9AAE50C">
      <w:start w:val="1"/>
      <w:numFmt w:val="bullet"/>
      <w:lvlText w:val="-"/>
      <w:lvlJc w:val="left"/>
    </w:lvl>
    <w:lvl w:ilvl="1" w:tplc="78F022F8">
      <w:start w:val="1"/>
      <w:numFmt w:val="bullet"/>
      <w:lvlText w:val="В"/>
      <w:lvlJc w:val="left"/>
    </w:lvl>
    <w:lvl w:ilvl="2" w:tplc="F2241A58">
      <w:numFmt w:val="decimal"/>
      <w:lvlText w:val=""/>
      <w:lvlJc w:val="left"/>
    </w:lvl>
    <w:lvl w:ilvl="3" w:tplc="27146C6E">
      <w:numFmt w:val="decimal"/>
      <w:lvlText w:val=""/>
      <w:lvlJc w:val="left"/>
    </w:lvl>
    <w:lvl w:ilvl="4" w:tplc="1C288812">
      <w:numFmt w:val="decimal"/>
      <w:lvlText w:val=""/>
      <w:lvlJc w:val="left"/>
    </w:lvl>
    <w:lvl w:ilvl="5" w:tplc="B874C2F2">
      <w:numFmt w:val="decimal"/>
      <w:lvlText w:val=""/>
      <w:lvlJc w:val="left"/>
    </w:lvl>
    <w:lvl w:ilvl="6" w:tplc="654A4EC8">
      <w:numFmt w:val="decimal"/>
      <w:lvlText w:val=""/>
      <w:lvlJc w:val="left"/>
    </w:lvl>
    <w:lvl w:ilvl="7" w:tplc="D84EDA50">
      <w:numFmt w:val="decimal"/>
      <w:lvlText w:val=""/>
      <w:lvlJc w:val="left"/>
    </w:lvl>
    <w:lvl w:ilvl="8" w:tplc="C7882708">
      <w:numFmt w:val="decimal"/>
      <w:lvlText w:val=""/>
      <w:lvlJc w:val="left"/>
    </w:lvl>
  </w:abstractNum>
  <w:abstractNum w:abstractNumId="1">
    <w:nsid w:val="000015A1"/>
    <w:multiLevelType w:val="hybridMultilevel"/>
    <w:tmpl w:val="D752E1E8"/>
    <w:lvl w:ilvl="0" w:tplc="FE70ABC8">
      <w:start w:val="1"/>
      <w:numFmt w:val="bullet"/>
      <w:lvlText w:val="-"/>
      <w:lvlJc w:val="left"/>
    </w:lvl>
    <w:lvl w:ilvl="1" w:tplc="906880F4">
      <w:start w:val="1"/>
      <w:numFmt w:val="bullet"/>
      <w:lvlText w:val="В"/>
      <w:lvlJc w:val="left"/>
    </w:lvl>
    <w:lvl w:ilvl="2" w:tplc="B0147EE0">
      <w:numFmt w:val="decimal"/>
      <w:lvlText w:val=""/>
      <w:lvlJc w:val="left"/>
    </w:lvl>
    <w:lvl w:ilvl="3" w:tplc="EDB4C2D6">
      <w:numFmt w:val="decimal"/>
      <w:lvlText w:val=""/>
      <w:lvlJc w:val="left"/>
    </w:lvl>
    <w:lvl w:ilvl="4" w:tplc="FD64A672">
      <w:numFmt w:val="decimal"/>
      <w:lvlText w:val=""/>
      <w:lvlJc w:val="left"/>
    </w:lvl>
    <w:lvl w:ilvl="5" w:tplc="08B20E06">
      <w:numFmt w:val="decimal"/>
      <w:lvlText w:val=""/>
      <w:lvlJc w:val="left"/>
    </w:lvl>
    <w:lvl w:ilvl="6" w:tplc="559C9294">
      <w:numFmt w:val="decimal"/>
      <w:lvlText w:val=""/>
      <w:lvlJc w:val="left"/>
    </w:lvl>
    <w:lvl w:ilvl="7" w:tplc="ABEE3566">
      <w:numFmt w:val="decimal"/>
      <w:lvlText w:val=""/>
      <w:lvlJc w:val="left"/>
    </w:lvl>
    <w:lvl w:ilvl="8" w:tplc="EDCA2484">
      <w:numFmt w:val="decimal"/>
      <w:lvlText w:val=""/>
      <w:lvlJc w:val="left"/>
    </w:lvl>
  </w:abstractNum>
  <w:abstractNum w:abstractNumId="2">
    <w:nsid w:val="00003BF6"/>
    <w:multiLevelType w:val="hybridMultilevel"/>
    <w:tmpl w:val="17F42C4C"/>
    <w:lvl w:ilvl="0" w:tplc="BF7C8C62">
      <w:start w:val="1"/>
      <w:numFmt w:val="bullet"/>
      <w:lvlText w:val="В"/>
      <w:lvlJc w:val="left"/>
    </w:lvl>
    <w:lvl w:ilvl="1" w:tplc="15C8141C">
      <w:numFmt w:val="decimal"/>
      <w:lvlText w:val=""/>
      <w:lvlJc w:val="left"/>
    </w:lvl>
    <w:lvl w:ilvl="2" w:tplc="B8D2F75A">
      <w:numFmt w:val="decimal"/>
      <w:lvlText w:val=""/>
      <w:lvlJc w:val="left"/>
    </w:lvl>
    <w:lvl w:ilvl="3" w:tplc="C3F64168">
      <w:numFmt w:val="decimal"/>
      <w:lvlText w:val=""/>
      <w:lvlJc w:val="left"/>
    </w:lvl>
    <w:lvl w:ilvl="4" w:tplc="87F4348C">
      <w:numFmt w:val="decimal"/>
      <w:lvlText w:val=""/>
      <w:lvlJc w:val="left"/>
    </w:lvl>
    <w:lvl w:ilvl="5" w:tplc="6046F3DE">
      <w:numFmt w:val="decimal"/>
      <w:lvlText w:val=""/>
      <w:lvlJc w:val="left"/>
    </w:lvl>
    <w:lvl w:ilvl="6" w:tplc="32F8B5BE">
      <w:numFmt w:val="decimal"/>
      <w:lvlText w:val=""/>
      <w:lvlJc w:val="left"/>
    </w:lvl>
    <w:lvl w:ilvl="7" w:tplc="B3F2C53C">
      <w:numFmt w:val="decimal"/>
      <w:lvlText w:val=""/>
      <w:lvlJc w:val="left"/>
    </w:lvl>
    <w:lvl w:ilvl="8" w:tplc="052EEDC8">
      <w:numFmt w:val="decimal"/>
      <w:lvlText w:val=""/>
      <w:lvlJc w:val="left"/>
    </w:lvl>
  </w:abstractNum>
  <w:abstractNum w:abstractNumId="3">
    <w:nsid w:val="000066C4"/>
    <w:multiLevelType w:val="hybridMultilevel"/>
    <w:tmpl w:val="1C2AF042"/>
    <w:lvl w:ilvl="0" w:tplc="D89A1530">
      <w:start w:val="1"/>
      <w:numFmt w:val="bullet"/>
      <w:lvlText w:val="В"/>
      <w:lvlJc w:val="left"/>
      <w:rPr>
        <w:color w:val="auto"/>
      </w:rPr>
    </w:lvl>
    <w:lvl w:ilvl="1" w:tplc="8AEE409E">
      <w:start w:val="4"/>
      <w:numFmt w:val="decimal"/>
      <w:lvlText w:val="%2."/>
      <w:lvlJc w:val="left"/>
    </w:lvl>
    <w:lvl w:ilvl="2" w:tplc="3A5C393E">
      <w:numFmt w:val="decimal"/>
      <w:lvlText w:val=""/>
      <w:lvlJc w:val="left"/>
    </w:lvl>
    <w:lvl w:ilvl="3" w:tplc="88A20E06">
      <w:numFmt w:val="decimal"/>
      <w:lvlText w:val=""/>
      <w:lvlJc w:val="left"/>
    </w:lvl>
    <w:lvl w:ilvl="4" w:tplc="4E2EB7FC">
      <w:numFmt w:val="decimal"/>
      <w:lvlText w:val=""/>
      <w:lvlJc w:val="left"/>
    </w:lvl>
    <w:lvl w:ilvl="5" w:tplc="EFF64802">
      <w:numFmt w:val="decimal"/>
      <w:lvlText w:val=""/>
      <w:lvlJc w:val="left"/>
    </w:lvl>
    <w:lvl w:ilvl="6" w:tplc="05A0290C">
      <w:numFmt w:val="decimal"/>
      <w:lvlText w:val=""/>
      <w:lvlJc w:val="left"/>
    </w:lvl>
    <w:lvl w:ilvl="7" w:tplc="1D2094E4">
      <w:numFmt w:val="decimal"/>
      <w:lvlText w:val=""/>
      <w:lvlJc w:val="left"/>
    </w:lvl>
    <w:lvl w:ilvl="8" w:tplc="6712A868">
      <w:numFmt w:val="decimal"/>
      <w:lvlText w:val=""/>
      <w:lvlJc w:val="left"/>
    </w:lvl>
  </w:abstractNum>
  <w:abstractNum w:abstractNumId="4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7CF459A"/>
    <w:multiLevelType w:val="hybridMultilevel"/>
    <w:tmpl w:val="C95E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07E2C"/>
    <w:multiLevelType w:val="hybridMultilevel"/>
    <w:tmpl w:val="3D6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74B"/>
    <w:rsid w:val="0028787A"/>
    <w:rsid w:val="003C2C96"/>
    <w:rsid w:val="004935EA"/>
    <w:rsid w:val="004D3532"/>
    <w:rsid w:val="004E55C3"/>
    <w:rsid w:val="0052519F"/>
    <w:rsid w:val="0053530E"/>
    <w:rsid w:val="005E3FE3"/>
    <w:rsid w:val="00616515"/>
    <w:rsid w:val="0067674B"/>
    <w:rsid w:val="00755B90"/>
    <w:rsid w:val="007819AD"/>
    <w:rsid w:val="007C585B"/>
    <w:rsid w:val="00840AC2"/>
    <w:rsid w:val="00847759"/>
    <w:rsid w:val="008560A9"/>
    <w:rsid w:val="009069BC"/>
    <w:rsid w:val="00A657AF"/>
    <w:rsid w:val="00A710B2"/>
    <w:rsid w:val="00B82B9E"/>
    <w:rsid w:val="00B90033"/>
    <w:rsid w:val="00BE4BA5"/>
    <w:rsid w:val="00BF05E6"/>
    <w:rsid w:val="00C85A50"/>
    <w:rsid w:val="00D70F6C"/>
    <w:rsid w:val="00DE73FB"/>
    <w:rsid w:val="00E3794B"/>
    <w:rsid w:val="00E40617"/>
    <w:rsid w:val="00EF5A69"/>
    <w:rsid w:val="00F24515"/>
    <w:rsid w:val="00FC176C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DEF7-DEEA-4921-9FDC-4344578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lock Text"/>
    <w:basedOn w:val="a"/>
    <w:rsid w:val="00847759"/>
    <w:pPr>
      <w:ind w:left="567" w:right="-1333" w:firstLine="851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A657AF"/>
    <w:pPr>
      <w:suppressAutoHyphens/>
      <w:spacing w:after="120"/>
    </w:pPr>
    <w:rPr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rsid w:val="00A657A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a">
    <w:name w:val="Normal (Web)"/>
    <w:basedOn w:val="a"/>
    <w:uiPriority w:val="99"/>
    <w:unhideWhenUsed/>
    <w:rsid w:val="00A657AF"/>
    <w:pPr>
      <w:spacing w:before="100" w:beforeAutospacing="1" w:after="100" w:afterAutospacing="1"/>
    </w:pPr>
  </w:style>
  <w:style w:type="paragraph" w:customStyle="1" w:styleId="Default">
    <w:name w:val="Default"/>
    <w:rsid w:val="00A657A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ftegaz.ru/tech-library/oborudovanie-dlya-sbora-i-podgotovki-nefti-i-gaza/141465-gazoraspredelitelnaya-stantsiya-g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budjet</cp:lastModifiedBy>
  <cp:revision>3</cp:revision>
  <cp:lastPrinted>2023-02-13T11:46:00Z</cp:lastPrinted>
  <dcterms:created xsi:type="dcterms:W3CDTF">2023-02-08T08:51:00Z</dcterms:created>
  <dcterms:modified xsi:type="dcterms:W3CDTF">2023-02-13T11:46:00Z</dcterms:modified>
</cp:coreProperties>
</file>