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36" w:rsidRPr="009B0F36" w:rsidRDefault="009B0F36" w:rsidP="009B0F36">
      <w:pPr>
        <w:jc w:val="right"/>
        <w:rPr>
          <w:b/>
          <w:color w:val="000000"/>
          <w:sz w:val="28"/>
          <w:szCs w:val="28"/>
        </w:rPr>
      </w:pPr>
      <w:r w:rsidRPr="009B0F36">
        <w:rPr>
          <w:b/>
          <w:color w:val="000000"/>
          <w:sz w:val="28"/>
          <w:szCs w:val="28"/>
        </w:rPr>
        <w:t>ПРОЕКТ</w:t>
      </w:r>
    </w:p>
    <w:p w:rsidR="009B0F36" w:rsidRDefault="009B0F36" w:rsidP="009B0F36">
      <w:pPr>
        <w:jc w:val="center"/>
        <w:rPr>
          <w:color w:val="000000"/>
          <w:sz w:val="28"/>
          <w:szCs w:val="28"/>
          <w:lang w:eastAsia="ru-RU"/>
        </w:rPr>
      </w:pPr>
      <w:r>
        <w:rPr>
          <w:color w:val="000000"/>
          <w:sz w:val="28"/>
          <w:szCs w:val="28"/>
        </w:rPr>
        <w:t>РОССИЙСКАЯ ФЕДЕРАЦИЯ</w:t>
      </w:r>
    </w:p>
    <w:p w:rsidR="009B0F36" w:rsidRDefault="009B0F36" w:rsidP="009B0F36">
      <w:pPr>
        <w:jc w:val="center"/>
        <w:rPr>
          <w:color w:val="000000"/>
          <w:sz w:val="28"/>
          <w:szCs w:val="28"/>
        </w:rPr>
      </w:pPr>
      <w:r>
        <w:rPr>
          <w:color w:val="000000"/>
          <w:sz w:val="28"/>
          <w:szCs w:val="28"/>
        </w:rPr>
        <w:t>РОСТОВСКАЯ ОБЛАСТЬ</w:t>
      </w:r>
    </w:p>
    <w:p w:rsidR="009B0F36" w:rsidRDefault="009B0F36" w:rsidP="009B0F36">
      <w:pPr>
        <w:jc w:val="center"/>
        <w:rPr>
          <w:color w:val="000000"/>
          <w:sz w:val="28"/>
          <w:szCs w:val="28"/>
        </w:rPr>
      </w:pPr>
      <w:r>
        <w:rPr>
          <w:color w:val="000000"/>
          <w:sz w:val="28"/>
          <w:szCs w:val="28"/>
        </w:rPr>
        <w:t>ТАЦИНСКИЙ РАЙОН</w:t>
      </w:r>
    </w:p>
    <w:p w:rsidR="009B0F36" w:rsidRDefault="009B0F36" w:rsidP="009B0F36">
      <w:pPr>
        <w:jc w:val="center"/>
        <w:rPr>
          <w:color w:val="000000"/>
          <w:sz w:val="28"/>
          <w:szCs w:val="28"/>
        </w:rPr>
      </w:pPr>
      <w:r>
        <w:rPr>
          <w:color w:val="000000"/>
          <w:sz w:val="28"/>
          <w:szCs w:val="28"/>
        </w:rPr>
        <w:t>МУНИЦИПАЛЬНОЕ ОБРАЗОВАНИЕ</w:t>
      </w:r>
    </w:p>
    <w:p w:rsidR="009B0F36" w:rsidRDefault="009B0F36" w:rsidP="009B0F36">
      <w:pPr>
        <w:jc w:val="center"/>
        <w:rPr>
          <w:color w:val="000000"/>
          <w:sz w:val="28"/>
          <w:szCs w:val="28"/>
        </w:rPr>
      </w:pPr>
      <w:r>
        <w:rPr>
          <w:color w:val="000000"/>
          <w:sz w:val="28"/>
          <w:szCs w:val="28"/>
        </w:rPr>
        <w:t>«СУХОВСКОЕ СЕЛЬСКОЕ ПОСЕЛЕНИЕ»</w:t>
      </w:r>
    </w:p>
    <w:p w:rsidR="009B0F36" w:rsidRDefault="009B0F36" w:rsidP="009B0F36">
      <w:pPr>
        <w:pBdr>
          <w:bottom w:val="single" w:sz="12" w:space="1" w:color="auto"/>
        </w:pBdr>
        <w:jc w:val="center"/>
        <w:rPr>
          <w:b/>
          <w:color w:val="000000"/>
          <w:sz w:val="28"/>
          <w:szCs w:val="28"/>
        </w:rPr>
      </w:pPr>
      <w:r>
        <w:rPr>
          <w:b/>
          <w:color w:val="000000"/>
          <w:sz w:val="28"/>
          <w:szCs w:val="28"/>
        </w:rPr>
        <w:t>АДМИНИСТРАЦИЯ СУХОВСКОГО СЕЛЬСКОГО ПОСЕЛЕНИЯ</w:t>
      </w:r>
    </w:p>
    <w:p w:rsidR="009B0F36" w:rsidRDefault="009B0F36" w:rsidP="009B0F36">
      <w:pPr>
        <w:jc w:val="center"/>
        <w:rPr>
          <w:b/>
          <w:color w:val="000000"/>
          <w:sz w:val="28"/>
          <w:szCs w:val="28"/>
        </w:rPr>
      </w:pPr>
    </w:p>
    <w:p w:rsidR="009B0F36" w:rsidRDefault="009B0F36" w:rsidP="009B0F36">
      <w:pPr>
        <w:spacing w:after="200"/>
        <w:jc w:val="center"/>
        <w:rPr>
          <w:b/>
          <w:color w:val="000000"/>
          <w:sz w:val="28"/>
          <w:szCs w:val="28"/>
        </w:rPr>
      </w:pPr>
      <w:r>
        <w:rPr>
          <w:b/>
          <w:color w:val="000000"/>
          <w:sz w:val="28"/>
          <w:szCs w:val="28"/>
        </w:rPr>
        <w:t>ПОСТАНОВЛЕНИЕ</w:t>
      </w:r>
    </w:p>
    <w:p w:rsidR="0035139F" w:rsidRPr="0035139F" w:rsidRDefault="00894546" w:rsidP="0035139F">
      <w:pPr>
        <w:jc w:val="both"/>
        <w:rPr>
          <w:bCs/>
          <w:sz w:val="28"/>
        </w:rPr>
      </w:pPr>
      <w:r>
        <w:rPr>
          <w:bCs/>
          <w:sz w:val="28"/>
        </w:rPr>
        <w:t xml:space="preserve">«__» </w:t>
      </w:r>
      <w:r w:rsidR="00FC52CE">
        <w:rPr>
          <w:bCs/>
          <w:sz w:val="28"/>
        </w:rPr>
        <w:t>____</w:t>
      </w:r>
      <w:r>
        <w:rPr>
          <w:bCs/>
          <w:sz w:val="28"/>
        </w:rPr>
        <w:t xml:space="preserve"> </w:t>
      </w:r>
      <w:r w:rsidR="0035139F" w:rsidRPr="0035139F">
        <w:rPr>
          <w:bCs/>
          <w:sz w:val="28"/>
        </w:rPr>
        <w:t>2</w:t>
      </w:r>
      <w:r w:rsidR="00C65236">
        <w:rPr>
          <w:bCs/>
          <w:sz w:val="28"/>
        </w:rPr>
        <w:t>02</w:t>
      </w:r>
      <w:r w:rsidR="00FC52CE">
        <w:rPr>
          <w:bCs/>
          <w:sz w:val="28"/>
        </w:rPr>
        <w:t>3</w:t>
      </w:r>
      <w:r w:rsidR="00C65236">
        <w:rPr>
          <w:bCs/>
          <w:sz w:val="28"/>
        </w:rPr>
        <w:t xml:space="preserve"> года                     </w:t>
      </w:r>
      <w:r w:rsidR="0035139F" w:rsidRPr="0035139F">
        <w:rPr>
          <w:bCs/>
          <w:sz w:val="28"/>
        </w:rPr>
        <w:t xml:space="preserve">   </w:t>
      </w:r>
      <w:r w:rsidR="004437AB">
        <w:rPr>
          <w:bCs/>
          <w:sz w:val="28"/>
        </w:rPr>
        <w:t xml:space="preserve">  </w:t>
      </w:r>
      <w:r w:rsidR="0035139F" w:rsidRPr="0035139F">
        <w:rPr>
          <w:bCs/>
          <w:sz w:val="28"/>
        </w:rPr>
        <w:t xml:space="preserve"> №</w:t>
      </w:r>
      <w:r w:rsidR="005D785C">
        <w:rPr>
          <w:bCs/>
          <w:sz w:val="28"/>
        </w:rPr>
        <w:t xml:space="preserve"> </w:t>
      </w:r>
      <w:r w:rsidR="003033F7">
        <w:rPr>
          <w:bCs/>
          <w:sz w:val="28"/>
        </w:rPr>
        <w:t xml:space="preserve">                    </w:t>
      </w:r>
      <w:r w:rsidR="004437AB">
        <w:rPr>
          <w:bCs/>
          <w:sz w:val="28"/>
        </w:rPr>
        <w:t xml:space="preserve">         </w:t>
      </w:r>
      <w:r w:rsidR="003033F7">
        <w:rPr>
          <w:bCs/>
          <w:sz w:val="28"/>
        </w:rPr>
        <w:t xml:space="preserve">       </w:t>
      </w:r>
      <w:r w:rsidR="00FC52CE">
        <w:rPr>
          <w:bCs/>
          <w:sz w:val="28"/>
        </w:rPr>
        <w:t>п</w:t>
      </w:r>
      <w:r w:rsidR="00011BC8">
        <w:rPr>
          <w:bCs/>
          <w:sz w:val="28"/>
        </w:rPr>
        <w:t xml:space="preserve">. </w:t>
      </w:r>
      <w:r w:rsidR="00FC52CE">
        <w:rPr>
          <w:bCs/>
          <w:sz w:val="28"/>
        </w:rPr>
        <w:t>Новосуховый</w:t>
      </w:r>
    </w:p>
    <w:p w:rsidR="0035139F" w:rsidRPr="0035139F" w:rsidRDefault="0035139F" w:rsidP="0035139F">
      <w:pPr>
        <w:jc w:val="both"/>
        <w:rPr>
          <w:bCs/>
          <w:sz w:val="28"/>
        </w:rPr>
      </w:pPr>
    </w:p>
    <w:p w:rsidR="00612C74" w:rsidRDefault="005D785C" w:rsidP="00612C74">
      <w:pPr>
        <w:tabs>
          <w:tab w:val="left" w:pos="5103"/>
        </w:tabs>
        <w:ind w:right="3968"/>
        <w:jc w:val="both"/>
        <w:rPr>
          <w:bCs/>
          <w:sz w:val="28"/>
          <w:lang w:eastAsia="ar-SA"/>
        </w:rPr>
      </w:pPr>
      <w:r>
        <w:rPr>
          <w:bCs/>
          <w:sz w:val="28"/>
          <w:lang w:eastAsia="ar-SA"/>
        </w:rPr>
        <w:t xml:space="preserve">О внесении изменений в постановление № </w:t>
      </w:r>
      <w:r w:rsidR="00FC52CE">
        <w:rPr>
          <w:bCs/>
          <w:sz w:val="28"/>
          <w:lang w:eastAsia="ar-SA"/>
        </w:rPr>
        <w:t>108 от 14</w:t>
      </w:r>
      <w:r>
        <w:rPr>
          <w:bCs/>
          <w:sz w:val="28"/>
          <w:lang w:eastAsia="ar-SA"/>
        </w:rPr>
        <w:t>.11.2022</w:t>
      </w:r>
      <w:r w:rsidR="00FC52CE">
        <w:rPr>
          <w:bCs/>
          <w:sz w:val="28"/>
          <w:lang w:eastAsia="ar-SA"/>
        </w:rPr>
        <w:t xml:space="preserve"> </w:t>
      </w:r>
      <w:r>
        <w:rPr>
          <w:bCs/>
          <w:sz w:val="28"/>
          <w:lang w:eastAsia="ar-SA"/>
        </w:rPr>
        <w:t>г</w:t>
      </w:r>
      <w:r w:rsidR="00FC52CE">
        <w:rPr>
          <w:bCs/>
          <w:sz w:val="28"/>
          <w:lang w:eastAsia="ar-SA"/>
        </w:rPr>
        <w:t>ода</w:t>
      </w:r>
      <w:r>
        <w:rPr>
          <w:bCs/>
          <w:sz w:val="28"/>
          <w:lang w:eastAsia="ar-SA"/>
        </w:rPr>
        <w:t xml:space="preserve"> </w:t>
      </w:r>
      <w:r w:rsidR="00FC52CE">
        <w:rPr>
          <w:bCs/>
          <w:sz w:val="28"/>
          <w:lang w:eastAsia="ar-SA"/>
        </w:rPr>
        <w:t>«</w:t>
      </w:r>
      <w:r w:rsidR="00612C74">
        <w:rPr>
          <w:bCs/>
          <w:sz w:val="28"/>
          <w:lang w:eastAsia="ar-SA"/>
        </w:rPr>
        <w:t>Об утверждении административного регламента предо</w:t>
      </w:r>
      <w:bookmarkStart w:id="0" w:name="_Hlk98851985"/>
      <w:bookmarkStart w:id="1" w:name="_Hlk99367791"/>
      <w:r w:rsidR="00612C74">
        <w:rPr>
          <w:bCs/>
          <w:sz w:val="28"/>
          <w:lang w:eastAsia="ar-SA"/>
        </w:rPr>
        <w:t>ставления муниципальной услуги «Предоставление земельных участков в аренду без проведения торгов</w:t>
      </w:r>
      <w:bookmarkEnd w:id="0"/>
      <w:bookmarkEnd w:id="1"/>
      <w:r w:rsidR="00612C74">
        <w:rPr>
          <w:bCs/>
          <w:sz w:val="28"/>
          <w:lang w:eastAsia="ar-SA"/>
        </w:rPr>
        <w:t xml:space="preserve">» </w:t>
      </w:r>
    </w:p>
    <w:p w:rsidR="00612C74" w:rsidRDefault="00612C74" w:rsidP="00612C74">
      <w:pPr>
        <w:jc w:val="center"/>
        <w:rPr>
          <w:sz w:val="28"/>
          <w:szCs w:val="28"/>
          <w:lang w:eastAsia="ar-SA"/>
        </w:rPr>
      </w:pPr>
    </w:p>
    <w:p w:rsidR="009B0F36" w:rsidRDefault="00612C74" w:rsidP="009B0F36">
      <w:pPr>
        <w:spacing w:after="120"/>
        <w:jc w:val="both"/>
        <w:rPr>
          <w:sz w:val="28"/>
          <w:szCs w:val="28"/>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w:t>
      </w:r>
      <w:r w:rsidR="009B0F36" w:rsidRPr="009B0F36">
        <w:rPr>
          <w:sz w:val="28"/>
          <w:szCs w:val="28"/>
          <w:shd w:val="clear" w:color="auto" w:fill="FFFFFF"/>
        </w:rPr>
        <w:t xml:space="preserve"> </w:t>
      </w:r>
      <w:r w:rsidR="009B0F36">
        <w:rPr>
          <w:sz w:val="28"/>
          <w:szCs w:val="28"/>
          <w:shd w:val="clear" w:color="auto" w:fill="FFFFFF"/>
        </w:rPr>
        <w:t>статьей 19.3 Федерального закона от 24.07.2002 № 101-ФЗ «Об обороте земель сельскохозяйственного назначения»</w:t>
      </w:r>
      <w:r w:rsidR="00A818B6">
        <w:rPr>
          <w:sz w:val="28"/>
          <w:szCs w:val="28"/>
        </w:rPr>
        <w:t xml:space="preserve">, </w:t>
      </w:r>
      <w:r>
        <w:rPr>
          <w:sz w:val="28"/>
          <w:szCs w:val="28"/>
        </w:rPr>
        <w:t xml:space="preserve">руководствуясь Уставом муниципального образования </w:t>
      </w:r>
      <w:bookmarkStart w:id="2" w:name="_Hlk94090791"/>
      <w:bookmarkStart w:id="3" w:name="_Hlk94089191"/>
      <w:r>
        <w:rPr>
          <w:sz w:val="28"/>
          <w:szCs w:val="28"/>
        </w:rPr>
        <w:t>«</w:t>
      </w:r>
      <w:r w:rsidR="00FC52CE">
        <w:rPr>
          <w:sz w:val="28"/>
          <w:szCs w:val="28"/>
        </w:rPr>
        <w:t>Суховского</w:t>
      </w:r>
      <w:r w:rsidR="006F1380">
        <w:rPr>
          <w:sz w:val="28"/>
          <w:szCs w:val="28"/>
        </w:rPr>
        <w:t xml:space="preserve"> сельского поселения</w:t>
      </w:r>
      <w:r>
        <w:rPr>
          <w:sz w:val="28"/>
          <w:szCs w:val="28"/>
        </w:rPr>
        <w:t xml:space="preserve">»  </w:t>
      </w:r>
      <w:bookmarkEnd w:id="2"/>
      <w:bookmarkEnd w:id="3"/>
    </w:p>
    <w:p w:rsidR="00612C74" w:rsidRDefault="00612C74" w:rsidP="009B0F36">
      <w:pPr>
        <w:spacing w:after="120"/>
        <w:jc w:val="center"/>
        <w:rPr>
          <w:b/>
          <w:bCs/>
          <w:sz w:val="28"/>
          <w:szCs w:val="28"/>
        </w:rPr>
      </w:pPr>
      <w:r>
        <w:rPr>
          <w:b/>
          <w:bCs/>
          <w:sz w:val="28"/>
          <w:szCs w:val="28"/>
        </w:rPr>
        <w:t>ПОСТАНОВЛЯЮ:</w:t>
      </w:r>
    </w:p>
    <w:p w:rsidR="00FC52CE" w:rsidRDefault="00612C74" w:rsidP="00612C74">
      <w:pPr>
        <w:widowControl w:val="0"/>
        <w:tabs>
          <w:tab w:val="left" w:pos="298"/>
        </w:tabs>
        <w:ind w:left="20" w:right="20" w:firstLine="520"/>
        <w:jc w:val="both"/>
        <w:rPr>
          <w:rStyle w:val="a4"/>
          <w:color w:val="000000"/>
          <w:sz w:val="28"/>
          <w:szCs w:val="28"/>
        </w:rPr>
      </w:pPr>
      <w:r>
        <w:rPr>
          <w:rStyle w:val="a4"/>
          <w:color w:val="000000"/>
          <w:sz w:val="28"/>
          <w:szCs w:val="28"/>
        </w:rPr>
        <w:t xml:space="preserve">1. </w:t>
      </w:r>
      <w:r w:rsidR="00FC52CE">
        <w:rPr>
          <w:rStyle w:val="a4"/>
          <w:color w:val="000000"/>
          <w:sz w:val="28"/>
          <w:szCs w:val="28"/>
        </w:rPr>
        <w:t xml:space="preserve">Внести изменения </w:t>
      </w:r>
      <w:r w:rsidR="00FC52CE">
        <w:rPr>
          <w:bCs/>
          <w:sz w:val="28"/>
          <w:lang w:eastAsia="ar-SA"/>
        </w:rPr>
        <w:t>в постановление № 108 от 14.11.2022 года «Об утверждении административного регламента предоставления муниципальной услуги «Предоставление земельных участков в аренду без проведения торгов», изложив приложение к постановлению «Административный регламент пре</w:t>
      </w:r>
      <w:r w:rsidR="009B0F36">
        <w:rPr>
          <w:bCs/>
          <w:sz w:val="28"/>
          <w:lang w:eastAsia="ar-SA"/>
        </w:rPr>
        <w:t xml:space="preserve">доставления муниципальной услуги «Предоставление земельных участков в аренду без проведения торгов» в новой </w:t>
      </w:r>
      <w:proofErr w:type="gramStart"/>
      <w:r w:rsidR="009B0F36">
        <w:rPr>
          <w:bCs/>
          <w:sz w:val="28"/>
          <w:lang w:eastAsia="ar-SA"/>
        </w:rPr>
        <w:t>редакции ,</w:t>
      </w:r>
      <w:proofErr w:type="gramEnd"/>
      <w:r w:rsidR="009B0F36">
        <w:rPr>
          <w:bCs/>
          <w:sz w:val="28"/>
          <w:lang w:eastAsia="ar-SA"/>
        </w:rPr>
        <w:t xml:space="preserve"> согласно приложения к настоящему постановлению.</w:t>
      </w:r>
    </w:p>
    <w:p w:rsidR="00612C74" w:rsidRDefault="009B0F36" w:rsidP="00612C74">
      <w:pPr>
        <w:widowControl w:val="0"/>
        <w:tabs>
          <w:tab w:val="left" w:pos="298"/>
        </w:tabs>
        <w:ind w:left="20" w:right="20" w:firstLine="520"/>
        <w:rPr>
          <w:sz w:val="28"/>
          <w:szCs w:val="28"/>
          <w:shd w:val="clear" w:color="auto" w:fill="FFFFFF"/>
        </w:rPr>
      </w:pPr>
      <w:r>
        <w:rPr>
          <w:bCs/>
          <w:sz w:val="28"/>
          <w:szCs w:val="28"/>
          <w:shd w:val="clear" w:color="auto" w:fill="FFFFFF"/>
        </w:rPr>
        <w:t>2</w:t>
      </w:r>
      <w:r w:rsidR="00612C74">
        <w:rPr>
          <w:bCs/>
          <w:sz w:val="28"/>
          <w:szCs w:val="28"/>
          <w:shd w:val="clear" w:color="auto" w:fill="FFFFFF"/>
        </w:rPr>
        <w:t xml:space="preserve">. Настоящее постановление вступает в силу со дня его официального опубликования (обнародования) в установленном порядке.  </w:t>
      </w:r>
    </w:p>
    <w:p w:rsidR="00612C74" w:rsidRDefault="009B0F36" w:rsidP="00612C74">
      <w:pPr>
        <w:widowControl w:val="0"/>
        <w:tabs>
          <w:tab w:val="left" w:pos="298"/>
        </w:tabs>
        <w:ind w:left="20" w:right="20" w:firstLine="520"/>
        <w:jc w:val="both"/>
        <w:rPr>
          <w:sz w:val="28"/>
          <w:szCs w:val="28"/>
          <w:shd w:val="clear" w:color="auto" w:fill="FFFFFF"/>
        </w:rPr>
      </w:pPr>
      <w:r>
        <w:rPr>
          <w:sz w:val="28"/>
          <w:szCs w:val="28"/>
          <w:shd w:val="clear" w:color="auto" w:fill="FFFFFF"/>
        </w:rPr>
        <w:t>3</w:t>
      </w:r>
      <w:r w:rsidR="00612C74">
        <w:rPr>
          <w:sz w:val="28"/>
          <w:szCs w:val="28"/>
          <w:shd w:val="clear" w:color="auto" w:fill="FFFFFF"/>
        </w:rPr>
        <w:t>. Контроль за исполнением настоящего постановления оставляю за собой.</w:t>
      </w:r>
    </w:p>
    <w:p w:rsidR="00612C74" w:rsidRDefault="00612C74" w:rsidP="00612C74">
      <w:pPr>
        <w:ind w:left="20" w:right="20" w:hanging="20"/>
        <w:jc w:val="both"/>
        <w:rPr>
          <w:sz w:val="28"/>
          <w:szCs w:val="28"/>
          <w:shd w:val="clear" w:color="auto" w:fill="FFFFFF"/>
        </w:rPr>
      </w:pPr>
    </w:p>
    <w:p w:rsidR="009B0F36" w:rsidRDefault="009B0F36" w:rsidP="00612C74">
      <w:pPr>
        <w:ind w:left="20" w:right="20" w:hanging="20"/>
        <w:jc w:val="both"/>
        <w:rPr>
          <w:sz w:val="28"/>
          <w:szCs w:val="28"/>
          <w:shd w:val="clear" w:color="auto" w:fill="FFFFFF"/>
        </w:rPr>
      </w:pPr>
    </w:p>
    <w:p w:rsidR="009B0F36" w:rsidRDefault="009B0F36" w:rsidP="00612C74">
      <w:pPr>
        <w:ind w:left="20" w:right="20" w:hanging="20"/>
        <w:jc w:val="both"/>
        <w:rPr>
          <w:sz w:val="28"/>
          <w:szCs w:val="28"/>
          <w:shd w:val="clear" w:color="auto" w:fill="FFFFFF"/>
        </w:rPr>
      </w:pPr>
    </w:p>
    <w:p w:rsidR="00612C74" w:rsidRDefault="00C43F48" w:rsidP="00612C74">
      <w:pPr>
        <w:rPr>
          <w:sz w:val="28"/>
          <w:szCs w:val="28"/>
        </w:rPr>
      </w:pPr>
      <w:proofErr w:type="gramStart"/>
      <w:r>
        <w:rPr>
          <w:sz w:val="28"/>
          <w:szCs w:val="28"/>
        </w:rPr>
        <w:t>Глава</w:t>
      </w:r>
      <w:r w:rsidR="00612C74">
        <w:rPr>
          <w:sz w:val="28"/>
          <w:szCs w:val="28"/>
        </w:rPr>
        <w:t xml:space="preserve">  Администрации</w:t>
      </w:r>
      <w:proofErr w:type="gramEnd"/>
      <w:r w:rsidR="00612C74">
        <w:rPr>
          <w:sz w:val="28"/>
          <w:szCs w:val="28"/>
        </w:rPr>
        <w:t xml:space="preserve"> </w:t>
      </w:r>
    </w:p>
    <w:p w:rsidR="00612C74" w:rsidRDefault="00FC52CE" w:rsidP="00612C74">
      <w:pPr>
        <w:rPr>
          <w:sz w:val="28"/>
          <w:szCs w:val="28"/>
        </w:rPr>
      </w:pPr>
      <w:r>
        <w:rPr>
          <w:sz w:val="28"/>
          <w:szCs w:val="28"/>
        </w:rPr>
        <w:t>Суховского</w:t>
      </w:r>
      <w:r w:rsidR="003033F7">
        <w:rPr>
          <w:sz w:val="28"/>
          <w:szCs w:val="28"/>
        </w:rPr>
        <w:t xml:space="preserve"> </w:t>
      </w:r>
      <w:r w:rsidR="00612C74">
        <w:rPr>
          <w:sz w:val="28"/>
          <w:szCs w:val="28"/>
        </w:rPr>
        <w:t xml:space="preserve">сельского поселения                                            </w:t>
      </w:r>
      <w:r>
        <w:rPr>
          <w:sz w:val="28"/>
          <w:szCs w:val="28"/>
        </w:rPr>
        <w:t>С. Ю. Карасев</w:t>
      </w:r>
    </w:p>
    <w:p w:rsidR="00612C74" w:rsidRDefault="00612C74" w:rsidP="00612C74">
      <w:pPr>
        <w:rPr>
          <w:sz w:val="28"/>
          <w:szCs w:val="28"/>
        </w:rPr>
      </w:pPr>
    </w:p>
    <w:tbl>
      <w:tblPr>
        <w:tblW w:w="0" w:type="auto"/>
        <w:tblInd w:w="5148" w:type="dxa"/>
        <w:tblLook w:val="01E0" w:firstRow="1" w:lastRow="1" w:firstColumn="1" w:lastColumn="1" w:noHBand="0" w:noVBand="0"/>
      </w:tblPr>
      <w:tblGrid>
        <w:gridCol w:w="4207"/>
      </w:tblGrid>
      <w:tr w:rsidR="00612C74" w:rsidTr="009B0F36">
        <w:tc>
          <w:tcPr>
            <w:tcW w:w="4423" w:type="dxa"/>
            <w:hideMark/>
          </w:tcPr>
          <w:p w:rsidR="00612C74" w:rsidRDefault="009B0F36" w:rsidP="00FC52CE">
            <w:pPr>
              <w:jc w:val="right"/>
              <w:rPr>
                <w:sz w:val="20"/>
                <w:szCs w:val="20"/>
                <w:lang w:eastAsia="en-US"/>
              </w:rPr>
            </w:pPr>
            <w:r>
              <w:rPr>
                <w:sz w:val="20"/>
                <w:szCs w:val="20"/>
                <w:lang w:eastAsia="en-US"/>
              </w:rPr>
              <w:t>П</w:t>
            </w:r>
            <w:r w:rsidR="00612C74">
              <w:rPr>
                <w:sz w:val="20"/>
                <w:szCs w:val="20"/>
                <w:lang w:eastAsia="en-US"/>
              </w:rPr>
              <w:t>риложение</w:t>
            </w:r>
          </w:p>
          <w:p w:rsidR="00612C74" w:rsidRDefault="00612C74" w:rsidP="00FC52CE">
            <w:pPr>
              <w:jc w:val="right"/>
              <w:rPr>
                <w:sz w:val="20"/>
                <w:szCs w:val="20"/>
                <w:lang w:eastAsia="en-US"/>
              </w:rPr>
            </w:pPr>
            <w:r>
              <w:rPr>
                <w:sz w:val="20"/>
                <w:szCs w:val="20"/>
                <w:lang w:eastAsia="en-US"/>
              </w:rPr>
              <w:t xml:space="preserve">к постановлению Администрации </w:t>
            </w:r>
          </w:p>
          <w:p w:rsidR="00612C74" w:rsidRDefault="00FC52CE" w:rsidP="00FC52CE">
            <w:pPr>
              <w:jc w:val="right"/>
              <w:rPr>
                <w:sz w:val="20"/>
                <w:szCs w:val="20"/>
                <w:lang w:eastAsia="en-US"/>
              </w:rPr>
            </w:pPr>
            <w:r>
              <w:rPr>
                <w:sz w:val="20"/>
                <w:szCs w:val="20"/>
                <w:lang w:eastAsia="en-US"/>
              </w:rPr>
              <w:t>Суховского</w:t>
            </w:r>
            <w:r w:rsidR="00612C74">
              <w:rPr>
                <w:sz w:val="20"/>
                <w:szCs w:val="20"/>
                <w:lang w:eastAsia="en-US"/>
              </w:rPr>
              <w:t xml:space="preserve"> сельского поселения </w:t>
            </w:r>
          </w:p>
          <w:p w:rsidR="00612C74" w:rsidRDefault="00FC52CE" w:rsidP="00FC52CE">
            <w:pPr>
              <w:jc w:val="right"/>
              <w:rPr>
                <w:sz w:val="20"/>
                <w:szCs w:val="20"/>
                <w:lang w:eastAsia="en-US"/>
              </w:rPr>
            </w:pPr>
            <w:r>
              <w:rPr>
                <w:sz w:val="20"/>
                <w:szCs w:val="20"/>
                <w:lang w:eastAsia="en-US"/>
              </w:rPr>
              <w:t>от _</w:t>
            </w:r>
            <w:proofErr w:type="gramStart"/>
            <w:r>
              <w:rPr>
                <w:sz w:val="20"/>
                <w:szCs w:val="20"/>
                <w:lang w:eastAsia="en-US"/>
              </w:rPr>
              <w:t>_</w:t>
            </w:r>
            <w:r w:rsidR="00C65236">
              <w:rPr>
                <w:sz w:val="20"/>
                <w:szCs w:val="20"/>
                <w:lang w:eastAsia="en-US"/>
              </w:rPr>
              <w:t>.</w:t>
            </w:r>
            <w:r>
              <w:rPr>
                <w:sz w:val="20"/>
                <w:szCs w:val="20"/>
                <w:lang w:eastAsia="en-US"/>
              </w:rPr>
              <w:t>_</w:t>
            </w:r>
            <w:proofErr w:type="gramEnd"/>
            <w:r>
              <w:rPr>
                <w:sz w:val="20"/>
                <w:szCs w:val="20"/>
                <w:lang w:eastAsia="en-US"/>
              </w:rPr>
              <w:t>_</w:t>
            </w:r>
            <w:r w:rsidR="00C65236">
              <w:rPr>
                <w:sz w:val="20"/>
                <w:szCs w:val="20"/>
                <w:lang w:eastAsia="en-US"/>
              </w:rPr>
              <w:t>.202</w:t>
            </w:r>
            <w:r>
              <w:rPr>
                <w:sz w:val="20"/>
                <w:szCs w:val="20"/>
                <w:lang w:eastAsia="en-US"/>
              </w:rPr>
              <w:t>3</w:t>
            </w:r>
            <w:r w:rsidR="00C65236">
              <w:rPr>
                <w:sz w:val="20"/>
                <w:szCs w:val="20"/>
                <w:lang w:eastAsia="en-US"/>
              </w:rPr>
              <w:t xml:space="preserve">г. № </w:t>
            </w:r>
            <w:r>
              <w:rPr>
                <w:sz w:val="20"/>
                <w:szCs w:val="20"/>
                <w:lang w:eastAsia="en-US"/>
              </w:rPr>
              <w:t>___</w:t>
            </w:r>
          </w:p>
        </w:tc>
      </w:tr>
    </w:tbl>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widowControl w:val="0"/>
        <w:overflowPunct w:val="0"/>
        <w:autoSpaceDE w:val="0"/>
        <w:autoSpaceDN w:val="0"/>
        <w:adjustRightInd w:val="0"/>
        <w:spacing w:line="220" w:lineRule="auto"/>
        <w:ind w:right="2060"/>
        <w:rPr>
          <w:b/>
          <w:bCs/>
          <w:sz w:val="27"/>
          <w:szCs w:val="27"/>
        </w:rPr>
      </w:pPr>
    </w:p>
    <w:p w:rsidR="00612C74" w:rsidRDefault="00612C74" w:rsidP="00612C74">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земельных участков</w:t>
      </w:r>
      <w:r w:rsidR="00FC52CE">
        <w:rPr>
          <w:b/>
          <w:bCs/>
          <w:sz w:val="28"/>
          <w:szCs w:val="28"/>
        </w:rPr>
        <w:t xml:space="preserve"> </w:t>
      </w:r>
      <w:r>
        <w:rPr>
          <w:b/>
          <w:bCs/>
          <w:sz w:val="28"/>
          <w:szCs w:val="28"/>
        </w:rPr>
        <w:t>в аренду без проведения торгов</w:t>
      </w:r>
      <w:r>
        <w:rPr>
          <w:b/>
          <w:sz w:val="28"/>
          <w:szCs w:val="28"/>
        </w:rPr>
        <w:t xml:space="preserve">" </w:t>
      </w:r>
    </w:p>
    <w:p w:rsidR="00612C74" w:rsidRDefault="00612C74" w:rsidP="00612C74">
      <w:pPr>
        <w:widowControl w:val="0"/>
        <w:autoSpaceDE w:val="0"/>
        <w:autoSpaceDN w:val="0"/>
        <w:adjustRightInd w:val="0"/>
        <w:jc w:val="center"/>
        <w:outlineLvl w:val="0"/>
        <w:rPr>
          <w:sz w:val="28"/>
          <w:szCs w:val="28"/>
        </w:rPr>
      </w:pPr>
    </w:p>
    <w:p w:rsidR="00612C74" w:rsidRDefault="00612C74" w:rsidP="00612C74">
      <w:pPr>
        <w:widowControl w:val="0"/>
        <w:autoSpaceDE w:val="0"/>
        <w:autoSpaceDN w:val="0"/>
        <w:adjustRightInd w:val="0"/>
        <w:jc w:val="center"/>
        <w:outlineLvl w:val="0"/>
        <w:rPr>
          <w:b/>
          <w:bCs/>
          <w:sz w:val="28"/>
          <w:szCs w:val="28"/>
        </w:rPr>
      </w:pPr>
      <w:r>
        <w:rPr>
          <w:b/>
          <w:bCs/>
          <w:sz w:val="28"/>
          <w:szCs w:val="28"/>
        </w:rPr>
        <w:t>I. Общие положения</w:t>
      </w:r>
    </w:p>
    <w:p w:rsidR="00612C74" w:rsidRDefault="00612C74" w:rsidP="00612C74">
      <w:pPr>
        <w:autoSpaceDE w:val="0"/>
        <w:autoSpaceDN w:val="0"/>
        <w:adjustRightInd w:val="0"/>
        <w:ind w:firstLine="720"/>
        <w:jc w:val="both"/>
        <w:rPr>
          <w:sz w:val="28"/>
          <w:szCs w:val="28"/>
        </w:rPr>
      </w:pPr>
    </w:p>
    <w:p w:rsidR="00612C74" w:rsidRDefault="00612C74" w:rsidP="00927E23">
      <w:pPr>
        <w:autoSpaceDE w:val="0"/>
        <w:autoSpaceDN w:val="0"/>
        <w:adjustRightInd w:val="0"/>
        <w:jc w:val="center"/>
        <w:rPr>
          <w:sz w:val="28"/>
          <w:szCs w:val="28"/>
        </w:rPr>
      </w:pPr>
      <w:r>
        <w:rPr>
          <w:b/>
          <w:sz w:val="28"/>
          <w:szCs w:val="28"/>
        </w:rPr>
        <w:t xml:space="preserve">Предмет регулирования </w:t>
      </w:r>
    </w:p>
    <w:p w:rsidR="00612C74" w:rsidRDefault="00612C74" w:rsidP="00612C74">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w:t>
      </w:r>
      <w:r>
        <w:rPr>
          <w:bCs/>
          <w:sz w:val="28"/>
          <w:szCs w:val="28"/>
        </w:rPr>
        <w:t>Предоставление земельных участков в аренду без проведения торгов</w:t>
      </w:r>
      <w:bookmarkEnd w:id="4"/>
      <w:bookmarkEnd w:id="5"/>
      <w:bookmarkEnd w:id="6"/>
      <w:r>
        <w:rPr>
          <w:bCs/>
          <w:sz w:val="28"/>
          <w:szCs w:val="28"/>
        </w:rPr>
        <w:t>»</w:t>
      </w:r>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земельных участков в аренду без проведения торгов»</w:t>
      </w:r>
      <w:r>
        <w:rPr>
          <w:sz w:val="28"/>
          <w:szCs w:val="28"/>
          <w:lang w:bidi="ru-RU"/>
        </w:rPr>
        <w:t xml:space="preserve"> (далее - Услуга) администрацией</w:t>
      </w:r>
      <w:bookmarkStart w:id="7" w:name="_Hlk99370622"/>
      <w:r w:rsidR="001B7DE6">
        <w:rPr>
          <w:sz w:val="28"/>
          <w:szCs w:val="28"/>
          <w:lang w:bidi="ru-RU"/>
        </w:rPr>
        <w:t xml:space="preserve"> </w:t>
      </w:r>
      <w:r w:rsidR="00FC52CE">
        <w:rPr>
          <w:bCs/>
          <w:sz w:val="28"/>
          <w:szCs w:val="28"/>
        </w:rPr>
        <w:t>Суховского</w:t>
      </w:r>
      <w:r>
        <w:rPr>
          <w:bCs/>
          <w:sz w:val="28"/>
          <w:szCs w:val="28"/>
          <w:lang w:bidi="ru-RU"/>
        </w:rPr>
        <w:t xml:space="preserve"> сельского поселения </w:t>
      </w:r>
      <w:bookmarkEnd w:id="7"/>
      <w:r>
        <w:rPr>
          <w:sz w:val="28"/>
          <w:szCs w:val="28"/>
          <w:lang w:bidi="ru-RU"/>
        </w:rPr>
        <w:t>(далее - Уполномоченный орган).</w:t>
      </w:r>
    </w:p>
    <w:p w:rsidR="00612C74" w:rsidRDefault="00612C74" w:rsidP="00612C74">
      <w:pPr>
        <w:autoSpaceDE w:val="0"/>
        <w:autoSpaceDN w:val="0"/>
        <w:adjustRightInd w:val="0"/>
        <w:ind w:firstLine="720"/>
        <w:jc w:val="both"/>
        <w:rPr>
          <w:sz w:val="28"/>
          <w:szCs w:val="28"/>
        </w:rPr>
      </w:pPr>
    </w:p>
    <w:p w:rsidR="00612C74" w:rsidRDefault="00612C74" w:rsidP="00927E23">
      <w:pPr>
        <w:autoSpaceDE w:val="0"/>
        <w:autoSpaceDN w:val="0"/>
        <w:adjustRightInd w:val="0"/>
        <w:jc w:val="center"/>
        <w:rPr>
          <w:sz w:val="28"/>
          <w:szCs w:val="28"/>
        </w:rPr>
      </w:pPr>
      <w:r>
        <w:rPr>
          <w:b/>
          <w:sz w:val="28"/>
          <w:szCs w:val="28"/>
        </w:rPr>
        <w:t>Круг заявителей</w:t>
      </w:r>
    </w:p>
    <w:p w:rsidR="00612C74" w:rsidRDefault="00612C74" w:rsidP="00612C74">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12C74" w:rsidRDefault="00612C74" w:rsidP="00612C74">
      <w:pPr>
        <w:autoSpaceDE w:val="0"/>
        <w:autoSpaceDN w:val="0"/>
        <w:adjustRightInd w:val="0"/>
        <w:ind w:firstLine="72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5" w:history="1">
        <w:r>
          <w:rPr>
            <w:rStyle w:val="a3"/>
            <w:color w:val="000000" w:themeColor="text1"/>
          </w:rPr>
          <w:t>критериям</w:t>
        </w:r>
      </w:hyperlink>
      <w:r>
        <w:rPr>
          <w:color w:val="000000" w:themeColor="text1"/>
          <w:sz w:val="28"/>
          <w:szCs w:val="28"/>
        </w:rPr>
        <w:t>, установленным Правительством Российской Федерации (п.п. 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sidRPr="009B0F36">
          <w:rPr>
            <w:rStyle w:val="a3"/>
            <w:color w:val="000000" w:themeColor="text1"/>
            <w:sz w:val="28"/>
            <w:u w:val="none"/>
          </w:rPr>
          <w:t>законом</w:t>
        </w:r>
      </w:hyperlink>
      <w:r>
        <w:rPr>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7" w:anchor="Par8" w:history="1">
        <w:proofErr w:type="gramStart"/>
        <w:r>
          <w:rPr>
            <w:rStyle w:val="a3"/>
            <w:color w:val="000000" w:themeColor="text1"/>
          </w:rPr>
          <w:t>8</w:t>
        </w:r>
      </w:hyperlink>
      <w:r>
        <w:rPr>
          <w:color w:val="000000" w:themeColor="text1"/>
          <w:sz w:val="28"/>
          <w:szCs w:val="28"/>
        </w:rPr>
        <w:t xml:space="preserve">  пункта</w:t>
      </w:r>
      <w:proofErr w:type="gramEnd"/>
      <w:r>
        <w:rPr>
          <w:color w:val="000000" w:themeColor="text1"/>
          <w:sz w:val="28"/>
          <w:szCs w:val="28"/>
        </w:rPr>
        <w:t xml:space="preserve"> 2 статьи 39.6, пунктом 5 статьи 46 ЗК РФ (п.п. 5 п. 2 ст. 39.6 ЗК РФ);</w:t>
      </w:r>
    </w:p>
    <w:p w:rsidR="00612C74" w:rsidRDefault="00612C74" w:rsidP="00612C74">
      <w:pPr>
        <w:autoSpaceDE w:val="0"/>
        <w:autoSpaceDN w:val="0"/>
        <w:adjustRightInd w:val="0"/>
        <w:ind w:firstLine="720"/>
        <w:jc w:val="both"/>
        <w:rPr>
          <w:color w:val="000000" w:themeColor="text1"/>
          <w:sz w:val="28"/>
          <w:szCs w:val="28"/>
        </w:rPr>
      </w:pPr>
      <w:bookmarkStart w:id="8" w:name="Par6"/>
      <w:bookmarkEnd w:id="8"/>
      <w:r>
        <w:rPr>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12C74" w:rsidRDefault="00612C74" w:rsidP="00612C74">
      <w:pPr>
        <w:autoSpaceDE w:val="0"/>
        <w:autoSpaceDN w:val="0"/>
        <w:adjustRightInd w:val="0"/>
        <w:ind w:firstLine="720"/>
        <w:jc w:val="both"/>
        <w:rPr>
          <w:color w:val="000000" w:themeColor="text1"/>
          <w:sz w:val="28"/>
          <w:szCs w:val="28"/>
        </w:rPr>
      </w:pPr>
      <w:bookmarkStart w:id="9" w:name="Par8"/>
      <w:bookmarkEnd w:id="9"/>
      <w:r>
        <w:rPr>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Pr>
            <w:rStyle w:val="a3"/>
            <w:color w:val="000000" w:themeColor="text1"/>
          </w:rPr>
          <w:t>статьей 39.20</w:t>
        </w:r>
      </w:hyperlink>
      <w:r>
        <w:rPr>
          <w:color w:val="000000" w:themeColor="text1"/>
          <w:sz w:val="28"/>
          <w:szCs w:val="28"/>
        </w:rPr>
        <w:t>ЗК РФ, на праве оперативного управления (п.п. 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Pr>
            <w:rStyle w:val="a3"/>
            <w:color w:val="000000" w:themeColor="text1"/>
          </w:rPr>
          <w:t>пунктом 5</w:t>
        </w:r>
      </w:hyperlink>
      <w:r>
        <w:rPr>
          <w:color w:val="000000" w:themeColor="text1"/>
          <w:sz w:val="28"/>
          <w:szCs w:val="28"/>
        </w:rPr>
        <w:t xml:space="preserve"> статьи 39.6 ЗК РФ (п.п. 10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Pr>
            <w:rStyle w:val="a3"/>
            <w:color w:val="000000" w:themeColor="text1"/>
          </w:rPr>
          <w:t>пункте 2 статьи 39.9</w:t>
        </w:r>
      </w:hyperlink>
      <w:r>
        <w:rPr>
          <w:color w:val="000000" w:themeColor="text1"/>
          <w:sz w:val="28"/>
          <w:szCs w:val="28"/>
        </w:rPr>
        <w:t xml:space="preserve"> ЗК РФ (п.п. 11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12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Pr>
          <w:color w:val="000000" w:themeColor="text1"/>
          <w:sz w:val="28"/>
          <w:szCs w:val="28"/>
        </w:rPr>
        <w:t>недропользователю</w:t>
      </w:r>
      <w:proofErr w:type="spellEnd"/>
      <w:r>
        <w:rPr>
          <w:color w:val="000000" w:themeColor="text1"/>
          <w:sz w:val="28"/>
          <w:szCs w:val="28"/>
        </w:rPr>
        <w:t xml:space="preserve"> (</w:t>
      </w:r>
      <w:proofErr w:type="spellStart"/>
      <w:r>
        <w:rPr>
          <w:color w:val="000000" w:themeColor="text1"/>
          <w:sz w:val="28"/>
          <w:szCs w:val="28"/>
        </w:rPr>
        <w:t>п.п</w:t>
      </w:r>
      <w:proofErr w:type="spellEnd"/>
      <w:r>
        <w:rPr>
          <w:color w:val="000000" w:themeColor="text1"/>
          <w:sz w:val="28"/>
          <w:szCs w:val="28"/>
        </w:rPr>
        <w:t>. 20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color w:val="000000" w:themeColor="text1"/>
          <w:sz w:val="28"/>
          <w:szCs w:val="28"/>
        </w:rPr>
        <w:t>муниципально</w:t>
      </w:r>
      <w:proofErr w:type="spellEnd"/>
      <w:r>
        <w:rPr>
          <w:color w:val="000000" w:themeColor="text1"/>
          <w:sz w:val="28"/>
          <w:szCs w:val="28"/>
        </w:rPr>
        <w:t>-частном партнерстве, лицу, с которым заключены указанные соглашения (п.п. 23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Pr>
          <w:color w:val="000000" w:themeColor="text1"/>
          <w:sz w:val="28"/>
          <w:szCs w:val="28"/>
        </w:rPr>
        <w:t>охотхозяйственное</w:t>
      </w:r>
      <w:proofErr w:type="spellEnd"/>
      <w:r>
        <w:rPr>
          <w:color w:val="000000" w:themeColor="text1"/>
          <w:sz w:val="28"/>
          <w:szCs w:val="28"/>
        </w:rPr>
        <w:t xml:space="preserve"> соглашение (</w:t>
      </w:r>
      <w:proofErr w:type="spellStart"/>
      <w:r>
        <w:rPr>
          <w:color w:val="000000" w:themeColor="text1"/>
          <w:sz w:val="28"/>
          <w:szCs w:val="28"/>
        </w:rPr>
        <w:t>п.п</w:t>
      </w:r>
      <w:proofErr w:type="spellEnd"/>
      <w:r>
        <w:rPr>
          <w:color w:val="000000" w:themeColor="text1"/>
          <w:sz w:val="28"/>
          <w:szCs w:val="28"/>
        </w:rPr>
        <w:t>. 24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29) земельного участка лицу, осуществляющему товарную </w:t>
      </w:r>
      <w:proofErr w:type="spellStart"/>
      <w:r>
        <w:rPr>
          <w:color w:val="000000" w:themeColor="text1"/>
          <w:sz w:val="28"/>
          <w:szCs w:val="28"/>
        </w:rPr>
        <w:t>аквакультуру</w:t>
      </w:r>
      <w:proofErr w:type="spellEnd"/>
      <w:r>
        <w:rPr>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12C74" w:rsidRDefault="00612C74" w:rsidP="00612C74">
      <w:pPr>
        <w:autoSpaceDE w:val="0"/>
        <w:autoSpaceDN w:val="0"/>
        <w:adjustRightInd w:val="0"/>
        <w:ind w:firstLine="720"/>
        <w:jc w:val="both"/>
        <w:rPr>
          <w:color w:val="000000" w:themeColor="text1"/>
          <w:sz w:val="28"/>
          <w:szCs w:val="28"/>
        </w:rPr>
      </w:pPr>
      <w:bookmarkStart w:id="10" w:name="Par46"/>
      <w:bookmarkEnd w:id="10"/>
      <w:r>
        <w:rPr>
          <w:color w:val="000000" w:themeColor="text1"/>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D6254A">
        <w:rPr>
          <w:color w:val="000000" w:themeColor="text1"/>
          <w:sz w:val="28"/>
          <w:szCs w:val="28"/>
        </w:rPr>
        <w:t xml:space="preserve"> </w:t>
      </w:r>
      <w:r>
        <w:rPr>
          <w:color w:val="000000" w:themeColor="text1"/>
          <w:sz w:val="28"/>
          <w:szCs w:val="28"/>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32) земельного участка арендатору (за исключением арендаторов земельных участков, указанных в </w:t>
      </w:r>
      <w:hyperlink r:id="rId12" w:anchor="Par46" w:history="1">
        <w:r>
          <w:rPr>
            <w:rStyle w:val="a3"/>
            <w:color w:val="000000" w:themeColor="text1"/>
          </w:rPr>
          <w:t>подпункте 31</w:t>
        </w:r>
      </w:hyperlink>
      <w:r>
        <w:rPr>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Pr>
            <w:rStyle w:val="a3"/>
            <w:color w:val="000000" w:themeColor="text1"/>
          </w:rPr>
          <w:t>пунктами 3</w:t>
        </w:r>
      </w:hyperlink>
      <w:r>
        <w:rPr>
          <w:color w:val="000000" w:themeColor="text1"/>
          <w:sz w:val="28"/>
          <w:szCs w:val="28"/>
        </w:rPr>
        <w:t xml:space="preserve"> и </w:t>
      </w:r>
      <w:hyperlink r:id="rId14" w:history="1">
        <w:r>
          <w:rPr>
            <w:rStyle w:val="a3"/>
            <w:color w:val="000000" w:themeColor="text1"/>
          </w:rPr>
          <w:t>4</w:t>
        </w:r>
      </w:hyperlink>
      <w:r>
        <w:rPr>
          <w:color w:val="000000" w:themeColor="text1"/>
          <w:sz w:val="28"/>
          <w:szCs w:val="28"/>
        </w:rPr>
        <w:t xml:space="preserve"> пункта 2 статьи 39.6 и ЗК РФ (п.п. 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33) земельного участка в соответствии с Федеральным </w:t>
      </w:r>
      <w:hyperlink r:id="rId15" w:history="1">
        <w:r>
          <w:rPr>
            <w:rStyle w:val="a3"/>
            <w:color w:val="000000" w:themeColor="text1"/>
          </w:rPr>
          <w:t>законом</w:t>
        </w:r>
      </w:hyperlink>
      <w:r>
        <w:rPr>
          <w:color w:val="000000" w:themeColor="text1"/>
          <w:sz w:val="28"/>
          <w:szCs w:val="28"/>
        </w:rPr>
        <w:t xml:space="preserve"> от 24.07.2008 № 161-ФЗ «О содействии развитию жилищного строительства» (п.п. 35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612C74" w:rsidRDefault="00612C74" w:rsidP="00612C74">
      <w:pPr>
        <w:autoSpaceDE w:val="0"/>
        <w:autoSpaceDN w:val="0"/>
        <w:adjustRightInd w:val="0"/>
        <w:ind w:firstLine="720"/>
        <w:jc w:val="both"/>
        <w:rPr>
          <w:sz w:val="28"/>
          <w:szCs w:val="28"/>
        </w:rPr>
      </w:pPr>
      <w:r>
        <w:rPr>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Pr>
          <w:color w:val="000000" w:themeColor="text1"/>
          <w:sz w:val="28"/>
          <w:szCs w:val="28"/>
        </w:rPr>
        <w:t>импортозамещения</w:t>
      </w:r>
      <w:proofErr w:type="spellEnd"/>
      <w:r>
        <w:rPr>
          <w:color w:val="000000" w:themeColor="text1"/>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rsidR="00612C74" w:rsidRDefault="00612C74" w:rsidP="00612C74">
      <w:pPr>
        <w:autoSpaceDE w:val="0"/>
        <w:autoSpaceDN w:val="0"/>
        <w:adjustRightInd w:val="0"/>
        <w:jc w:val="both"/>
        <w:rPr>
          <w:sz w:val="28"/>
          <w:szCs w:val="28"/>
        </w:rPr>
      </w:pPr>
    </w:p>
    <w:p w:rsidR="00612C74" w:rsidRDefault="00612C74" w:rsidP="00927E23">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053FAC">
        <w:rPr>
          <w:sz w:val="28"/>
          <w:szCs w:val="28"/>
          <w:lang w:bidi="ru-RU"/>
        </w:rPr>
        <w:t>: (</w:t>
      </w:r>
      <w:hyperlink r:id="rId16" w:history="1">
        <w:r w:rsidR="00053FAC" w:rsidRPr="00A22273">
          <w:rPr>
            <w:rStyle w:val="a3"/>
            <w:sz w:val="28"/>
            <w:szCs w:val="28"/>
            <w:lang w:bidi="ru-RU"/>
          </w:rPr>
          <w:t>https://skosyrskoesp.ru/</w:t>
        </w:r>
      </w:hyperlink>
      <w:r w:rsidR="00053FAC">
        <w:rPr>
          <w:sz w:val="28"/>
          <w:szCs w:val="28"/>
          <w:lang w:bidi="ru-RU"/>
        </w:rPr>
        <w:t xml:space="preserve">) </w:t>
      </w:r>
      <w:r>
        <w:rPr>
          <w:sz w:val="28"/>
          <w:szCs w:val="28"/>
          <w:lang w:bidi="ru-RU"/>
        </w:rPr>
        <w:t>(далее - Официальные сайты);</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sz w:val="28"/>
          <w:szCs w:val="28"/>
          <w:lang w:bidi="ru-RU"/>
        </w:rPr>
        <w:t>заявителя</w:t>
      </w:r>
      <w:proofErr w:type="gramEnd"/>
      <w:r>
        <w:rPr>
          <w:sz w:val="28"/>
          <w:szCs w:val="28"/>
          <w:lang w:bidi="ru-RU"/>
        </w:rPr>
        <w:t xml:space="preserve"> или предоставление им персональных данных.</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12C74" w:rsidRDefault="00612C74" w:rsidP="00612C7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612C74" w:rsidRDefault="00612C74" w:rsidP="00612C74">
      <w:pPr>
        <w:widowControl w:val="0"/>
        <w:autoSpaceDE w:val="0"/>
        <w:autoSpaceDN w:val="0"/>
        <w:ind w:firstLine="567"/>
        <w:jc w:val="both"/>
        <w:rPr>
          <w:sz w:val="28"/>
          <w:szCs w:val="28"/>
          <w:lang w:eastAsia="en-US"/>
        </w:rPr>
      </w:pPr>
    </w:p>
    <w:p w:rsidR="00612C74" w:rsidRDefault="00612C74" w:rsidP="00927E23">
      <w:pPr>
        <w:pStyle w:val="1"/>
      </w:pPr>
      <w:bookmarkStart w:id="11" w:name="_Hlk99370069"/>
      <w:r>
        <w:t>I</w:t>
      </w:r>
      <w:bookmarkEnd w:id="11"/>
      <w:r>
        <w:t xml:space="preserve">I. Стандарт предоставления муниципальной услуги </w:t>
      </w:r>
    </w:p>
    <w:p w:rsidR="00612C74" w:rsidRDefault="00612C74" w:rsidP="00612C74">
      <w:pPr>
        <w:widowControl w:val="0"/>
        <w:autoSpaceDE w:val="0"/>
        <w:autoSpaceDN w:val="0"/>
        <w:ind w:firstLine="567"/>
        <w:jc w:val="both"/>
        <w:rPr>
          <w:sz w:val="28"/>
          <w:szCs w:val="28"/>
        </w:rPr>
      </w:pPr>
      <w:r>
        <w:rPr>
          <w:sz w:val="28"/>
          <w:szCs w:val="28"/>
        </w:rPr>
        <w:t>2.1. "</w:t>
      </w:r>
      <w:r>
        <w:rPr>
          <w:bCs/>
          <w:sz w:val="28"/>
          <w:szCs w:val="28"/>
        </w:rPr>
        <w:t>Предоставление земельных участков в аренду без проведения торгов</w:t>
      </w:r>
      <w:r>
        <w:rPr>
          <w:sz w:val="28"/>
          <w:szCs w:val="28"/>
        </w:rPr>
        <w:t>".</w:t>
      </w:r>
    </w:p>
    <w:p w:rsidR="00612C74" w:rsidRDefault="00612C74" w:rsidP="00612C74">
      <w:pPr>
        <w:widowControl w:val="0"/>
        <w:autoSpaceDE w:val="0"/>
        <w:autoSpaceDN w:val="0"/>
        <w:ind w:firstLine="567"/>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Наименование органа местного самоуправления, предоставляющего муниципальную услугу</w:t>
      </w:r>
    </w:p>
    <w:p w:rsidR="00612C74" w:rsidRDefault="00612C74" w:rsidP="00612C74">
      <w:pPr>
        <w:widowControl w:val="0"/>
        <w:autoSpaceDE w:val="0"/>
        <w:autoSpaceDN w:val="0"/>
        <w:ind w:firstLine="567"/>
        <w:jc w:val="both"/>
        <w:rPr>
          <w:sz w:val="28"/>
          <w:szCs w:val="28"/>
        </w:rPr>
      </w:pPr>
      <w:r>
        <w:rPr>
          <w:sz w:val="28"/>
          <w:szCs w:val="28"/>
        </w:rPr>
        <w:t xml:space="preserve">2.2. Муниципальная услуга предоставляется Уполномоченным органом – администрацией </w:t>
      </w:r>
      <w:r w:rsidR="00FC52CE">
        <w:rPr>
          <w:sz w:val="28"/>
          <w:szCs w:val="28"/>
        </w:rPr>
        <w:t>Суховского</w:t>
      </w:r>
      <w:r>
        <w:rPr>
          <w:sz w:val="28"/>
          <w:szCs w:val="28"/>
        </w:rPr>
        <w:t xml:space="preserve"> сельского поселения.</w:t>
      </w:r>
    </w:p>
    <w:p w:rsidR="00612C74" w:rsidRDefault="00612C74" w:rsidP="00612C7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w:t>
      </w:r>
      <w:r w:rsidR="00FC52CE">
        <w:rPr>
          <w:bCs/>
          <w:sz w:val="28"/>
          <w:szCs w:val="28"/>
          <w:lang w:bidi="ru-RU"/>
        </w:rPr>
        <w:t>Суховского</w:t>
      </w:r>
      <w:r>
        <w:rPr>
          <w:bCs/>
          <w:sz w:val="28"/>
          <w:szCs w:val="28"/>
          <w:lang w:bidi="ru-RU"/>
        </w:rPr>
        <w:t xml:space="preserve"> сельского поселения.</w:t>
      </w:r>
    </w:p>
    <w:p w:rsidR="00612C74" w:rsidRDefault="00612C74" w:rsidP="00612C74">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Описание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612C74" w:rsidRDefault="00612C74" w:rsidP="00612C74">
      <w:pPr>
        <w:widowControl w:val="0"/>
        <w:autoSpaceDE w:val="0"/>
        <w:autoSpaceDN w:val="0"/>
        <w:ind w:firstLine="567"/>
        <w:jc w:val="both"/>
        <w:rPr>
          <w:bCs/>
          <w:sz w:val="28"/>
          <w:szCs w:val="28"/>
        </w:rPr>
      </w:pPr>
      <w:bookmarkStart w:id="12" w:name="_Hlk98857082"/>
      <w:r>
        <w:rPr>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xml:space="preserve">- проект договора аренды земельного участка; </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2"/>
    <w:p w:rsidR="00612C74" w:rsidRDefault="00612C74" w:rsidP="00612C74">
      <w:pPr>
        <w:pStyle w:val="1"/>
      </w:pPr>
    </w:p>
    <w:p w:rsidR="00612C74" w:rsidRDefault="00612C74" w:rsidP="00927E23">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 Срок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widowControl w:val="0"/>
        <w:autoSpaceDE w:val="0"/>
        <w:autoSpaceDN w:val="0"/>
        <w:ind w:firstLine="567"/>
        <w:jc w:val="both"/>
        <w:rPr>
          <w:sz w:val="28"/>
          <w:szCs w:val="28"/>
        </w:rPr>
      </w:pPr>
      <w:r>
        <w:rPr>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612C74" w:rsidRDefault="00612C74" w:rsidP="00612C74">
      <w:pPr>
        <w:widowControl w:val="0"/>
        <w:autoSpaceDE w:val="0"/>
        <w:autoSpaceDN w:val="0"/>
        <w:ind w:firstLine="567"/>
        <w:jc w:val="both"/>
        <w:rPr>
          <w:sz w:val="28"/>
          <w:szCs w:val="28"/>
        </w:rPr>
      </w:pPr>
      <w:r>
        <w:rPr>
          <w:sz w:val="28"/>
          <w:szCs w:val="28"/>
        </w:rPr>
        <w:t xml:space="preserve">В случае, если требуется согласование схемы расположения земельного участка в </w:t>
      </w:r>
      <w:r>
        <w:rPr>
          <w:bCs/>
          <w:sz w:val="28"/>
          <w:szCs w:val="28"/>
          <w:lang w:bidi="ru-RU"/>
        </w:rPr>
        <w:t>Министерстве природных ресурсов и экологии Ростовской области</w:t>
      </w:r>
      <w:r>
        <w:rPr>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12C74" w:rsidRDefault="00612C74" w:rsidP="00612C74">
      <w:pPr>
        <w:widowControl w:val="0"/>
        <w:autoSpaceDE w:val="0"/>
        <w:autoSpaceDN w:val="0"/>
        <w:ind w:firstLine="567"/>
        <w:jc w:val="both"/>
        <w:rPr>
          <w:sz w:val="28"/>
          <w:szCs w:val="28"/>
        </w:rPr>
      </w:pPr>
      <w:r>
        <w:rPr>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12C74" w:rsidRDefault="00612C74" w:rsidP="00612C74">
      <w:pPr>
        <w:widowControl w:val="0"/>
        <w:autoSpaceDE w:val="0"/>
        <w:autoSpaceDN w:val="0"/>
        <w:ind w:firstLine="567"/>
        <w:jc w:val="both"/>
        <w:rPr>
          <w:sz w:val="28"/>
          <w:szCs w:val="28"/>
        </w:rPr>
      </w:pPr>
      <w:r>
        <w:rPr>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bCs/>
          <w:sz w:val="28"/>
          <w:szCs w:val="28"/>
          <w:lang w:bidi="ru-RU"/>
        </w:rPr>
        <w:t xml:space="preserve">природных ресурсов и экологии Ростовской области </w:t>
      </w:r>
      <w:r>
        <w:rPr>
          <w:sz w:val="28"/>
          <w:szCs w:val="28"/>
        </w:rPr>
        <w:t>– не более 20 календарных дней;</w:t>
      </w:r>
    </w:p>
    <w:p w:rsidR="00612C74" w:rsidRDefault="00612C74" w:rsidP="00612C74">
      <w:pPr>
        <w:widowControl w:val="0"/>
        <w:autoSpaceDE w:val="0"/>
        <w:autoSpaceDN w:val="0"/>
        <w:ind w:firstLine="567"/>
        <w:jc w:val="both"/>
        <w:rPr>
          <w:sz w:val="28"/>
          <w:szCs w:val="28"/>
        </w:rPr>
      </w:pPr>
      <w:r>
        <w:rPr>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Нормативные правовые акты, регулирующие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612C74" w:rsidRDefault="00612C74" w:rsidP="00612C74">
      <w:pPr>
        <w:widowControl w:val="0"/>
        <w:autoSpaceDE w:val="0"/>
        <w:autoSpaceDN w:val="0"/>
        <w:adjustRightInd w:val="0"/>
        <w:ind w:firstLine="709"/>
        <w:jc w:val="both"/>
        <w:rPr>
          <w:sz w:val="28"/>
          <w:szCs w:val="28"/>
        </w:rPr>
      </w:pPr>
      <w:r>
        <w:rPr>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i/>
          <w:iCs/>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12C74" w:rsidRDefault="00612C74" w:rsidP="00612C74">
      <w:pPr>
        <w:autoSpaceDE w:val="0"/>
        <w:autoSpaceDN w:val="0"/>
        <w:adjustRightInd w:val="0"/>
        <w:ind w:firstLine="709"/>
        <w:jc w:val="both"/>
        <w:rPr>
          <w:i/>
          <w:iCs/>
          <w:sz w:val="28"/>
          <w:szCs w:val="28"/>
        </w:rPr>
      </w:pPr>
      <w:r>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39.6ЗК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widowControl w:val="0"/>
        <w:autoSpaceDE w:val="0"/>
        <w:autoSpaceDN w:val="0"/>
        <w:adjustRightInd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612C74" w:rsidRDefault="00612C74" w:rsidP="00612C74">
      <w:pPr>
        <w:autoSpaceDE w:val="0"/>
        <w:autoSpaceDN w:val="0"/>
        <w:adjustRightInd w:val="0"/>
        <w:ind w:firstLine="709"/>
        <w:jc w:val="both"/>
        <w:rPr>
          <w:sz w:val="28"/>
          <w:szCs w:val="28"/>
        </w:rPr>
      </w:pPr>
      <w:r>
        <w:rPr>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временное удостоверение личности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12C74" w:rsidRDefault="00612C74" w:rsidP="00612C74">
      <w:pPr>
        <w:autoSpaceDE w:val="0"/>
        <w:autoSpaceDN w:val="0"/>
        <w:adjustRightInd w:val="0"/>
        <w:ind w:firstLine="709"/>
        <w:jc w:val="both"/>
        <w:rPr>
          <w:sz w:val="28"/>
          <w:szCs w:val="28"/>
        </w:rPr>
      </w:pPr>
      <w:r>
        <w:rPr>
          <w:sz w:val="28"/>
          <w:szCs w:val="28"/>
        </w:rPr>
        <w:t xml:space="preserve">- разрешение на временное проживание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вид на жительство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удостоверение беженца в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12C74" w:rsidRDefault="00612C74" w:rsidP="00612C74">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2C74" w:rsidRDefault="00612C74" w:rsidP="00612C74">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12C74" w:rsidRDefault="00612C74" w:rsidP="00612C74">
      <w:pPr>
        <w:autoSpaceDE w:val="0"/>
        <w:autoSpaceDN w:val="0"/>
        <w:adjustRightInd w:val="0"/>
        <w:ind w:firstLine="709"/>
        <w:jc w:val="both"/>
        <w:rPr>
          <w:sz w:val="28"/>
          <w:szCs w:val="28"/>
        </w:rPr>
      </w:pPr>
      <w:r>
        <w:rPr>
          <w:sz w:val="28"/>
          <w:szCs w:val="28"/>
        </w:rPr>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физического лица: </w:t>
      </w:r>
    </w:p>
    <w:p w:rsidR="00612C74" w:rsidRDefault="00612C74" w:rsidP="00612C74">
      <w:pPr>
        <w:autoSpaceDE w:val="0"/>
        <w:autoSpaceDN w:val="0"/>
        <w:adjustRightInd w:val="0"/>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612C74" w:rsidRDefault="00612C74" w:rsidP="00612C74">
      <w:pPr>
        <w:autoSpaceDE w:val="0"/>
        <w:autoSpaceDN w:val="0"/>
        <w:adjustRightInd w:val="0"/>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12C74" w:rsidRDefault="00612C74" w:rsidP="00612C74">
      <w:pPr>
        <w:autoSpaceDE w:val="0"/>
        <w:autoSpaceDN w:val="0"/>
        <w:adjustRightInd w:val="0"/>
        <w:ind w:firstLine="709"/>
        <w:jc w:val="both"/>
        <w:rPr>
          <w:sz w:val="28"/>
          <w:szCs w:val="28"/>
        </w:rPr>
      </w:pPr>
      <w:r>
        <w:rPr>
          <w:sz w:val="28"/>
          <w:szCs w:val="28"/>
        </w:rPr>
        <w:t xml:space="preserve">- акт органа опеки и попечительства о назначении опекуна или попечителя.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612C74" w:rsidRDefault="00612C74" w:rsidP="00612C74">
      <w:pPr>
        <w:autoSpaceDE w:val="0"/>
        <w:autoSpaceDN w:val="0"/>
        <w:adjustRightInd w:val="0"/>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612C74" w:rsidRDefault="00612C74" w:rsidP="00612C74">
      <w:pPr>
        <w:autoSpaceDE w:val="0"/>
        <w:autoSpaceDN w:val="0"/>
        <w:adjustRightInd w:val="0"/>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2C74" w:rsidRDefault="00612C74" w:rsidP="00612C74">
      <w:pPr>
        <w:autoSpaceDE w:val="0"/>
        <w:autoSpaceDN w:val="0"/>
        <w:adjustRightInd w:val="0"/>
        <w:ind w:firstLine="709"/>
        <w:jc w:val="both"/>
        <w:rPr>
          <w:sz w:val="28"/>
          <w:szCs w:val="28"/>
        </w:rPr>
      </w:pPr>
      <w:r>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12C74" w:rsidRDefault="00612C74" w:rsidP="00612C74">
      <w:pPr>
        <w:autoSpaceDE w:val="0"/>
        <w:autoSpaceDN w:val="0"/>
        <w:adjustRightInd w:val="0"/>
        <w:ind w:firstLine="709"/>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612C74" w:rsidRDefault="00612C74" w:rsidP="00612C74">
      <w:pPr>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17"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соглашение или иной документ, предусматривающий выполнение международных обязательств</w:t>
            </w:r>
          </w:p>
        </w:tc>
      </w:tr>
      <w:tr w:rsidR="00612C74" w:rsidTr="00612C74">
        <w:trPr>
          <w:trHeight w:val="2204"/>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18" w:history="1">
              <w:r w:rsidR="00612C74">
                <w:rPr>
                  <w:rStyle w:val="a3"/>
                  <w:sz w:val="20"/>
                  <w:szCs w:val="20"/>
                </w:rPr>
                <w:t>Подпункт 5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i/>
                <w:iCs/>
                <w:sz w:val="20"/>
                <w:szCs w:val="20"/>
              </w:rPr>
            </w:pPr>
            <w:r>
              <w:rPr>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9" w:history="1">
              <w:r>
                <w:rPr>
                  <w:rStyle w:val="a3"/>
                  <w:sz w:val="20"/>
                  <w:szCs w:val="20"/>
                </w:rPr>
                <w:t>закона</w:t>
              </w:r>
            </w:hyperlink>
            <w:r>
              <w:rPr>
                <w:sz w:val="20"/>
                <w:szCs w:val="20"/>
              </w:rPr>
              <w:t xml:space="preserve"> от 21.07.1997                 № 122-ФЗ «О государственной регистрации прав на недвижимое имущество и сделок с ним»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0"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2188"/>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1"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подтверждающий членство заявителя в СНТ или ОНТ</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612C74" w:rsidTr="00612C74">
        <w:trPr>
          <w:trHeight w:val="2262"/>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2"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12C74" w:rsidTr="00612C74">
        <w:trPr>
          <w:trHeight w:val="5418"/>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3" w:history="1">
              <w:r w:rsidR="00612C74">
                <w:rPr>
                  <w:rStyle w:val="a3"/>
                  <w:sz w:val="20"/>
                  <w:szCs w:val="20"/>
                </w:rPr>
                <w:t>Подпункт 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12C74" w:rsidTr="00612C74">
        <w:trPr>
          <w:trHeight w:val="6305"/>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5" w:history="1">
              <w:r w:rsidR="00612C74">
                <w:rPr>
                  <w:rStyle w:val="a3"/>
                  <w:sz w:val="20"/>
                  <w:szCs w:val="20"/>
                </w:rPr>
                <w:t>Подпункт 10 пункта 2 статьи 39.6</w:t>
              </w:r>
            </w:hyperlink>
            <w:r w:rsidR="00612C74">
              <w:rPr>
                <w:sz w:val="20"/>
                <w:szCs w:val="20"/>
              </w:rPr>
              <w:t xml:space="preserve"> ЗК РФ, </w:t>
            </w:r>
            <w:hyperlink r:id="rId26"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612C74" w:rsidTr="00612C74">
        <w:trPr>
          <w:trHeight w:val="250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7" w:history="1">
              <w:r w:rsidR="00612C74">
                <w:rPr>
                  <w:rStyle w:val="a3"/>
                  <w:sz w:val="20"/>
                  <w:szCs w:val="20"/>
                </w:rPr>
                <w:t>Подпункт 11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12C74" w:rsidTr="00612C74">
        <w:trPr>
          <w:trHeight w:val="5134"/>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8" w:history="1">
              <w:r w:rsidR="00612C74">
                <w:rPr>
                  <w:rStyle w:val="a3"/>
                  <w:sz w:val="20"/>
                  <w:szCs w:val="20"/>
                </w:rPr>
                <w:t>Подпункт 13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sz w:val="20"/>
                <w:szCs w:val="20"/>
              </w:rPr>
            </w:pPr>
          </w:p>
          <w:p w:rsidR="00612C74" w:rsidRDefault="00612C74">
            <w:pPr>
              <w:spacing w:after="1"/>
              <w:jc w:val="center"/>
              <w:rPr>
                <w:sz w:val="20"/>
                <w:szCs w:val="20"/>
              </w:rPr>
            </w:pPr>
          </w:p>
        </w:tc>
      </w:tr>
      <w:tr w:rsidR="00612C74" w:rsidTr="00612C74">
        <w:trPr>
          <w:trHeight w:val="1787"/>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29" w:history="1">
              <w:r w:rsidR="00612C74">
                <w:rPr>
                  <w:rStyle w:val="a3"/>
                  <w:sz w:val="20"/>
                  <w:szCs w:val="20"/>
                </w:rPr>
                <w:t>Подпункт 14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12C74" w:rsidTr="00612C74">
        <w:trPr>
          <w:trHeight w:val="273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0" w:history="1">
              <w:r w:rsidR="00612C74">
                <w:rPr>
                  <w:rStyle w:val="a3"/>
                  <w:sz w:val="20"/>
                  <w:szCs w:val="20"/>
                </w:rPr>
                <w:t>Подпункт 16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12C74" w:rsidTr="00612C74">
        <w:trPr>
          <w:trHeight w:val="2300"/>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1"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Свидетельство о внесении казачьего общества в государственный Реестр казачьих обществ в Российской Федерации</w:t>
            </w:r>
          </w:p>
        </w:tc>
      </w:tr>
      <w:tr w:rsidR="00612C74" w:rsidTr="00612C74">
        <w:trPr>
          <w:trHeight w:val="2583"/>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2"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 xml:space="preserve">Документ, предусмотренный </w:t>
            </w:r>
          </w:p>
          <w:p w:rsidR="00612C74" w:rsidRDefault="00612C74">
            <w:pPr>
              <w:autoSpaceDE w:val="0"/>
              <w:autoSpaceDN w:val="0"/>
              <w:adjustRightInd w:val="0"/>
              <w:jc w:val="center"/>
              <w:rPr>
                <w:sz w:val="20"/>
                <w:szCs w:val="20"/>
              </w:rPr>
            </w:pPr>
            <w:r>
              <w:rPr>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612C74" w:rsidRDefault="00612C74">
            <w:pPr>
              <w:spacing w:after="1"/>
              <w:jc w:val="center"/>
              <w:rPr>
                <w:sz w:val="20"/>
                <w:szCs w:val="20"/>
              </w:rPr>
            </w:pPr>
          </w:p>
        </w:tc>
      </w:tr>
      <w:tr w:rsidR="00612C74" w:rsidTr="00612C74">
        <w:trPr>
          <w:trHeight w:val="3897"/>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3"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proofErr w:type="spellStart"/>
            <w:r>
              <w:rPr>
                <w:sz w:val="20"/>
                <w:szCs w:val="20"/>
              </w:rPr>
              <w:t>Недропользователь</w:t>
            </w:r>
            <w:proofErr w:type="spellEnd"/>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before="100" w:after="100"/>
              <w:ind w:left="60" w:right="60"/>
              <w:jc w:val="center"/>
              <w:rPr>
                <w:rFonts w:ascii="Verdana" w:hAnsi="Verdana" w:cs="Verdana"/>
                <w:sz w:val="21"/>
                <w:szCs w:val="21"/>
              </w:rPr>
            </w:pPr>
            <w:r>
              <w:rPr>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12C74" w:rsidRDefault="00612C74">
            <w:pPr>
              <w:spacing w:after="1"/>
              <w:jc w:val="center"/>
              <w:rPr>
                <w:strike/>
                <w:sz w:val="20"/>
                <w:szCs w:val="20"/>
              </w:rPr>
            </w:pPr>
          </w:p>
        </w:tc>
      </w:tr>
      <w:tr w:rsidR="00612C74" w:rsidTr="00612C74">
        <w:trPr>
          <w:trHeight w:val="1606"/>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4" w:history="1">
              <w:r w:rsidR="00612C74">
                <w:rPr>
                  <w:rStyle w:val="a3"/>
                  <w:sz w:val="20"/>
                  <w:szCs w:val="20"/>
                </w:rPr>
                <w:t>Подпункт 23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Концессионное соглашение</w:t>
            </w:r>
          </w:p>
        </w:tc>
      </w:tr>
      <w:tr w:rsidR="00612C74" w:rsidTr="00612C74">
        <w:trPr>
          <w:trHeight w:val="1785"/>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коммерческого использования</w:t>
            </w:r>
          </w:p>
        </w:tc>
      </w:tr>
      <w:tr w:rsidR="00612C74" w:rsidTr="00612C74">
        <w:trPr>
          <w:trHeight w:val="1913"/>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6"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социального использования</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7"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Специальный инвестиционный контракт</w:t>
            </w:r>
          </w:p>
        </w:tc>
      </w:tr>
      <w:tr w:rsidR="00612C74" w:rsidTr="00612C74">
        <w:trPr>
          <w:trHeight w:val="1307"/>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8"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Лицо, с которым заключено </w:t>
            </w:r>
            <w:proofErr w:type="spellStart"/>
            <w:r>
              <w:rPr>
                <w:sz w:val="20"/>
                <w:szCs w:val="20"/>
              </w:rPr>
              <w:t>охотхозяйственное</w:t>
            </w:r>
            <w:proofErr w:type="spellEnd"/>
            <w:r>
              <w:rPr>
                <w:sz w:val="20"/>
                <w:szCs w:val="20"/>
              </w:rPr>
              <w:t xml:space="preserve">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proofErr w:type="spellStart"/>
            <w:r>
              <w:rPr>
                <w:sz w:val="20"/>
                <w:szCs w:val="20"/>
              </w:rPr>
              <w:t>Охотхозяйственное</w:t>
            </w:r>
            <w:proofErr w:type="spellEnd"/>
            <w:r>
              <w:rPr>
                <w:sz w:val="20"/>
                <w:szCs w:val="20"/>
              </w:rPr>
              <w:t xml:space="preserve"> соглашение</w:t>
            </w:r>
          </w:p>
        </w:tc>
      </w:tr>
      <w:tr w:rsidR="00612C74" w:rsidTr="00612C74">
        <w:trPr>
          <w:trHeight w:val="1625"/>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39"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Инвестиционная декларация, в составе которой представлен инвестиционный проект</w:t>
            </w:r>
          </w:p>
        </w:tc>
      </w:tr>
      <w:tr w:rsidR="00612C74" w:rsidTr="00612C74">
        <w:trPr>
          <w:trHeight w:val="1638"/>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40" w:history="1">
              <w:r w:rsidR="00612C74">
                <w:rPr>
                  <w:rStyle w:val="a3"/>
                  <w:sz w:val="20"/>
                  <w:szCs w:val="20"/>
                </w:rPr>
                <w:t>Подпункт 32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612C74" w:rsidRDefault="00612C74" w:rsidP="00612C74">
      <w:pPr>
        <w:ind w:firstLine="540"/>
        <w:jc w:val="both"/>
        <w:rPr>
          <w:sz w:val="20"/>
          <w:szCs w:val="20"/>
        </w:rPr>
      </w:pPr>
    </w:p>
    <w:p w:rsidR="00612C74" w:rsidRDefault="00612C74" w:rsidP="00612C74">
      <w:pPr>
        <w:ind w:firstLine="709"/>
        <w:jc w:val="both"/>
        <w:rPr>
          <w:sz w:val="28"/>
          <w:szCs w:val="28"/>
        </w:rPr>
      </w:pPr>
      <w:r>
        <w:rPr>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rsidR="00612C74" w:rsidRDefault="00612C74" w:rsidP="00612C74">
      <w:pPr>
        <w:autoSpaceDE w:val="0"/>
        <w:autoSpaceDN w:val="0"/>
        <w:adjustRightInd w:val="0"/>
        <w:ind w:firstLine="709"/>
        <w:jc w:val="both"/>
        <w:rPr>
          <w:sz w:val="28"/>
          <w:szCs w:val="28"/>
        </w:rPr>
      </w:pPr>
      <w:r>
        <w:rPr>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sz w:val="28"/>
          <w:szCs w:val="28"/>
        </w:rPr>
      </w:pPr>
      <w:r>
        <w:rPr>
          <w:sz w:val="28"/>
          <w:szCs w:val="28"/>
        </w:rPr>
        <w:t>- кадастровый номер испрашиваемого земельного участка;</w:t>
      </w:r>
    </w:p>
    <w:p w:rsidR="00612C74" w:rsidRDefault="00612C74" w:rsidP="00612C74">
      <w:pPr>
        <w:autoSpaceDE w:val="0"/>
        <w:autoSpaceDN w:val="0"/>
        <w:adjustRightInd w:val="0"/>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39.6 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2C74" w:rsidRDefault="00612C74" w:rsidP="00612C74">
      <w:pPr>
        <w:autoSpaceDE w:val="0"/>
        <w:autoSpaceDN w:val="0"/>
        <w:adjustRightInd w:val="0"/>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autoSpaceDE w:val="0"/>
        <w:autoSpaceDN w:val="0"/>
        <w:adjustRightInd w:val="0"/>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В случаях, предусмотренных </w:t>
      </w:r>
      <w:hyperlink r:id="rId41" w:history="1">
        <w:r>
          <w:rPr>
            <w:rStyle w:val="a3"/>
          </w:rPr>
          <w:t>подпунктом 11 пункта 2 статьи 39.</w:t>
        </w:r>
      </w:hyperlink>
      <w:r>
        <w:rPr>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612C74" w:rsidRDefault="00612C74" w:rsidP="00612C74">
      <w:pPr>
        <w:widowControl w:val="0"/>
        <w:autoSpaceDE w:val="0"/>
        <w:autoSpaceDN w:val="0"/>
        <w:ind w:firstLine="567"/>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2C74" w:rsidRDefault="00612C74" w:rsidP="00612C74">
      <w:pPr>
        <w:widowControl w:val="0"/>
        <w:autoSpaceDE w:val="0"/>
        <w:autoSpaceDN w:val="0"/>
        <w:jc w:val="both"/>
        <w:rPr>
          <w:sz w:val="28"/>
          <w:szCs w:val="28"/>
        </w:rPr>
      </w:pPr>
    </w:p>
    <w:p w:rsidR="00612C74" w:rsidRDefault="00612C74" w:rsidP="00612C7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ind w:firstLine="709"/>
        <w:jc w:val="both"/>
        <w:rPr>
          <w:sz w:val="28"/>
          <w:szCs w:val="28"/>
        </w:rPr>
      </w:pPr>
      <w:r>
        <w:rPr>
          <w:sz w:val="28"/>
          <w:szCs w:val="28"/>
        </w:rPr>
        <w:t>2.14. Перечень документов (информации), которые заявитель вправе представить по собственной инициативе.</w:t>
      </w:r>
    </w:p>
    <w:p w:rsidR="00612C74" w:rsidRDefault="00612C74" w:rsidP="00612C74">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rPr>
          <w:trHeight w:val="2277"/>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42" w:history="1">
              <w:r w:rsidR="00612C74">
                <w:rPr>
                  <w:rStyle w:val="a3"/>
                  <w:sz w:val="20"/>
                  <w:szCs w:val="20"/>
                </w:rPr>
                <w:t>Подпункт 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Указ или распоряжение Президента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40"/>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43" w:history="1">
              <w:r w:rsidR="00612C74">
                <w:rPr>
                  <w:rStyle w:val="a3"/>
                  <w:sz w:val="20"/>
                  <w:szCs w:val="20"/>
                </w:rPr>
                <w:t>Подпункт 2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Правительства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0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44" w:history="1">
              <w:r w:rsidR="00612C74">
                <w:rPr>
                  <w:rStyle w:val="a3"/>
                  <w:sz w:val="20"/>
                  <w:szCs w:val="20"/>
                </w:rPr>
                <w:t>Подпункт 3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высшего должностного лица субъекта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4846"/>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45"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054"/>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46"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18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47"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3494"/>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48"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49"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4397"/>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50" w:history="1">
              <w:r w:rsidR="00612C74">
                <w:rPr>
                  <w:rStyle w:val="a3"/>
                  <w:sz w:val="20"/>
                  <w:szCs w:val="20"/>
                </w:rPr>
                <w:t>Подпункт 9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здании и (или) сооружении, расположенном(</w:t>
            </w:r>
            <w:proofErr w:type="spellStart"/>
            <w:r>
              <w:rPr>
                <w:sz w:val="20"/>
                <w:szCs w:val="20"/>
              </w:rPr>
              <w:t>ых</w:t>
            </w:r>
            <w:proofErr w:type="spellEnd"/>
            <w:r>
              <w:rPr>
                <w:sz w:val="20"/>
                <w:szCs w:val="20"/>
              </w:rPr>
              <w:t>)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12C74" w:rsidTr="00612C74">
        <w:trPr>
          <w:trHeight w:val="2583"/>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52" w:history="1">
              <w:r w:rsidR="00612C74">
                <w:rPr>
                  <w:rStyle w:val="a3"/>
                  <w:sz w:val="20"/>
                  <w:szCs w:val="20"/>
                </w:rPr>
                <w:t>Подпункт 10 пункта 2 статьи 39.6</w:t>
              </w:r>
            </w:hyperlink>
            <w:r w:rsidR="00612C74">
              <w:rPr>
                <w:sz w:val="20"/>
                <w:szCs w:val="20"/>
              </w:rPr>
              <w:t xml:space="preserve"> ЗК РФ, </w:t>
            </w:r>
            <w:hyperlink r:id="rId53"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29"/>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54" w:history="1">
              <w:r w:rsidR="00612C74">
                <w:rPr>
                  <w:rStyle w:val="a3"/>
                  <w:sz w:val="20"/>
                  <w:szCs w:val="20"/>
                </w:rPr>
                <w:t>Подпункт 11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55" w:history="1">
              <w:r w:rsidR="00612C74">
                <w:rPr>
                  <w:rStyle w:val="a3"/>
                  <w:sz w:val="20"/>
                  <w:szCs w:val="20"/>
                </w:rPr>
                <w:t>Подпункт 12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3166"/>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56" w:history="1">
              <w:r w:rsidR="00612C74">
                <w:rPr>
                  <w:rStyle w:val="a3"/>
                  <w:sz w:val="20"/>
                  <w:szCs w:val="20"/>
                </w:rPr>
                <w:t>Подпункт 13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158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57" w:history="1">
              <w:r w:rsidR="00612C74">
                <w:rPr>
                  <w:rStyle w:val="a3"/>
                  <w:sz w:val="20"/>
                  <w:szCs w:val="20"/>
                </w:rPr>
                <w:t>Подпункт 14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253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58" w:history="1">
              <w:r w:rsidR="00612C74">
                <w:rPr>
                  <w:rStyle w:val="a3"/>
                  <w:sz w:val="20"/>
                  <w:szCs w:val="20"/>
                </w:rPr>
                <w:t>Подпункт 16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19"/>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59"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60"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61"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62" w:history="1">
              <w:r w:rsidR="00612C74">
                <w:rPr>
                  <w:rStyle w:val="a3"/>
                  <w:sz w:val="20"/>
                  <w:szCs w:val="20"/>
                </w:rPr>
                <w:t>Подпункт 19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1590"/>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63"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proofErr w:type="spellStart"/>
            <w:r>
              <w:rPr>
                <w:sz w:val="20"/>
                <w:szCs w:val="20"/>
              </w:rPr>
              <w:t>Недропользователь</w:t>
            </w:r>
            <w:proofErr w:type="spellEnd"/>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77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64" w:history="1">
              <w:r w:rsidR="00612C74">
                <w:rPr>
                  <w:rStyle w:val="a3"/>
                  <w:sz w:val="20"/>
                  <w:szCs w:val="20"/>
                </w:rPr>
                <w:t>Подпункт 23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68"/>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6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89"/>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66"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67"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44"/>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68"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Лицо, с которым заключено </w:t>
            </w:r>
            <w:proofErr w:type="spellStart"/>
            <w:r>
              <w:rPr>
                <w:sz w:val="20"/>
                <w:szCs w:val="20"/>
              </w:rPr>
              <w:t>охотхозяйственное</w:t>
            </w:r>
            <w:proofErr w:type="spellEnd"/>
            <w:r>
              <w:rPr>
                <w:sz w:val="20"/>
                <w:szCs w:val="20"/>
              </w:rPr>
              <w:t xml:space="preserve">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44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69" w:history="1">
              <w:r w:rsidR="00612C74">
                <w:rPr>
                  <w:rStyle w:val="a3"/>
                  <w:sz w:val="20"/>
                  <w:szCs w:val="20"/>
                </w:rPr>
                <w:t>Подпункт 25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99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70" w:history="1">
              <w:r w:rsidR="00612C74">
                <w:rPr>
                  <w:rStyle w:val="a3"/>
                  <w:sz w:val="20"/>
                  <w:szCs w:val="20"/>
                </w:rPr>
                <w:t>Подпункт 26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22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71" w:history="1">
              <w:r w:rsidR="00612C74">
                <w:rPr>
                  <w:rStyle w:val="a3"/>
                  <w:sz w:val="20"/>
                  <w:szCs w:val="20"/>
                </w:rPr>
                <w:t>Подпункт 27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Открытое акционерное общество «Российские железные дороги»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51"/>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72"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73" w:history="1">
              <w:r w:rsidR="00612C74">
                <w:rPr>
                  <w:rStyle w:val="a3"/>
                  <w:sz w:val="20"/>
                  <w:szCs w:val="20"/>
                </w:rPr>
                <w:t>Подпункт 29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74" w:history="1">
              <w:r w:rsidR="00612C74">
                <w:rPr>
                  <w:rStyle w:val="a3"/>
                  <w:sz w:val="20"/>
                  <w:szCs w:val="20"/>
                </w:rPr>
                <w:t>Подпункт 29.1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Лицо, осуществляющее товарную </w:t>
            </w:r>
            <w:proofErr w:type="spellStart"/>
            <w:r>
              <w:rPr>
                <w:sz w:val="20"/>
                <w:szCs w:val="20"/>
              </w:rPr>
              <w:t>аквакультуру</w:t>
            </w:r>
            <w:proofErr w:type="spellEnd"/>
            <w:r>
              <w:rPr>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Pr>
                <w:sz w:val="20"/>
                <w:szCs w:val="20"/>
              </w:rPr>
              <w:t>аквакультуры</w:t>
            </w:r>
            <w:proofErr w:type="spellEnd"/>
            <w:r>
              <w:rPr>
                <w:sz w:val="20"/>
                <w:szCs w:val="20"/>
              </w:rPr>
              <w:t xml:space="preserve">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пользования рыбоводным участком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4096"/>
        </w:trPr>
        <w:tc>
          <w:tcPr>
            <w:tcW w:w="2162" w:type="dxa"/>
            <w:tcBorders>
              <w:top w:val="single" w:sz="4" w:space="0" w:color="auto"/>
              <w:left w:val="single" w:sz="4" w:space="0" w:color="auto"/>
              <w:bottom w:val="nil"/>
              <w:right w:val="single" w:sz="4" w:space="0" w:color="auto"/>
            </w:tcBorders>
            <w:hideMark/>
          </w:tcPr>
          <w:p w:rsidR="00612C74" w:rsidRDefault="001F5066">
            <w:pPr>
              <w:spacing w:after="1"/>
              <w:rPr>
                <w:sz w:val="20"/>
                <w:szCs w:val="20"/>
              </w:rPr>
            </w:pPr>
            <w:hyperlink r:id="rId75" w:history="1">
              <w:r w:rsidR="00612C74">
                <w:rPr>
                  <w:rStyle w:val="a3"/>
                  <w:sz w:val="20"/>
                  <w:szCs w:val="20"/>
                </w:rPr>
                <w:t>Подпункт 30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99"/>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76" w:history="1">
              <w:r w:rsidR="00612C74">
                <w:rPr>
                  <w:rStyle w:val="a3"/>
                  <w:sz w:val="20"/>
                  <w:szCs w:val="20"/>
                </w:rPr>
                <w:t>Подпункт 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1775"/>
        </w:trPr>
        <w:tc>
          <w:tcPr>
            <w:tcW w:w="2162" w:type="dxa"/>
            <w:tcBorders>
              <w:top w:val="single" w:sz="4" w:space="0" w:color="auto"/>
              <w:left w:val="single" w:sz="4" w:space="0" w:color="auto"/>
              <w:bottom w:val="single" w:sz="4" w:space="0" w:color="auto"/>
              <w:right w:val="single" w:sz="4" w:space="0" w:color="auto"/>
            </w:tcBorders>
            <w:hideMark/>
          </w:tcPr>
          <w:p w:rsidR="00612C74" w:rsidRDefault="001F5066">
            <w:pPr>
              <w:spacing w:after="1"/>
              <w:rPr>
                <w:sz w:val="20"/>
                <w:szCs w:val="20"/>
              </w:rPr>
            </w:pPr>
            <w:hyperlink r:id="rId77" w:history="1">
              <w:r w:rsidR="00612C74">
                <w:rPr>
                  <w:rStyle w:val="a3"/>
                  <w:sz w:val="20"/>
                  <w:szCs w:val="20"/>
                </w:rPr>
                <w:t>Подпункт 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bl>
    <w:p w:rsidR="00612C74" w:rsidRDefault="00612C74" w:rsidP="00612C74">
      <w:pPr>
        <w:widowControl w:val="0"/>
        <w:autoSpaceDE w:val="0"/>
        <w:autoSpaceDN w:val="0"/>
        <w:adjustRightInd w:val="0"/>
        <w:ind w:firstLine="540"/>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12C74" w:rsidRDefault="00612C74" w:rsidP="00612C7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612C74" w:rsidRDefault="00612C74" w:rsidP="00612C7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bCs/>
          <w:sz w:val="28"/>
          <w:szCs w:val="28"/>
          <w:lang w:bidi="ru-RU"/>
        </w:rPr>
        <w:t xml:space="preserve"> Ростовской области</w:t>
      </w:r>
      <w:r>
        <w:rPr>
          <w:sz w:val="28"/>
          <w:szCs w:val="28"/>
        </w:rPr>
        <w:t xml:space="preserve">, муниципальными правовыми актами, за исключением документов, включенных в определенный </w:t>
      </w:r>
      <w:hyperlink r:id="rId79"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2C74" w:rsidRDefault="00612C74" w:rsidP="00612C74">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12C74" w:rsidRDefault="00612C74" w:rsidP="00612C7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C74" w:rsidRDefault="00612C74" w:rsidP="00612C7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C74" w:rsidRDefault="00612C74" w:rsidP="00612C7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0"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612C74" w:rsidRDefault="00612C74" w:rsidP="00612C7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отказа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612C74" w:rsidRDefault="00612C74" w:rsidP="00612C74">
      <w:pPr>
        <w:widowControl w:val="0"/>
        <w:autoSpaceDE w:val="0"/>
        <w:autoSpaceDN w:val="0"/>
        <w:ind w:firstLine="567"/>
        <w:jc w:val="both"/>
        <w:rPr>
          <w:sz w:val="28"/>
          <w:szCs w:val="28"/>
        </w:rPr>
      </w:pPr>
      <w:r>
        <w:rPr>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612C74" w:rsidRDefault="00612C74" w:rsidP="00612C74">
      <w:pPr>
        <w:widowControl w:val="0"/>
        <w:autoSpaceDE w:val="0"/>
        <w:autoSpaceDN w:val="0"/>
        <w:ind w:firstLine="567"/>
        <w:jc w:val="both"/>
        <w:rPr>
          <w:sz w:val="28"/>
          <w:szCs w:val="28"/>
        </w:rPr>
      </w:pPr>
      <w:r>
        <w:rPr>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12C74" w:rsidRDefault="00612C74" w:rsidP="00612C74">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612C74" w:rsidRDefault="00612C74" w:rsidP="00612C7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Исчерпывающий перечень оснований для приостановления или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612C74" w:rsidRDefault="00612C74" w:rsidP="00612C74">
      <w:pPr>
        <w:widowControl w:val="0"/>
        <w:autoSpaceDE w:val="0"/>
        <w:autoSpaceDN w:val="0"/>
        <w:ind w:firstLine="567"/>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2C74" w:rsidRDefault="00612C74" w:rsidP="00612C74">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612C74" w:rsidRDefault="00612C74" w:rsidP="00612C74">
      <w:pPr>
        <w:widowControl w:val="0"/>
        <w:autoSpaceDE w:val="0"/>
        <w:autoSpaceDN w:val="0"/>
        <w:ind w:firstLine="567"/>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2C74" w:rsidRDefault="00612C74" w:rsidP="00612C74">
      <w:pPr>
        <w:widowControl w:val="0"/>
        <w:autoSpaceDE w:val="0"/>
        <w:autoSpaceDN w:val="0"/>
        <w:ind w:firstLine="567"/>
        <w:jc w:val="both"/>
        <w:rPr>
          <w:sz w:val="28"/>
          <w:szCs w:val="28"/>
        </w:rPr>
      </w:pPr>
      <w:r>
        <w:rPr>
          <w:sz w:val="28"/>
          <w:szCs w:val="28"/>
        </w:rPr>
        <w:t xml:space="preserve">- поступившее в уполномоченный орган уведомление Министерства </w:t>
      </w:r>
      <w:r>
        <w:rPr>
          <w:bCs/>
          <w:sz w:val="28"/>
          <w:szCs w:val="28"/>
          <w:lang w:bidi="ru-RU"/>
        </w:rPr>
        <w:t>природных ресурсов и экологии Ростовской области</w:t>
      </w:r>
      <w:r>
        <w:rPr>
          <w:sz w:val="28"/>
          <w:szCs w:val="28"/>
        </w:rPr>
        <w:t xml:space="preserve"> об отказе в согласовании схемы расположения земельного участка;</w:t>
      </w:r>
    </w:p>
    <w:p w:rsidR="00612C74" w:rsidRDefault="00612C74" w:rsidP="00612C74">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w:t>
      </w:r>
      <w:r>
        <w:rPr>
          <w:color w:val="000000" w:themeColor="text1"/>
          <w:sz w:val="28"/>
          <w:szCs w:val="28"/>
        </w:rPr>
        <w:t>законодательством не имеет права на приобретение земельного участка без проведения торгов;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Pr>
            <w:rStyle w:val="a3"/>
            <w:color w:val="000000" w:themeColor="text1"/>
          </w:rPr>
          <w:t>статьей 39.36</w:t>
        </w:r>
      </w:hyperlink>
      <w:r>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5" w:history="1">
        <w:r>
          <w:rPr>
            <w:rStyle w:val="a3"/>
            <w:color w:val="000000" w:themeColor="text1"/>
          </w:rPr>
          <w:t>пунктом 6 статьи 39.10</w:t>
        </w:r>
      </w:hyperlink>
      <w:r>
        <w:rPr>
          <w:color w:val="000000" w:themeColor="text1"/>
          <w:sz w:val="28"/>
          <w:szCs w:val="28"/>
        </w:rPr>
        <w:t xml:space="preserve">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7" w:history="1">
        <w:r>
          <w:rPr>
            <w:rStyle w:val="a3"/>
            <w:color w:val="000000" w:themeColor="text1"/>
          </w:rPr>
          <w:t>частью 3 статьи 14</w:t>
        </w:r>
      </w:hyperlink>
      <w:r>
        <w:rPr>
          <w:color w:val="000000" w:themeColor="text1"/>
          <w:sz w:val="28"/>
          <w:szCs w:val="28"/>
        </w:rPr>
        <w:t xml:space="preserve"> указанного Федерального закона.</w:t>
      </w:r>
    </w:p>
    <w:p w:rsidR="00612C74" w:rsidRDefault="00612C74" w:rsidP="00612C74">
      <w:pPr>
        <w:pStyle w:val="1"/>
      </w:pPr>
    </w:p>
    <w:p w:rsidR="00612C74" w:rsidRDefault="00612C74" w:rsidP="00927E23">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612C74" w:rsidRDefault="00612C74" w:rsidP="00612C7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2C74" w:rsidRDefault="00612C74" w:rsidP="00612C7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Срок и порядок регистрации запроса заявителя о предоставлении муниципальной услуги, в том числе в электронной форме</w:t>
      </w:r>
    </w:p>
    <w:p w:rsidR="00612C74" w:rsidRDefault="00612C74" w:rsidP="00612C7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Требования к помещениям, в которых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2C74" w:rsidRDefault="00612C74" w:rsidP="00612C74">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2C74" w:rsidRDefault="00612C74" w:rsidP="00612C7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2C74" w:rsidRDefault="00612C74" w:rsidP="00612C7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C74" w:rsidRDefault="00612C74" w:rsidP="00612C7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12C74" w:rsidRDefault="00612C74" w:rsidP="00612C74">
      <w:pPr>
        <w:widowControl w:val="0"/>
        <w:autoSpaceDE w:val="0"/>
        <w:autoSpaceDN w:val="0"/>
        <w:ind w:firstLine="567"/>
        <w:jc w:val="both"/>
        <w:rPr>
          <w:sz w:val="28"/>
          <w:szCs w:val="28"/>
        </w:rPr>
      </w:pPr>
      <w:r>
        <w:rPr>
          <w:sz w:val="28"/>
          <w:szCs w:val="28"/>
        </w:rPr>
        <w:t>наименование;</w:t>
      </w:r>
    </w:p>
    <w:p w:rsidR="00612C74" w:rsidRDefault="00612C74" w:rsidP="00612C7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612C74" w:rsidRDefault="00612C74" w:rsidP="00612C74">
      <w:pPr>
        <w:widowControl w:val="0"/>
        <w:autoSpaceDE w:val="0"/>
        <w:autoSpaceDN w:val="0"/>
        <w:ind w:firstLine="567"/>
        <w:jc w:val="both"/>
        <w:rPr>
          <w:sz w:val="28"/>
          <w:szCs w:val="28"/>
        </w:rPr>
      </w:pPr>
      <w:r>
        <w:rPr>
          <w:sz w:val="28"/>
          <w:szCs w:val="28"/>
        </w:rPr>
        <w:t>график приема;</w:t>
      </w:r>
    </w:p>
    <w:p w:rsidR="00612C74" w:rsidRDefault="00612C74" w:rsidP="00612C74">
      <w:pPr>
        <w:widowControl w:val="0"/>
        <w:autoSpaceDE w:val="0"/>
        <w:autoSpaceDN w:val="0"/>
        <w:ind w:firstLine="567"/>
        <w:jc w:val="both"/>
        <w:rPr>
          <w:sz w:val="28"/>
          <w:szCs w:val="28"/>
        </w:rPr>
      </w:pPr>
      <w:r>
        <w:rPr>
          <w:sz w:val="28"/>
          <w:szCs w:val="28"/>
        </w:rPr>
        <w:t>номера телефонов для справок.</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612C74" w:rsidRDefault="00612C74" w:rsidP="00612C7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612C74" w:rsidRDefault="00612C74" w:rsidP="00612C7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612C74" w:rsidRDefault="00612C74" w:rsidP="00612C74">
      <w:pPr>
        <w:widowControl w:val="0"/>
        <w:autoSpaceDE w:val="0"/>
        <w:autoSpaceDN w:val="0"/>
        <w:ind w:firstLine="567"/>
        <w:jc w:val="both"/>
        <w:rPr>
          <w:sz w:val="28"/>
          <w:szCs w:val="28"/>
        </w:rPr>
      </w:pPr>
      <w:r>
        <w:rPr>
          <w:sz w:val="28"/>
          <w:szCs w:val="28"/>
        </w:rPr>
        <w:t>туалетными комнатами для посетителей.</w:t>
      </w:r>
    </w:p>
    <w:p w:rsidR="00612C74" w:rsidRDefault="00612C74" w:rsidP="00612C7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2C74" w:rsidRDefault="00612C74" w:rsidP="00612C7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2C74" w:rsidRDefault="00612C74" w:rsidP="00612C7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612C74" w:rsidRDefault="00612C74" w:rsidP="00612C7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612C74" w:rsidRDefault="00612C74" w:rsidP="00612C74">
      <w:pPr>
        <w:widowControl w:val="0"/>
        <w:autoSpaceDE w:val="0"/>
        <w:autoSpaceDN w:val="0"/>
        <w:ind w:firstLine="567"/>
        <w:jc w:val="both"/>
        <w:rPr>
          <w:sz w:val="28"/>
          <w:szCs w:val="28"/>
        </w:rPr>
      </w:pPr>
      <w:r>
        <w:rPr>
          <w:sz w:val="28"/>
          <w:szCs w:val="28"/>
        </w:rPr>
        <w:t>номера кабинета и наименования отдела;</w:t>
      </w:r>
    </w:p>
    <w:p w:rsidR="00612C74" w:rsidRDefault="00612C74" w:rsidP="00612C7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12C74" w:rsidRDefault="00612C74" w:rsidP="00612C74">
      <w:pPr>
        <w:widowControl w:val="0"/>
        <w:autoSpaceDE w:val="0"/>
        <w:autoSpaceDN w:val="0"/>
        <w:ind w:firstLine="567"/>
        <w:jc w:val="both"/>
        <w:rPr>
          <w:sz w:val="28"/>
          <w:szCs w:val="28"/>
        </w:rPr>
      </w:pPr>
      <w:r>
        <w:rPr>
          <w:sz w:val="28"/>
          <w:szCs w:val="28"/>
        </w:rPr>
        <w:t>графика приема Заявителей.</w:t>
      </w:r>
    </w:p>
    <w:p w:rsidR="00612C74" w:rsidRDefault="00612C74" w:rsidP="00612C7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2C74" w:rsidRDefault="00612C74" w:rsidP="00612C7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612C74" w:rsidRDefault="00612C74" w:rsidP="00612C7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12C74" w:rsidRDefault="00612C74" w:rsidP="00612C7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12C74" w:rsidRDefault="00612C74" w:rsidP="00612C7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2C74" w:rsidRDefault="00612C74" w:rsidP="00612C74">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2C74" w:rsidRDefault="00612C74" w:rsidP="00612C74">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12C74" w:rsidRDefault="00612C74" w:rsidP="00612C74">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2C74" w:rsidRDefault="00612C74" w:rsidP="00612C7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Показатели доступности и качества муниципальной услуги</w:t>
      </w:r>
    </w:p>
    <w:p w:rsidR="00612C74" w:rsidRDefault="00612C74" w:rsidP="00612C7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612C74" w:rsidRDefault="00612C74" w:rsidP="00612C7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612C74" w:rsidRDefault="00612C74" w:rsidP="00612C7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2C74" w:rsidRDefault="00612C74" w:rsidP="00612C7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2C74" w:rsidRDefault="00612C74" w:rsidP="00612C7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612C74" w:rsidRDefault="00612C74" w:rsidP="00612C7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2C74" w:rsidRDefault="00612C74" w:rsidP="00612C74">
      <w:pPr>
        <w:widowControl w:val="0"/>
        <w:autoSpaceDE w:val="0"/>
        <w:autoSpaceDN w:val="0"/>
        <w:ind w:firstLine="567"/>
        <w:jc w:val="both"/>
        <w:rPr>
          <w:sz w:val="28"/>
          <w:szCs w:val="28"/>
        </w:rPr>
      </w:pPr>
    </w:p>
    <w:p w:rsidR="00612C74" w:rsidRDefault="00612C74" w:rsidP="00927E23">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2C74" w:rsidRDefault="00612C74" w:rsidP="00612C7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612C74" w:rsidRDefault="00612C74" w:rsidP="00612C7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2C74" w:rsidRDefault="00612C74" w:rsidP="00612C74">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2C74" w:rsidRDefault="00612C74" w:rsidP="00612C7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2C74" w:rsidRDefault="00612C74" w:rsidP="00612C7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612C74" w:rsidRDefault="00612C74" w:rsidP="00612C74">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612C74" w:rsidRDefault="00612C74" w:rsidP="00612C7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612C74" w:rsidRDefault="00612C74" w:rsidP="00612C7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612C74" w:rsidRDefault="00612C74" w:rsidP="00612C7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612C74" w:rsidRDefault="00612C74" w:rsidP="00612C74">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612C74" w:rsidRDefault="00612C74" w:rsidP="00612C74">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12C74" w:rsidRDefault="00612C74" w:rsidP="00612C74">
      <w:pPr>
        <w:widowControl w:val="0"/>
        <w:autoSpaceDE w:val="0"/>
        <w:autoSpaceDN w:val="0"/>
        <w:ind w:firstLine="567"/>
        <w:jc w:val="both"/>
        <w:rPr>
          <w:sz w:val="28"/>
          <w:szCs w:val="28"/>
        </w:rPr>
      </w:pPr>
      <w:r>
        <w:rPr>
          <w:sz w:val="28"/>
          <w:szCs w:val="28"/>
        </w:rPr>
        <w:t>Электронные документы должны обеспечивать:</w:t>
      </w:r>
    </w:p>
    <w:p w:rsidR="00612C74" w:rsidRDefault="00612C74" w:rsidP="00612C7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612C74" w:rsidRDefault="00612C74" w:rsidP="00612C7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2C74" w:rsidRDefault="00612C74" w:rsidP="00612C74">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612C74" w:rsidRDefault="00612C74" w:rsidP="00612C74">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612C74" w:rsidRDefault="00612C74" w:rsidP="00612C74">
      <w:pPr>
        <w:widowControl w:val="0"/>
        <w:autoSpaceDE w:val="0"/>
        <w:autoSpaceDN w:val="0"/>
        <w:ind w:firstLine="567"/>
        <w:jc w:val="both"/>
        <w:rPr>
          <w:sz w:val="28"/>
          <w:szCs w:val="28"/>
          <w:lang w:eastAsia="en-US"/>
        </w:rPr>
      </w:pPr>
    </w:p>
    <w:p w:rsidR="00612C74" w:rsidRDefault="00612C74" w:rsidP="00612C74">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административных процедур</w:t>
      </w:r>
    </w:p>
    <w:p w:rsidR="00612C74" w:rsidRDefault="00612C74" w:rsidP="00612C74">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612C74" w:rsidRDefault="00612C74" w:rsidP="00612C74">
      <w:pPr>
        <w:autoSpaceDE w:val="0"/>
        <w:autoSpaceDN w:val="0"/>
        <w:adjustRightInd w:val="0"/>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3) приостановление срока рассмотрения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 xml:space="preserve">5) направление схемы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rsidR="00612C74" w:rsidRDefault="00612C74" w:rsidP="00612C74">
      <w:pPr>
        <w:autoSpaceDE w:val="0"/>
        <w:autoSpaceDN w:val="0"/>
        <w:adjustRightInd w:val="0"/>
        <w:ind w:firstLine="709"/>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 xml:space="preserve">8) </w:t>
      </w:r>
      <w:bookmarkStart w:id="13" w:name="Par5"/>
      <w:bookmarkEnd w:id="13"/>
      <w:r>
        <w:rPr>
          <w:sz w:val="28"/>
          <w:szCs w:val="28"/>
        </w:rPr>
        <w:t>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3.1.2.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u w:val="single"/>
        </w:rPr>
        <w:t xml:space="preserve">3.1.3. Приостановление срока рассмотрения заявления о предварительном согласовании.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12C74" w:rsidRDefault="00612C74" w:rsidP="00612C74">
      <w:pPr>
        <w:autoSpaceDE w:val="0"/>
        <w:autoSpaceDN w:val="0"/>
        <w:adjustRightInd w:val="0"/>
        <w:ind w:firstLine="709"/>
        <w:jc w:val="both"/>
        <w:rPr>
          <w:rFonts w:ascii="Verdana" w:hAnsi="Verdana" w:cs="Verdana"/>
          <w:sz w:val="28"/>
          <w:szCs w:val="28"/>
        </w:rPr>
      </w:pPr>
      <w:r>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autoSpaceDE w:val="0"/>
        <w:autoSpaceDN w:val="0"/>
        <w:adjustRightInd w:val="0"/>
        <w:ind w:firstLine="709"/>
        <w:jc w:val="both"/>
        <w:rPr>
          <w:sz w:val="28"/>
          <w:szCs w:val="28"/>
        </w:rPr>
      </w:pPr>
      <w:r>
        <w:rPr>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12C74" w:rsidRDefault="00612C74" w:rsidP="00612C74">
      <w:pPr>
        <w:autoSpaceDE w:val="0"/>
        <w:autoSpaceDN w:val="0"/>
        <w:adjustRightInd w:val="0"/>
        <w:ind w:firstLine="709"/>
        <w:jc w:val="both"/>
        <w:rPr>
          <w:sz w:val="28"/>
          <w:szCs w:val="28"/>
          <w:u w:val="single"/>
        </w:rPr>
      </w:pPr>
      <w:r>
        <w:rPr>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3.1.5. Направление схемы расположения земельного участка на согласование в Министерство</w:t>
      </w:r>
      <w:r>
        <w:rPr>
          <w:bCs/>
          <w:sz w:val="28"/>
          <w:szCs w:val="28"/>
          <w:u w:val="single"/>
          <w:lang w:bidi="ru-RU"/>
        </w:rPr>
        <w:t>природных ресурсов и экологии Ростовской области</w:t>
      </w:r>
      <w:r>
        <w:rPr>
          <w:sz w:val="28"/>
          <w:szCs w:val="28"/>
          <w:u w:val="single"/>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612C74" w:rsidRDefault="00612C74" w:rsidP="00612C74">
      <w:pPr>
        <w:autoSpaceDE w:val="0"/>
        <w:autoSpaceDN w:val="0"/>
        <w:adjustRightInd w:val="0"/>
        <w:ind w:firstLine="709"/>
        <w:jc w:val="both"/>
        <w:rPr>
          <w:sz w:val="28"/>
          <w:szCs w:val="28"/>
        </w:rPr>
      </w:pPr>
      <w:r>
        <w:rPr>
          <w:sz w:val="28"/>
          <w:szCs w:val="28"/>
        </w:rPr>
        <w:t xml:space="preserve">Уполномоченный орган направляет схему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за исключением следующих случаев. </w:t>
      </w:r>
    </w:p>
    <w:p w:rsidR="00612C74" w:rsidRDefault="00612C74" w:rsidP="00612C74">
      <w:pPr>
        <w:autoSpaceDE w:val="0"/>
        <w:autoSpaceDN w:val="0"/>
        <w:adjustRightInd w:val="0"/>
        <w:ind w:firstLine="709"/>
        <w:jc w:val="both"/>
        <w:rPr>
          <w:sz w:val="28"/>
          <w:szCs w:val="28"/>
        </w:rPr>
      </w:pPr>
      <w:r>
        <w:rPr>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612C74" w:rsidRDefault="00612C74" w:rsidP="00612C74">
      <w:pPr>
        <w:autoSpaceDE w:val="0"/>
        <w:autoSpaceDN w:val="0"/>
        <w:adjustRightInd w:val="0"/>
        <w:ind w:firstLine="709"/>
        <w:jc w:val="both"/>
        <w:rPr>
          <w:sz w:val="28"/>
          <w:szCs w:val="28"/>
        </w:rPr>
      </w:pPr>
      <w:r>
        <w:rPr>
          <w:sz w:val="28"/>
          <w:szCs w:val="28"/>
        </w:rPr>
        <w:t>1) в границах населенного пункта;</w:t>
      </w:r>
    </w:p>
    <w:p w:rsidR="00612C74" w:rsidRDefault="00612C74" w:rsidP="00612C74">
      <w:pPr>
        <w:autoSpaceDE w:val="0"/>
        <w:autoSpaceDN w:val="0"/>
        <w:adjustRightInd w:val="0"/>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612C74" w:rsidRDefault="00612C74" w:rsidP="00612C74">
      <w:pPr>
        <w:autoSpaceDE w:val="0"/>
        <w:autoSpaceDN w:val="0"/>
        <w:adjustRightInd w:val="0"/>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4) в границах сельского поселения, в которых отсутствуют лесничества;</w:t>
      </w:r>
    </w:p>
    <w:p w:rsidR="00612C74" w:rsidRDefault="00612C74" w:rsidP="00612C74">
      <w:pPr>
        <w:autoSpaceDE w:val="0"/>
        <w:autoSpaceDN w:val="0"/>
        <w:adjustRightInd w:val="0"/>
        <w:ind w:firstLine="709"/>
        <w:jc w:val="both"/>
        <w:rPr>
          <w:sz w:val="28"/>
          <w:szCs w:val="28"/>
        </w:rPr>
      </w:pPr>
      <w:r>
        <w:rPr>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в течение 10 дней со дня поступления заявления.</w:t>
      </w:r>
    </w:p>
    <w:p w:rsidR="00612C74" w:rsidRDefault="00612C74" w:rsidP="00612C74">
      <w:pPr>
        <w:autoSpaceDE w:val="0"/>
        <w:autoSpaceDN w:val="0"/>
        <w:adjustRightInd w:val="0"/>
        <w:ind w:firstLine="709"/>
        <w:jc w:val="both"/>
        <w:rPr>
          <w:sz w:val="28"/>
          <w:szCs w:val="28"/>
          <w:u w:val="single"/>
        </w:rPr>
      </w:pPr>
      <w:r>
        <w:rPr>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bCs/>
          <w:sz w:val="28"/>
          <w:szCs w:val="28"/>
          <w:lang w:bidi="ru-RU"/>
        </w:rPr>
        <w:t xml:space="preserve"> природных ресурсов и экологии Ростовской области</w:t>
      </w:r>
      <w:r>
        <w:rPr>
          <w:sz w:val="28"/>
          <w:szCs w:val="28"/>
        </w:rPr>
        <w:t>.</w:t>
      </w:r>
    </w:p>
    <w:p w:rsidR="00612C74" w:rsidRDefault="00612C74" w:rsidP="00612C74">
      <w:pPr>
        <w:autoSpaceDE w:val="0"/>
        <w:autoSpaceDN w:val="0"/>
        <w:adjustRightInd w:val="0"/>
        <w:ind w:firstLine="709"/>
        <w:jc w:val="both"/>
        <w:rPr>
          <w:sz w:val="28"/>
          <w:szCs w:val="28"/>
          <w:u w:val="single"/>
        </w:rPr>
      </w:pPr>
      <w:r>
        <w:rPr>
          <w:sz w:val="28"/>
          <w:szCs w:val="28"/>
          <w:u w:val="single"/>
        </w:rPr>
        <w:t>3.1.6. Рассмотрение заявления о предварительном согласовании, принятие решения по итогам рассмотрения.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Основанием для начала выполнения административной процедуры является также истечение определенного </w:t>
      </w:r>
      <w:hyperlink r:id="rId89" w:tooltip="blocked::C:UsersDoronin.ADesktopconsultantplus://offline/ref=3EDECE97BF4BB806CFF89E7744FAC8B7FED539836A009FE982771A36AEEC99E2E255ECBA54F66DB43CECFF81D9BA9C3127FDA04BE6cBU4M" w:history="1">
        <w:r>
          <w:rPr>
            <w:rStyle w:val="a3"/>
          </w:rPr>
          <w:t>пунктом 4</w:t>
        </w:r>
      </w:hyperlink>
      <w:r>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bCs/>
          <w:sz w:val="28"/>
          <w:szCs w:val="28"/>
          <w:lang w:bidi="ru-RU"/>
        </w:rPr>
        <w:t>природных ресурсов и экологии Ростовской области</w:t>
      </w:r>
      <w:r>
        <w:rPr>
          <w:sz w:val="28"/>
          <w:szCs w:val="28"/>
        </w:rPr>
        <w:t xml:space="preserve"> на согласование схемы расположения земельного участка, государственная собственность на который не разграничена, и </w:t>
      </w:r>
      <w:proofErr w:type="spellStart"/>
      <w:r>
        <w:rPr>
          <w:sz w:val="28"/>
          <w:szCs w:val="28"/>
        </w:rPr>
        <w:t>непоступление</w:t>
      </w:r>
      <w:proofErr w:type="spellEnd"/>
      <w:r>
        <w:rPr>
          <w:sz w:val="28"/>
          <w:szCs w:val="28"/>
        </w:rPr>
        <w:t xml:space="preserve"> в Уполномоченный орган уведомления об отказе в согласовании схемы. В данном случае в соответствии с </w:t>
      </w:r>
      <w:hyperlink r:id="rId90" w:tooltip="blocked::C:UsersDoronin.ADesktopconsultantplus://offline/ref=3EDECE97BF4BB806CFF89E7744FAC8B7FED539836A009FE982771A36AEEC99E2E255ECBA54F66DB43CECFF81D9BA9C3127FDA04BE6cBU4M" w:history="1">
        <w:r>
          <w:rPr>
            <w:rStyle w:val="a3"/>
          </w:rPr>
          <w:t xml:space="preserve">пунктом </w:t>
        </w:r>
      </w:hyperlink>
      <w:r>
        <w:rPr>
          <w:sz w:val="28"/>
          <w:szCs w:val="28"/>
        </w:rPr>
        <w:t>9 статьи 3.5 Федерального закона № 137-ФЗ схема считается согласованной.</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612C74" w:rsidRDefault="00612C74" w:rsidP="00612C74">
      <w:pPr>
        <w:autoSpaceDE w:val="0"/>
        <w:autoSpaceDN w:val="0"/>
        <w:adjustRightInd w:val="0"/>
        <w:spacing w:line="228" w:lineRule="auto"/>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2"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12C74" w:rsidRDefault="00612C74" w:rsidP="00612C74">
      <w:pPr>
        <w:autoSpaceDE w:val="0"/>
        <w:autoSpaceDN w:val="0"/>
        <w:adjustRightInd w:val="0"/>
        <w:ind w:firstLine="709"/>
        <w:jc w:val="both"/>
        <w:rPr>
          <w:sz w:val="28"/>
          <w:szCs w:val="28"/>
        </w:rPr>
      </w:pPr>
      <w:r>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612C74" w:rsidRDefault="00612C74" w:rsidP="00612C74">
      <w:pPr>
        <w:autoSpaceDE w:val="0"/>
        <w:autoSpaceDN w:val="0"/>
        <w:adjustRightInd w:val="0"/>
        <w:ind w:firstLine="709"/>
        <w:jc w:val="both"/>
        <w:rPr>
          <w:sz w:val="28"/>
          <w:szCs w:val="28"/>
        </w:rPr>
      </w:pPr>
      <w:r>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tabs>
          <w:tab w:val="left" w:pos="567"/>
        </w:tabs>
        <w:ind w:firstLine="709"/>
        <w:jc w:val="both"/>
        <w:rPr>
          <w:sz w:val="28"/>
          <w:szCs w:val="28"/>
        </w:rPr>
      </w:pPr>
      <w:r>
        <w:rPr>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612C74" w:rsidRDefault="00612C74" w:rsidP="00612C74">
      <w:pPr>
        <w:tabs>
          <w:tab w:val="left" w:pos="-100"/>
        </w:tabs>
        <w:ind w:firstLine="709"/>
        <w:jc w:val="both"/>
        <w:rPr>
          <w:sz w:val="28"/>
          <w:szCs w:val="28"/>
        </w:rPr>
      </w:pPr>
      <w:r>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12C74" w:rsidRDefault="00612C74" w:rsidP="00612C74">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 xml:space="preserve">В случае необходимости согласования схемы расположения земельного участка в Министерстве </w:t>
      </w:r>
      <w:r>
        <w:rPr>
          <w:bCs/>
          <w:sz w:val="28"/>
          <w:szCs w:val="28"/>
          <w:lang w:bidi="ru-RU"/>
        </w:rPr>
        <w:t>природных ресурсов и экологии Ростовской области</w:t>
      </w:r>
      <w:r>
        <w:rPr>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3" w:history="1">
        <w:r>
          <w:rPr>
            <w:rStyle w:val="a3"/>
          </w:rPr>
          <w:t>пунктом 4</w:t>
        </w:r>
      </w:hyperlink>
      <w:r>
        <w:rPr>
          <w:sz w:val="28"/>
          <w:szCs w:val="28"/>
        </w:rPr>
        <w:t xml:space="preserve"> статьи 3.5 Федерального закона от 25.10.2001 № 137-ФЗ). </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rsidR="00612C74" w:rsidRDefault="00612C74" w:rsidP="00B401B4">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w:t>
      </w:r>
    </w:p>
    <w:p w:rsidR="00612C74" w:rsidRDefault="00612C74" w:rsidP="00612C74">
      <w:pPr>
        <w:autoSpaceDE w:val="0"/>
        <w:autoSpaceDN w:val="0"/>
        <w:adjustRightInd w:val="0"/>
        <w:ind w:firstLine="709"/>
        <w:jc w:val="both"/>
        <w:rPr>
          <w:sz w:val="28"/>
          <w:szCs w:val="28"/>
          <w:u w:val="single"/>
        </w:rPr>
      </w:pPr>
      <w:r>
        <w:rPr>
          <w:sz w:val="28"/>
          <w:szCs w:val="28"/>
        </w:rPr>
        <w:t xml:space="preserve">3.1.7.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12C74" w:rsidRDefault="00612C74" w:rsidP="00612C74">
      <w:pPr>
        <w:autoSpaceDE w:val="0"/>
        <w:autoSpaceDN w:val="0"/>
        <w:adjustRightInd w:val="0"/>
        <w:ind w:firstLine="709"/>
        <w:jc w:val="both"/>
        <w:rPr>
          <w:sz w:val="28"/>
          <w:szCs w:val="28"/>
          <w:u w:val="single"/>
        </w:rPr>
      </w:pPr>
      <w:r>
        <w:rPr>
          <w:sz w:val="28"/>
          <w:szCs w:val="28"/>
          <w:u w:val="single"/>
        </w:rPr>
        <w:t>3.1.8. 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12C74" w:rsidRDefault="00612C74" w:rsidP="00612C74">
      <w:pPr>
        <w:autoSpaceDE w:val="0"/>
        <w:autoSpaceDN w:val="0"/>
        <w:adjustRightInd w:val="0"/>
        <w:ind w:firstLine="709"/>
        <w:jc w:val="both"/>
        <w:rPr>
          <w:sz w:val="28"/>
          <w:szCs w:val="28"/>
          <w:u w:val="single"/>
        </w:rPr>
      </w:pPr>
      <w:r>
        <w:rPr>
          <w:sz w:val="28"/>
          <w:szCs w:val="28"/>
        </w:rPr>
        <w:t xml:space="preserve">3.1.9.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u w:val="single"/>
        </w:rPr>
      </w:pPr>
      <w:r>
        <w:rPr>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612C74" w:rsidRDefault="00612C74" w:rsidP="00612C74">
      <w:pPr>
        <w:autoSpaceDE w:val="0"/>
        <w:autoSpaceDN w:val="0"/>
        <w:adjustRightInd w:val="0"/>
        <w:spacing w:line="228" w:lineRule="auto"/>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autoSpaceDE w:val="0"/>
        <w:autoSpaceDN w:val="0"/>
        <w:adjustRightInd w:val="0"/>
        <w:ind w:firstLine="709"/>
        <w:jc w:val="both"/>
        <w:rPr>
          <w:kern w:val="2"/>
          <w:sz w:val="28"/>
          <w:szCs w:val="28"/>
          <w:lang w:eastAsia="ar-SA"/>
        </w:rPr>
      </w:pPr>
      <w:r>
        <w:rPr>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rsidR="00612C74" w:rsidRDefault="00612C74" w:rsidP="00612C74">
      <w:pPr>
        <w:autoSpaceDE w:val="0"/>
        <w:autoSpaceDN w:val="0"/>
        <w:adjustRightInd w:val="0"/>
        <w:ind w:firstLine="709"/>
        <w:jc w:val="both"/>
        <w:rPr>
          <w:sz w:val="28"/>
          <w:szCs w:val="28"/>
          <w:lang w:eastAsia="ru-RU"/>
        </w:rPr>
      </w:pPr>
      <w:r>
        <w:rPr>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612C74" w:rsidRDefault="00612C74" w:rsidP="00612C74">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12C74" w:rsidRDefault="00612C74" w:rsidP="00612C74">
      <w:pPr>
        <w:widowControl w:val="0"/>
        <w:autoSpaceDE w:val="0"/>
        <w:autoSpaceDN w:val="0"/>
        <w:jc w:val="both"/>
        <w:rPr>
          <w:sz w:val="28"/>
          <w:szCs w:val="28"/>
        </w:rPr>
      </w:pPr>
    </w:p>
    <w:p w:rsidR="00612C74" w:rsidRDefault="00612C74" w:rsidP="00B401B4">
      <w:pPr>
        <w:pStyle w:val="1"/>
      </w:pPr>
      <w:r>
        <w:t>Перечень административных процедур (действий) при предоставлении муниципальной услуги услуг в электронной форме</w:t>
      </w:r>
    </w:p>
    <w:p w:rsidR="00612C74" w:rsidRDefault="00612C74" w:rsidP="00612C7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612C74" w:rsidRDefault="00612C74" w:rsidP="00612C7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612C74" w:rsidRDefault="00612C74" w:rsidP="00612C7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административных процедур (действий) в электронной форме</w:t>
      </w:r>
    </w:p>
    <w:p w:rsidR="00612C74" w:rsidRDefault="00612C74" w:rsidP="00612C74">
      <w:pPr>
        <w:widowControl w:val="0"/>
        <w:autoSpaceDE w:val="0"/>
        <w:autoSpaceDN w:val="0"/>
        <w:ind w:firstLine="567"/>
        <w:jc w:val="both"/>
        <w:rPr>
          <w:sz w:val="28"/>
          <w:szCs w:val="28"/>
        </w:rPr>
      </w:pPr>
      <w:r>
        <w:rPr>
          <w:sz w:val="28"/>
          <w:szCs w:val="28"/>
        </w:rPr>
        <w:t>3.3. 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12C74" w:rsidRDefault="00612C74" w:rsidP="00612C7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C74" w:rsidRDefault="00612C74" w:rsidP="00612C7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612C74" w:rsidRDefault="00612C74" w:rsidP="00612C7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612C74" w:rsidRDefault="00612C74" w:rsidP="00612C7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2C74" w:rsidRDefault="00612C74" w:rsidP="00612C7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2C74" w:rsidRDefault="00612C74" w:rsidP="00612C74">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12C74" w:rsidRDefault="00612C74" w:rsidP="00612C7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2C74" w:rsidRDefault="00612C74" w:rsidP="00612C74">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12C74" w:rsidRDefault="00612C74" w:rsidP="00612C7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2C74" w:rsidRDefault="00612C74" w:rsidP="00612C7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2C74" w:rsidRDefault="00612C74" w:rsidP="00612C7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2C74" w:rsidRDefault="00612C74" w:rsidP="00612C74">
      <w:pPr>
        <w:widowControl w:val="0"/>
        <w:autoSpaceDE w:val="0"/>
        <w:autoSpaceDN w:val="0"/>
        <w:ind w:firstLine="567"/>
        <w:jc w:val="both"/>
        <w:rPr>
          <w:sz w:val="28"/>
          <w:szCs w:val="28"/>
        </w:rPr>
      </w:pPr>
      <w:r>
        <w:rPr>
          <w:sz w:val="28"/>
          <w:szCs w:val="28"/>
        </w:rPr>
        <w:t>Ответственное должностное лицо:</w:t>
      </w:r>
    </w:p>
    <w:p w:rsidR="00612C74" w:rsidRDefault="00612C74" w:rsidP="00612C74">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612C74" w:rsidRDefault="00612C74" w:rsidP="00612C7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612C74" w:rsidRDefault="00612C74" w:rsidP="00612C7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612C74" w:rsidRDefault="00612C74" w:rsidP="00612C74">
      <w:pPr>
        <w:widowControl w:val="0"/>
        <w:autoSpaceDE w:val="0"/>
        <w:autoSpaceDN w:val="0"/>
        <w:ind w:firstLine="567"/>
        <w:jc w:val="both"/>
        <w:rPr>
          <w:sz w:val="28"/>
          <w:szCs w:val="28"/>
        </w:rPr>
      </w:pPr>
      <w:bookmarkStart w:id="14"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2C74" w:rsidRDefault="00612C74" w:rsidP="00612C7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4"/>
    <w:p w:rsidR="00612C74" w:rsidRDefault="00612C74" w:rsidP="00612C74">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612C74" w:rsidRDefault="00612C74" w:rsidP="00612C74">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2C74" w:rsidRDefault="00612C74" w:rsidP="00612C74">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исправления допущенных опечаток и ошибок в выданных в результате предоставления муниципальной услуги документах</w:t>
      </w:r>
    </w:p>
    <w:p w:rsidR="00612C74" w:rsidRDefault="00612C74" w:rsidP="00612C74">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12C74" w:rsidRDefault="00612C74" w:rsidP="00612C7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2C74" w:rsidRDefault="00612C74" w:rsidP="00612C7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IV. Формы контроля за исполнением административного регламента </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C74" w:rsidRDefault="00612C74" w:rsidP="00612C74">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612C74" w:rsidRDefault="00612C74" w:rsidP="00612C7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612C74" w:rsidRDefault="00612C74" w:rsidP="00612C7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12C74" w:rsidRDefault="00612C74" w:rsidP="00612C7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2C74" w:rsidRDefault="00612C74" w:rsidP="00612C7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612C74" w:rsidRDefault="00612C74" w:rsidP="00612C74">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4B6AC1">
        <w:rPr>
          <w:sz w:val="28"/>
          <w:szCs w:val="28"/>
        </w:rPr>
        <w:t xml:space="preserve">ого самоуправления </w:t>
      </w:r>
      <w:proofErr w:type="gramStart"/>
      <w:r w:rsidR="00FC52CE">
        <w:rPr>
          <w:sz w:val="28"/>
          <w:szCs w:val="28"/>
        </w:rPr>
        <w:t>Суховского</w:t>
      </w:r>
      <w:r>
        <w:rPr>
          <w:sz w:val="28"/>
          <w:szCs w:val="28"/>
        </w:rPr>
        <w:t xml:space="preserve">  сельского</w:t>
      </w:r>
      <w:proofErr w:type="gramEnd"/>
      <w:r>
        <w:rPr>
          <w:sz w:val="28"/>
          <w:szCs w:val="28"/>
        </w:rPr>
        <w:t xml:space="preserve"> поселения;</w:t>
      </w:r>
    </w:p>
    <w:p w:rsidR="00612C74" w:rsidRDefault="00612C74" w:rsidP="00612C7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w:t>
      </w:r>
      <w:r w:rsidR="004B6AC1">
        <w:rPr>
          <w:sz w:val="28"/>
          <w:szCs w:val="28"/>
        </w:rPr>
        <w:t xml:space="preserve">го самоуправления </w:t>
      </w:r>
      <w:proofErr w:type="gramStart"/>
      <w:r w:rsidR="00FC52CE">
        <w:rPr>
          <w:sz w:val="28"/>
          <w:szCs w:val="28"/>
        </w:rPr>
        <w:t>Суховского</w:t>
      </w:r>
      <w:r>
        <w:rPr>
          <w:sz w:val="28"/>
          <w:szCs w:val="28"/>
        </w:rPr>
        <w:t xml:space="preserve">  сельского</w:t>
      </w:r>
      <w:proofErr w:type="gramEnd"/>
      <w:r>
        <w:rPr>
          <w:sz w:val="28"/>
          <w:szCs w:val="28"/>
        </w:rPr>
        <w:t xml:space="preserve"> поселения осуществляется привлечение виновных лиц к ответственности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12C74" w:rsidRDefault="00612C74" w:rsidP="00612C74">
      <w:pPr>
        <w:widowControl w:val="0"/>
        <w:autoSpaceDE w:val="0"/>
        <w:autoSpaceDN w:val="0"/>
        <w:ind w:firstLine="567"/>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2C74" w:rsidRDefault="00612C74" w:rsidP="00612C7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612C74" w:rsidRDefault="00612C74" w:rsidP="00612C7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2C74" w:rsidRDefault="00612C74" w:rsidP="00612C7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2C74" w:rsidRDefault="00612C74" w:rsidP="00612C74">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12C74" w:rsidRDefault="00612C74" w:rsidP="00612C7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нарушение срока </w:t>
      </w:r>
      <w:r>
        <w:rPr>
          <w:color w:val="000000" w:themeColor="text1"/>
          <w:sz w:val="28"/>
          <w:szCs w:val="28"/>
        </w:rPr>
        <w:t xml:space="preserve">регистрации запроса заявителя о предоставлении муниципальной услуги, запроса, указанного в </w:t>
      </w:r>
      <w:hyperlink r:id="rId95"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Pr>
            <w:rStyle w:val="a3"/>
            <w:color w:val="000000" w:themeColor="text1"/>
          </w:rPr>
          <w:t>частью 1.3 статьи 16</w:t>
        </w:r>
      </w:hyperlink>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4B6AC1">
        <w:rPr>
          <w:color w:val="000000" w:themeColor="text1"/>
          <w:sz w:val="28"/>
          <w:szCs w:val="28"/>
        </w:rPr>
        <w:t>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w:t>
      </w:r>
      <w:r w:rsidR="004B6AC1">
        <w:rPr>
          <w:color w:val="000000" w:themeColor="text1"/>
          <w:sz w:val="28"/>
          <w:szCs w:val="28"/>
        </w:rPr>
        <w:t>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Pr>
            <w:rStyle w:val="a3"/>
            <w:color w:val="000000" w:themeColor="text1"/>
          </w:rPr>
          <w:t>частью 1.3 статьи 16</w:t>
        </w:r>
      </w:hyperlink>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98"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B401B4">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2C74" w:rsidRDefault="00612C74" w:rsidP="00612C7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2C74" w:rsidRDefault="00612C74" w:rsidP="00612C74">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2C74" w:rsidRDefault="00612C74" w:rsidP="00612C7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2C74" w:rsidRDefault="00612C74" w:rsidP="00612C74">
      <w:pPr>
        <w:widowControl w:val="0"/>
        <w:autoSpaceDE w:val="0"/>
        <w:autoSpaceDN w:val="0"/>
        <w:ind w:firstLine="567"/>
        <w:jc w:val="both"/>
        <w:rPr>
          <w:sz w:val="28"/>
          <w:szCs w:val="28"/>
        </w:rPr>
      </w:pPr>
      <w:r>
        <w:rPr>
          <w:sz w:val="28"/>
          <w:szCs w:val="28"/>
        </w:rPr>
        <w:t>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2C74" w:rsidRDefault="00612C74" w:rsidP="00612C74">
      <w:pPr>
        <w:widowControl w:val="0"/>
        <w:autoSpaceDE w:val="0"/>
        <w:autoSpaceDN w:val="0"/>
        <w:ind w:firstLine="567"/>
        <w:jc w:val="both"/>
        <w:rPr>
          <w:sz w:val="28"/>
          <w:szCs w:val="28"/>
        </w:rPr>
      </w:pPr>
      <w:r>
        <w:rPr>
          <w:sz w:val="28"/>
          <w:szCs w:val="28"/>
        </w:rPr>
        <w:t>6.1 Многофункциональный центр осуществляет:</w:t>
      </w:r>
    </w:p>
    <w:p w:rsidR="00612C74" w:rsidRDefault="00612C74" w:rsidP="00612C7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12C74" w:rsidRDefault="00612C74" w:rsidP="00612C7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Информирование заявителей</w:t>
      </w:r>
    </w:p>
    <w:p w:rsidR="00612C74" w:rsidRDefault="00612C74" w:rsidP="00612C7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612C74" w:rsidRDefault="00612C74" w:rsidP="00612C7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2C74" w:rsidRDefault="00612C74" w:rsidP="00612C7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2C74" w:rsidRDefault="00612C74" w:rsidP="00612C7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2C74" w:rsidRDefault="00612C74" w:rsidP="00612C7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2C74" w:rsidRDefault="00612C74" w:rsidP="00612C74">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2C74" w:rsidRDefault="00612C74" w:rsidP="00612C7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612C74" w:rsidRDefault="00612C74" w:rsidP="00612C74">
      <w:pPr>
        <w:widowControl w:val="0"/>
        <w:autoSpaceDE w:val="0"/>
        <w:autoSpaceDN w:val="0"/>
        <w:ind w:firstLine="567"/>
        <w:jc w:val="both"/>
        <w:rPr>
          <w:sz w:val="28"/>
          <w:szCs w:val="28"/>
        </w:rPr>
      </w:pPr>
      <w:r>
        <w:rPr>
          <w:sz w:val="28"/>
          <w:szCs w:val="28"/>
        </w:rPr>
        <w:t>назначить другое время для консультаций.</w:t>
      </w:r>
    </w:p>
    <w:p w:rsidR="00612C74" w:rsidRDefault="00612C74" w:rsidP="00612C74">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2C74" w:rsidRDefault="00612C74" w:rsidP="00612C74">
      <w:pPr>
        <w:widowControl w:val="0"/>
        <w:autoSpaceDE w:val="0"/>
        <w:autoSpaceDN w:val="0"/>
        <w:ind w:firstLine="567"/>
        <w:jc w:val="both"/>
        <w:rPr>
          <w:sz w:val="28"/>
          <w:szCs w:val="28"/>
        </w:rPr>
      </w:pPr>
    </w:p>
    <w:p w:rsidR="00612C74" w:rsidRDefault="00612C74" w:rsidP="00B401B4">
      <w:pPr>
        <w:pStyle w:val="1"/>
      </w:pPr>
      <w:r>
        <w:t>Выдача заявителю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2C74" w:rsidRDefault="00612C74" w:rsidP="00612C7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2C74" w:rsidRDefault="00612C74" w:rsidP="00612C7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2C74" w:rsidRDefault="00612C74" w:rsidP="00612C7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612C74" w:rsidRDefault="00612C74" w:rsidP="00612C7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612C74" w:rsidRDefault="00612C74" w:rsidP="00612C7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612C74" w:rsidRDefault="00612C74" w:rsidP="00612C74">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612C74" w:rsidRDefault="00612C74" w:rsidP="00612C7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12C74" w:rsidRDefault="00612C74" w:rsidP="00612C74">
      <w:pPr>
        <w:ind w:left="5670"/>
        <w:rPr>
          <w:rFonts w:ascii="Calibri" w:hAnsi="Calibri"/>
          <w:sz w:val="22"/>
          <w:szCs w:val="22"/>
        </w:rPr>
      </w:pPr>
      <w:bookmarkStart w:id="15" w:name="_Hlk94101634"/>
    </w:p>
    <w:bookmarkEnd w:id="15"/>
    <w:p w:rsidR="00612C74" w:rsidRDefault="00C62AB8" w:rsidP="00C62AB8">
      <w:pPr>
        <w:jc w:val="both"/>
        <w:rPr>
          <w:b/>
          <w:sz w:val="28"/>
          <w:szCs w:val="28"/>
        </w:rPr>
      </w:pPr>
      <w:r w:rsidRPr="00C62AB8">
        <w:rPr>
          <w:b/>
          <w:sz w:val="28"/>
          <w:szCs w:val="28"/>
        </w:rPr>
        <w:t xml:space="preserve">          </w:t>
      </w:r>
      <w:r>
        <w:rPr>
          <w:b/>
          <w:sz w:val="28"/>
          <w:szCs w:val="28"/>
        </w:rPr>
        <w:t xml:space="preserve">   </w:t>
      </w:r>
      <w:r w:rsidRPr="00C62AB8">
        <w:rPr>
          <w:b/>
          <w:sz w:val="28"/>
          <w:szCs w:val="28"/>
        </w:rPr>
        <w:t xml:space="preserve"> Об обороте земель сельскохозяйственного назначения.</w:t>
      </w:r>
    </w:p>
    <w:p w:rsidR="00C62AB8" w:rsidRPr="00FB3B39" w:rsidRDefault="00C62AB8" w:rsidP="00C62AB8">
      <w:pPr>
        <w:jc w:val="both"/>
        <w:rPr>
          <w:sz w:val="28"/>
          <w:szCs w:val="28"/>
        </w:rPr>
      </w:pPr>
      <w:r>
        <w:rPr>
          <w:b/>
          <w:sz w:val="28"/>
          <w:szCs w:val="28"/>
        </w:rPr>
        <w:t xml:space="preserve">      </w:t>
      </w:r>
      <w:r w:rsidR="007339F2" w:rsidRPr="00FB3B39">
        <w:rPr>
          <w:sz w:val="28"/>
          <w:szCs w:val="28"/>
        </w:rPr>
        <w:t>6.</w:t>
      </w:r>
      <w:r w:rsidR="007339F2" w:rsidRPr="002B03AE">
        <w:rPr>
          <w:b/>
          <w:sz w:val="28"/>
          <w:szCs w:val="28"/>
        </w:rPr>
        <w:t>7</w:t>
      </w:r>
      <w:r w:rsidRPr="002B03AE">
        <w:rPr>
          <w:b/>
          <w:sz w:val="28"/>
          <w:szCs w:val="28"/>
        </w:rPr>
        <w:t xml:space="preserve">   Особенности</w:t>
      </w:r>
      <w:r w:rsidRPr="00FB3B39">
        <w:rPr>
          <w:sz w:val="28"/>
          <w:szCs w:val="28"/>
        </w:rPr>
        <w:t xml:space="preserve"> </w:t>
      </w:r>
      <w:r w:rsidRPr="002B03AE">
        <w:rPr>
          <w:b/>
          <w:sz w:val="28"/>
          <w:szCs w:val="28"/>
        </w:rPr>
        <w:t>оборота невостребованных земельных долей.</w:t>
      </w:r>
    </w:p>
    <w:p w:rsidR="00FB3B39" w:rsidRDefault="00C62AB8" w:rsidP="00C62AB8">
      <w:pPr>
        <w:jc w:val="both"/>
        <w:rPr>
          <w:rStyle w:val="w9"/>
          <w:color w:val="333333"/>
          <w:sz w:val="28"/>
          <w:szCs w:val="28"/>
          <w:shd w:val="clear" w:color="auto" w:fill="FFFFFF"/>
        </w:rPr>
      </w:pPr>
      <w:r>
        <w:rPr>
          <w:sz w:val="28"/>
          <w:szCs w:val="28"/>
        </w:rPr>
        <w:t xml:space="preserve"> </w:t>
      </w:r>
      <w:r w:rsidR="007339F2">
        <w:rPr>
          <w:sz w:val="28"/>
          <w:szCs w:val="28"/>
        </w:rPr>
        <w:t xml:space="preserve">1. </w:t>
      </w:r>
      <w:r>
        <w:rPr>
          <w:sz w:val="28"/>
          <w:szCs w:val="28"/>
        </w:rPr>
        <w:t>Орган местного самоуправления поселения или муниципального городского окр</w:t>
      </w:r>
      <w:r w:rsidR="007339F2">
        <w:rPr>
          <w:sz w:val="28"/>
          <w:szCs w:val="28"/>
        </w:rPr>
        <w:t>у</w:t>
      </w:r>
      <w:r>
        <w:rPr>
          <w:sz w:val="28"/>
          <w:szCs w:val="28"/>
        </w:rPr>
        <w:t>га по месту расположени</w:t>
      </w:r>
      <w:r w:rsidR="007339F2">
        <w:rPr>
          <w:sz w:val="28"/>
          <w:szCs w:val="28"/>
        </w:rPr>
        <w:t>я земельного участка, находящегося в долевой собственности, вправе до 1 января 2025 года обра</w:t>
      </w:r>
      <w:r w:rsidR="00FB3B39">
        <w:rPr>
          <w:sz w:val="28"/>
          <w:szCs w:val="28"/>
        </w:rPr>
        <w:t xml:space="preserve">титься в суд с требованием о признании права муниципальной собственности на земельные доли, признанные невостребованными в порядке, установленном статьей </w:t>
      </w:r>
      <w:r w:rsidR="00FB3B39">
        <w:rPr>
          <w:color w:val="333333"/>
          <w:sz w:val="27"/>
          <w:szCs w:val="27"/>
          <w:shd w:val="clear" w:color="auto" w:fill="FFFFFF"/>
        </w:rPr>
        <w:t>12</w:t>
      </w:r>
      <w:r w:rsidR="00FB3B39">
        <w:rPr>
          <w:rStyle w:val="w9"/>
          <w:color w:val="333333"/>
          <w:sz w:val="17"/>
          <w:szCs w:val="17"/>
          <w:shd w:val="clear" w:color="auto" w:fill="FFFFFF"/>
          <w:vertAlign w:val="superscript"/>
        </w:rPr>
        <w:t>1</w:t>
      </w:r>
      <w:r w:rsidR="00FB3B39">
        <w:rPr>
          <w:rStyle w:val="w9"/>
          <w:color w:val="333333"/>
          <w:sz w:val="17"/>
          <w:szCs w:val="17"/>
          <w:shd w:val="clear" w:color="auto" w:fill="FFFFFF"/>
        </w:rPr>
        <w:t xml:space="preserve"> </w:t>
      </w:r>
      <w:r w:rsidR="00FB3B39">
        <w:rPr>
          <w:rStyle w:val="w9"/>
          <w:color w:val="333333"/>
          <w:sz w:val="28"/>
          <w:szCs w:val="28"/>
          <w:shd w:val="clear" w:color="auto" w:fill="FFFFFF"/>
        </w:rPr>
        <w:t>настоящего Федерального закона.</w:t>
      </w:r>
    </w:p>
    <w:p w:rsidR="00C62AB8" w:rsidRDefault="00CF0BB2" w:rsidP="0042183F">
      <w:pPr>
        <w:jc w:val="both"/>
        <w:rPr>
          <w:sz w:val="28"/>
          <w:szCs w:val="28"/>
        </w:rPr>
      </w:pPr>
      <w:r>
        <w:rPr>
          <w:sz w:val="28"/>
          <w:szCs w:val="28"/>
        </w:rPr>
        <w:t xml:space="preserve">2.  </w:t>
      </w:r>
      <w:r w:rsidR="0042183F">
        <w:rPr>
          <w:sz w:val="28"/>
          <w:szCs w:val="28"/>
        </w:rPr>
        <w:t>С 1 января 2025 года лицо, чья земельная доля признана невост</w:t>
      </w:r>
      <w:r w:rsidR="00AD7E7F">
        <w:rPr>
          <w:sz w:val="28"/>
          <w:szCs w:val="28"/>
        </w:rPr>
        <w:t>р</w:t>
      </w:r>
      <w:r w:rsidR="0042183F">
        <w:rPr>
          <w:sz w:val="28"/>
          <w:szCs w:val="28"/>
        </w:rPr>
        <w:t xml:space="preserve">ебованной, </w:t>
      </w:r>
      <w:r w:rsidR="00AD7E7F">
        <w:rPr>
          <w:sz w:val="28"/>
          <w:szCs w:val="28"/>
        </w:rPr>
        <w:t>утрачивает право собственности на такую земельную долю, а поселение</w:t>
      </w:r>
      <w:r w:rsidR="006A4C9F">
        <w:rPr>
          <w:sz w:val="28"/>
          <w:szCs w:val="28"/>
        </w:rPr>
        <w:t xml:space="preserve"> или муниципальный, городской округ,</w:t>
      </w:r>
      <w:r w:rsidR="00AD7E7F">
        <w:rPr>
          <w:sz w:val="28"/>
          <w:szCs w:val="28"/>
        </w:rPr>
        <w:t xml:space="preserve"> на территории </w:t>
      </w:r>
      <w:r w:rsidR="006A4C9F">
        <w:rPr>
          <w:sz w:val="28"/>
          <w:szCs w:val="28"/>
        </w:rPr>
        <w:t>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пунктом 1 настоящей статьи.</w:t>
      </w:r>
    </w:p>
    <w:p w:rsidR="006A4C9F" w:rsidRDefault="006A4C9F" w:rsidP="0042183F">
      <w:pPr>
        <w:jc w:val="both"/>
        <w:rPr>
          <w:sz w:val="28"/>
          <w:szCs w:val="28"/>
        </w:rPr>
      </w:pPr>
      <w:r>
        <w:rPr>
          <w:sz w:val="28"/>
          <w:szCs w:val="28"/>
        </w:rP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w:t>
      </w:r>
      <w:r w:rsidR="005D04D2">
        <w:rPr>
          <w:sz w:val="28"/>
          <w:szCs w:val="28"/>
        </w:rPr>
        <w:t>невостребованной</w:t>
      </w:r>
      <w:r>
        <w:rPr>
          <w:sz w:val="28"/>
          <w:szCs w:val="28"/>
        </w:rPr>
        <w:t>, имеет право принимать участие в общем собрании участников долевой собственности в порядке, предусмотренном статьей</w:t>
      </w:r>
      <w:r w:rsidR="005D04D2">
        <w:rPr>
          <w:sz w:val="28"/>
          <w:szCs w:val="28"/>
        </w:rPr>
        <w:t xml:space="preserve"> 14</w:t>
      </w:r>
      <w:r w:rsidR="005D04D2">
        <w:rPr>
          <w:sz w:val="28"/>
          <w:szCs w:val="28"/>
          <w:vertAlign w:val="superscript"/>
        </w:rPr>
        <w:t xml:space="preserve">1 </w:t>
      </w:r>
      <w:r w:rsidR="005D04D2">
        <w:rPr>
          <w:sz w:val="28"/>
          <w:szCs w:val="28"/>
        </w:rPr>
        <w:t>настоящего Федерального закона, от имени лиц, чьи земельные доли в соответствии со статьей 12</w:t>
      </w:r>
      <w:r w:rsidR="005D04D2">
        <w:rPr>
          <w:sz w:val="28"/>
          <w:szCs w:val="28"/>
          <w:vertAlign w:val="superscript"/>
        </w:rPr>
        <w:t xml:space="preserve">1 </w:t>
      </w:r>
      <w:r w:rsidR="005D04D2">
        <w:rPr>
          <w:sz w:val="28"/>
          <w:szCs w:val="28"/>
        </w:rPr>
        <w:t>настоящего Федерального закона признаны невостребованными.  Полномочия п</w:t>
      </w:r>
      <w:r w:rsidR="00FD1BB9">
        <w:rPr>
          <w:sz w:val="28"/>
          <w:szCs w:val="28"/>
        </w:rPr>
        <w:t>редставителя органа местного са</w:t>
      </w:r>
      <w:r w:rsidR="005D04D2">
        <w:rPr>
          <w:sz w:val="28"/>
          <w:szCs w:val="28"/>
        </w:rPr>
        <w:t>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5D04D2" w:rsidRPr="005D04D2" w:rsidRDefault="005D04D2" w:rsidP="0042183F">
      <w:pPr>
        <w:jc w:val="both"/>
        <w:rPr>
          <w:sz w:val="28"/>
          <w:szCs w:val="28"/>
        </w:rPr>
      </w:pPr>
      <w:r>
        <w:rPr>
          <w:sz w:val="28"/>
          <w:szCs w:val="28"/>
        </w:rPr>
        <w:t>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w:t>
      </w:r>
      <w:r w:rsidR="005C3114">
        <w:rPr>
          <w:sz w:val="28"/>
          <w:szCs w:val="28"/>
        </w:rPr>
        <w:t xml:space="preserve"> земельной доли, имеет право пер</w:t>
      </w:r>
      <w:r>
        <w:rPr>
          <w:sz w:val="28"/>
          <w:szCs w:val="28"/>
        </w:rPr>
        <w:t>едавать в аренду такой земельный участок</w:t>
      </w:r>
      <w:r w:rsidR="005C3114">
        <w:rPr>
          <w:sz w:val="28"/>
          <w:szCs w:val="28"/>
        </w:rPr>
        <w:t xml:space="preserve"> в порядке, установленном земельным законодательством.</w:t>
      </w:r>
    </w:p>
    <w:p w:rsidR="006A4C9F" w:rsidRPr="00C62AB8" w:rsidRDefault="006A4C9F" w:rsidP="0042183F">
      <w:pPr>
        <w:jc w:val="both"/>
        <w:rPr>
          <w:sz w:val="28"/>
          <w:szCs w:val="28"/>
        </w:rPr>
      </w:pPr>
    </w:p>
    <w:p w:rsidR="00612C74" w:rsidRPr="00C62AB8" w:rsidRDefault="00612C74" w:rsidP="00C62AB8">
      <w:pPr>
        <w:rPr>
          <w:b/>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B401B4" w:rsidRDefault="00B401B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0"/>
          <w:szCs w:val="20"/>
        </w:rPr>
      </w:pPr>
      <w:r>
        <w:rPr>
          <w:sz w:val="20"/>
          <w:szCs w:val="20"/>
        </w:rPr>
        <w:t xml:space="preserve">ПРИЛОЖЕНИЕ № 1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bookmarkStart w:id="16" w:name="_Hlk96591925"/>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bookmarkEnd w:id="16"/>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 наименование,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организационно-правовая форма, основной государственный регистрационный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ИНН; для индивидуальных предпринимателей - фамилия, имя, отчество;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ИНН, номер и дата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регистрации в налоговом органе; для физических лиц -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регистрации в налоговом органе; для физических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(далее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 - фамилия, имя, отчество; реквизиты документа, удостоверяющего личность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Адрес заявителя, </w:t>
      </w:r>
      <w:proofErr w:type="gramStart"/>
      <w:r>
        <w:rPr>
          <w:rFonts w:ascii="Courier New" w:hAnsi="Courier New" w:cs="Courier New"/>
          <w:sz w:val="20"/>
          <w:szCs w:val="20"/>
        </w:rPr>
        <w:t>почтовый  индекс</w:t>
      </w:r>
      <w:proofErr w:type="gramEnd"/>
      <w:r>
        <w:rPr>
          <w:rFonts w:ascii="Courier New" w:hAnsi="Courier New" w:cs="Courier New"/>
          <w:sz w:val="20"/>
          <w:szCs w:val="20"/>
        </w:rPr>
        <w:t xml:space="preserve">  (адрес  электронной  почты для связи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 проживания индивидуального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 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Земельным </w:t>
      </w:r>
      <w:hyperlink r:id="rId101" w:history="1">
        <w:r>
          <w:rPr>
            <w:rStyle w:val="a3"/>
            <w:rFonts w:ascii="Courier New" w:hAnsi="Courier New" w:cs="Courier New"/>
            <w:sz w:val="20"/>
            <w:szCs w:val="20"/>
          </w:rPr>
          <w:t>кодексом</w:t>
        </w:r>
      </w:hyperlink>
      <w:r>
        <w:rPr>
          <w:rFonts w:ascii="Courier New" w:hAnsi="Courier New" w:cs="Courier New"/>
          <w:sz w:val="20"/>
          <w:szCs w:val="20"/>
        </w:rPr>
        <w:t xml:space="preserve"> Российской Федерации от 25.10.2001</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136-ФЗ, в целях 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(цель использования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w:t>
      </w:r>
      <w:proofErr w:type="gramStart"/>
      <w:r>
        <w:rPr>
          <w:rFonts w:ascii="Courier New" w:hAnsi="Courier New" w:cs="Courier New"/>
          <w:sz w:val="20"/>
          <w:szCs w:val="20"/>
        </w:rPr>
        <w:t>сим)  предварительно</w:t>
      </w:r>
      <w:proofErr w:type="gramEnd"/>
      <w:r>
        <w:rPr>
          <w:rFonts w:ascii="Courier New" w:hAnsi="Courier New" w:cs="Courier New"/>
          <w:sz w:val="20"/>
          <w:szCs w:val="20"/>
        </w:rPr>
        <w:t xml:space="preserve">  согласовать предоставление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образуемого из земельного(</w:t>
      </w:r>
      <w:proofErr w:type="spellStart"/>
      <w:r>
        <w:rPr>
          <w:rFonts w:ascii="Courier New" w:hAnsi="Courier New" w:cs="Courier New"/>
          <w:sz w:val="20"/>
          <w:szCs w:val="20"/>
        </w:rPr>
        <w:t>ных</w:t>
      </w:r>
      <w:proofErr w:type="spellEnd"/>
      <w:r>
        <w:rPr>
          <w:rFonts w:ascii="Courier New" w:hAnsi="Courier New" w:cs="Courier New"/>
          <w:sz w:val="20"/>
          <w:szCs w:val="20"/>
        </w:rPr>
        <w:t>) участка(ков) с кадастровым номером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(кадастровый номер или кадастровые номера земельных участков, из которых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предполагается образование испрашиваемого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площадью  _______  кв.  метров,  согласно  приложенной  схеме  расположения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на  кадастровом  плане  территории,  расположенного по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образуемого в соответствии с утвержденным проектом межевания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утверждении проекта межевания территории, если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образование земельного участка предусмотрено данным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расположенного по 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условный номер земельного участка, указанный в проекте межевания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(если границы такого земельного участка подлежат уточнению в соответствии с</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Федеральным </w:t>
      </w:r>
      <w:hyperlink r:id="rId102" w:history="1">
        <w:r>
          <w:rPr>
            <w:rStyle w:val="a3"/>
            <w:rFonts w:ascii="Courier New" w:hAnsi="Courier New" w:cs="Courier New"/>
            <w:sz w:val="20"/>
            <w:szCs w:val="20"/>
          </w:rPr>
          <w:t>законом</w:t>
        </w:r>
      </w:hyperlink>
      <w:r>
        <w:rPr>
          <w:rFonts w:ascii="Courier New" w:hAnsi="Courier New" w:cs="Courier New"/>
          <w:sz w:val="20"/>
          <w:szCs w:val="20"/>
        </w:rPr>
        <w:t xml:space="preserve"> "О государственном кадастре недвижимости")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Основание  предоставления</w:t>
      </w:r>
      <w:proofErr w:type="gramEnd"/>
      <w:r>
        <w:rPr>
          <w:rFonts w:ascii="Courier New" w:hAnsi="Courier New" w:cs="Courier New"/>
          <w:sz w:val="20"/>
          <w:szCs w:val="20"/>
        </w:rPr>
        <w:t xml:space="preserve">  земельного  участка без проведения торгов из</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 xml:space="preserve">числа  </w:t>
      </w:r>
      <w:proofErr w:type="spellStart"/>
      <w:r>
        <w:rPr>
          <w:rFonts w:ascii="Courier New" w:hAnsi="Courier New" w:cs="Courier New"/>
          <w:sz w:val="20"/>
          <w:szCs w:val="20"/>
        </w:rPr>
        <w:t>предусмотренных</w:t>
      </w:r>
      <w:proofErr w:type="gramEnd"/>
      <w:r w:rsidR="002F2CF4">
        <w:fldChar w:fldCharType="begin"/>
      </w:r>
      <w:r w:rsidR="00BE31E7">
        <w:instrText>HYPERLINK "https://login.consultant.ru/link/?req=doc&amp;base=LAW&amp;n=406132&amp;dst=435&amp;field=134&amp;date=24.02.2022"</w:instrText>
      </w:r>
      <w:r w:rsidR="002F2CF4">
        <w:fldChar w:fldCharType="separate"/>
      </w:r>
      <w:r>
        <w:rPr>
          <w:rStyle w:val="a3"/>
          <w:rFonts w:ascii="Courier New" w:hAnsi="Courier New" w:cs="Courier New"/>
          <w:sz w:val="20"/>
          <w:szCs w:val="20"/>
        </w:rPr>
        <w:t>п</w:t>
      </w:r>
      <w:proofErr w:type="spellEnd"/>
      <w:r>
        <w:rPr>
          <w:rStyle w:val="a3"/>
          <w:rFonts w:ascii="Courier New" w:hAnsi="Courier New" w:cs="Courier New"/>
          <w:sz w:val="20"/>
          <w:szCs w:val="20"/>
        </w:rPr>
        <w:t>.  2  ст.  39.3</w:t>
      </w:r>
      <w:r w:rsidR="002F2CF4">
        <w:fldChar w:fldCharType="end"/>
      </w:r>
      <w:r>
        <w:rPr>
          <w:rFonts w:ascii="Courier New" w:hAnsi="Courier New" w:cs="Courier New"/>
          <w:sz w:val="20"/>
          <w:szCs w:val="20"/>
        </w:rPr>
        <w:t xml:space="preserve">, </w:t>
      </w:r>
      <w:hyperlink r:id="rId103" w:history="1">
        <w:r>
          <w:rPr>
            <w:rStyle w:val="a3"/>
            <w:rFonts w:ascii="Courier New" w:hAnsi="Courier New" w:cs="Courier New"/>
            <w:sz w:val="20"/>
            <w:szCs w:val="20"/>
          </w:rPr>
          <w:t>ст. 39.5</w:t>
        </w:r>
      </w:hyperlink>
      <w:r>
        <w:rPr>
          <w:rFonts w:ascii="Courier New" w:hAnsi="Courier New" w:cs="Courier New"/>
          <w:sz w:val="20"/>
          <w:szCs w:val="20"/>
        </w:rPr>
        <w:t xml:space="preserve">, </w:t>
      </w:r>
      <w:hyperlink r:id="rId104" w:history="1">
        <w:r>
          <w:rPr>
            <w:rStyle w:val="a3"/>
            <w:rFonts w:ascii="Courier New" w:hAnsi="Courier New" w:cs="Courier New"/>
            <w:sz w:val="20"/>
            <w:szCs w:val="20"/>
          </w:rPr>
          <w:t>п. 2 ст. 39.6</w:t>
        </w:r>
      </w:hyperlink>
      <w:r>
        <w:rPr>
          <w:rFonts w:ascii="Courier New" w:hAnsi="Courier New" w:cs="Courier New"/>
          <w:sz w:val="20"/>
          <w:szCs w:val="20"/>
        </w:rPr>
        <w:t xml:space="preserve">, </w:t>
      </w:r>
      <w:hyperlink r:id="rId105" w:history="1">
        <w:r>
          <w:rPr>
            <w:rStyle w:val="a3"/>
            <w:rFonts w:ascii="Courier New" w:hAnsi="Courier New" w:cs="Courier New"/>
            <w:sz w:val="20"/>
            <w:szCs w:val="20"/>
          </w:rPr>
          <w:t>п. 2 ст</w:t>
        </w:r>
      </w:hyperlink>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39.10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аренду на основании копий следующих документов: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нужд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предоставляется для размещения объектов, предусмотренных указанными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документом и (или)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исполнения государственной услуги прошу предоставить: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указывается  способ</w:t>
      </w:r>
      <w:proofErr w:type="gramEnd"/>
      <w:r>
        <w:rPr>
          <w:rFonts w:ascii="Courier New" w:hAnsi="Courier New" w:cs="Courier New"/>
          <w:sz w:val="20"/>
          <w:szCs w:val="20"/>
        </w:rPr>
        <w:t xml:space="preserve"> получения результата государственной услуги -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отправлением, отправлением в форме электронного документа или лично)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для направления результата государственной услуги почтовым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электронной почты для направления результата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форме электронного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    ответственности    за   достоверность   представленных   сведений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предупрежден(а).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iCs/>
          <w:sz w:val="20"/>
          <w:szCs w:val="20"/>
        </w:rPr>
      </w:pPr>
      <w:r>
        <w:rPr>
          <w:rFonts w:ascii="Courier New" w:hAnsi="Courier New" w:cs="Courier New"/>
          <w:sz w:val="20"/>
          <w:szCs w:val="20"/>
        </w:rPr>
        <w:t xml:space="preserve">    Я согласен(а) на обработку персональных данных </w:t>
      </w:r>
      <w:proofErr w:type="gramStart"/>
      <w:r>
        <w:rPr>
          <w:rFonts w:ascii="Courier New" w:hAnsi="Courier New" w:cs="Courier New"/>
          <w:sz w:val="20"/>
          <w:szCs w:val="20"/>
        </w:rPr>
        <w:t>в  Администрации</w:t>
      </w:r>
      <w:proofErr w:type="gramEnd"/>
      <w:r>
        <w:rPr>
          <w:rFonts w:ascii="Courier New" w:hAnsi="Courier New" w:cs="Courier New"/>
          <w:bCs/>
          <w:iCs/>
          <w:sz w:val="20"/>
          <w:szCs w:val="20"/>
        </w:rPr>
        <w:t>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сельского поселения</w:t>
      </w:r>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(должность представителя юридического лица)</w:t>
      </w:r>
    </w:p>
    <w:p w:rsidR="00612C74" w:rsidRDefault="00612C74" w:rsidP="00612C74">
      <w:pPr>
        <w:jc w:val="both"/>
      </w:pPr>
      <w:r>
        <w:t xml:space="preserve">  </w:t>
      </w:r>
    </w:p>
    <w:tbl>
      <w:tblPr>
        <w:tblW w:w="9040" w:type="dxa"/>
        <w:tblInd w:w="20" w:type="dxa"/>
        <w:tblCellMar>
          <w:left w:w="0" w:type="dxa"/>
          <w:right w:w="0" w:type="dxa"/>
        </w:tblCellMar>
        <w:tblLook w:val="04A0" w:firstRow="1" w:lastRow="0" w:firstColumn="1" w:lastColumn="0" w:noHBand="0" w:noVBand="1"/>
      </w:tblPr>
      <w:tblGrid>
        <w:gridCol w:w="7899"/>
        <w:gridCol w:w="60"/>
        <w:gridCol w:w="1081"/>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612C74" w:rsidRDefault="00612C74">
            <w: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500" w:type="dxa"/>
        <w:tblInd w:w="20" w:type="dxa"/>
        <w:tblCellMar>
          <w:left w:w="0" w:type="dxa"/>
          <w:right w:w="0" w:type="dxa"/>
        </w:tblCellMar>
        <w:tblLook w:val="04A0" w:firstRow="1" w:lastRow="0" w:firstColumn="1" w:lastColumn="0" w:noHBand="0" w:noVBand="1"/>
      </w:tblPr>
      <w:tblGrid>
        <w:gridCol w:w="570"/>
        <w:gridCol w:w="348"/>
        <w:gridCol w:w="569"/>
        <w:gridCol w:w="348"/>
        <w:gridCol w:w="1394"/>
        <w:gridCol w:w="348"/>
        <w:gridCol w:w="923"/>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Заполняется в соответствии со способом образования земельного участка</w:t>
      </w:r>
    </w:p>
    <w:p w:rsidR="00612C74" w:rsidRDefault="00612C74" w:rsidP="00612C74">
      <w:pPr>
        <w:jc w:val="both"/>
      </w:pPr>
      <w:r>
        <w:t xml:space="preserve">  </w:t>
      </w:r>
    </w:p>
    <w:p w:rsidR="00612C74" w:rsidRDefault="00612C74" w:rsidP="00612C74">
      <w:pPr>
        <w:rPr>
          <w:sz w:val="28"/>
          <w:szCs w:val="28"/>
        </w:rPr>
      </w:pPr>
    </w:p>
    <w:p w:rsidR="00612C74" w:rsidRDefault="00612C74" w:rsidP="00612C74">
      <w:pPr>
        <w:rPr>
          <w:sz w:val="20"/>
          <w:szCs w:val="20"/>
        </w:rPr>
      </w:pPr>
    </w:p>
    <w:p w:rsidR="00612C74" w:rsidRDefault="00612C74" w:rsidP="00612C74">
      <w:pPr>
        <w:rPr>
          <w:sz w:val="20"/>
          <w:szCs w:val="20"/>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tabs>
          <w:tab w:val="left" w:leader="underscore" w:pos="3250"/>
          <w:tab w:val="left" w:leader="underscore" w:pos="4177"/>
          <w:tab w:val="left" w:leader="underscore" w:pos="5775"/>
          <w:tab w:val="left" w:leader="underscore" w:pos="6495"/>
        </w:tabs>
        <w:contextualSpacing/>
        <w:rPr>
          <w:smallCaps/>
          <w:color w:val="000000"/>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D80327" w:rsidRDefault="00D80327" w:rsidP="00612C74">
      <w:pPr>
        <w:ind w:left="5670"/>
        <w:rPr>
          <w:sz w:val="20"/>
          <w:szCs w:val="20"/>
        </w:rPr>
      </w:pPr>
    </w:p>
    <w:p w:rsidR="00612C74" w:rsidRDefault="00B401B4" w:rsidP="00612C74">
      <w:pPr>
        <w:ind w:left="5670"/>
        <w:rPr>
          <w:sz w:val="20"/>
          <w:szCs w:val="20"/>
        </w:rPr>
      </w:pPr>
      <w:r>
        <w:rPr>
          <w:sz w:val="20"/>
          <w:szCs w:val="20"/>
        </w:rPr>
        <w:t>П</w:t>
      </w:r>
      <w:r w:rsidR="00612C74">
        <w:rPr>
          <w:sz w:val="20"/>
          <w:szCs w:val="20"/>
        </w:rPr>
        <w:t xml:space="preserve">РИЛОЖЕНИЕ № 2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ind w:left="5670"/>
        <w:rPr>
          <w:sz w:val="28"/>
          <w:szCs w:val="28"/>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земельного участка в аренду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юридических лиц - полное наименование, организационно-правовая форма,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ИНН; для индивидуальных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отчество, ИНН, номер и дата выдачи свидетельства о регистрации в налоговом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фамилия, имя, отчество; реквизиты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удостоверяющего личность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(юридический и фактический адрес юридического лица; адрес места регистрации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проживания индивидуального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документа, удостоверяющего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рассмотреть вопрос о предоставлении в аренду сроком на __________ лет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без проведения торгов по следующему основанию: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(Основания предоставления из числа предусмотренных </w:t>
      </w:r>
      <w:hyperlink r:id="rId106" w:history="1">
        <w:r>
          <w:rPr>
            <w:rStyle w:val="a3"/>
            <w:rFonts w:ascii="Courier New" w:hAnsi="Courier New" w:cs="Courier New"/>
            <w:sz w:val="20"/>
            <w:szCs w:val="20"/>
          </w:rPr>
          <w:t>пунктом 2 статьи 39.6</w:t>
        </w:r>
      </w:hyperlink>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 ___________ кв. метров,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местоположение: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место размещения объекта)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Реквизиты  решения</w:t>
      </w:r>
      <w:proofErr w:type="gramEnd"/>
      <w:r>
        <w:rPr>
          <w:rFonts w:ascii="Courier New" w:hAnsi="Courier New" w:cs="Courier New"/>
          <w:sz w:val="20"/>
          <w:szCs w:val="20"/>
        </w:rPr>
        <w:t xml:space="preserve">  об  изъятии  земельного участка для государственных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муниципальных  нужд</w:t>
      </w:r>
      <w:proofErr w:type="gramEnd"/>
      <w:r>
        <w:rPr>
          <w:rFonts w:ascii="Courier New" w:hAnsi="Courier New" w:cs="Courier New"/>
          <w:sz w:val="20"/>
          <w:szCs w:val="20"/>
        </w:rPr>
        <w:t xml:space="preserve"> в случае,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предоставляется  для размещения объектов, предусмотренных этим документом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этим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 предварительном согласовании предоставления земельного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участка  в  случае,  если  земельный  участок образовывался или его границы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к заявлению: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результата предоставления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личном  обращении  в Администрацию </w:t>
      </w:r>
      <w:r>
        <w:rPr>
          <w:rFonts w:ascii="Courier New" w:hAnsi="Courier New" w:cs="Courier New"/>
          <w:bCs/>
          <w:iCs/>
          <w:sz w:val="20"/>
          <w:szCs w:val="20"/>
        </w:rPr>
        <w:t>_____________ сельского поселения</w:t>
      </w:r>
      <w:r>
        <w:rPr>
          <w:rFonts w:ascii="Courier New" w:hAnsi="Courier New" w:cs="Courier New"/>
          <w:sz w:val="20"/>
          <w:szCs w:val="20"/>
        </w:rPr>
        <w:t xml:space="preserve">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при  личном  обращении  в  многофункциональный  центр  по  месту  подачи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почтовым отправлением на адрес: 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электронном</w:t>
      </w:r>
      <w:proofErr w:type="gramEnd"/>
      <w:r>
        <w:rPr>
          <w:rFonts w:ascii="Courier New" w:hAnsi="Courier New" w:cs="Courier New"/>
          <w:sz w:val="20"/>
          <w:szCs w:val="20"/>
        </w:rPr>
        <w:t xml:space="preserve">  виде  посредством  направления  скан-копии  документа на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электронный  адрес</w:t>
      </w:r>
      <w:proofErr w:type="gramEnd"/>
      <w:r>
        <w:rPr>
          <w:rFonts w:ascii="Courier New" w:hAnsi="Courier New" w:cs="Courier New"/>
          <w:sz w:val="20"/>
          <w:szCs w:val="20"/>
        </w:rPr>
        <w:t>:  e-</w:t>
      </w:r>
      <w:proofErr w:type="spellStart"/>
      <w:r>
        <w:rPr>
          <w:rFonts w:ascii="Courier New" w:hAnsi="Courier New" w:cs="Courier New"/>
          <w:sz w:val="20"/>
          <w:szCs w:val="20"/>
        </w:rPr>
        <w:t>mail</w:t>
      </w:r>
      <w:proofErr w:type="spellEnd"/>
      <w:r>
        <w:rPr>
          <w:rFonts w:ascii="Courier New" w:hAnsi="Courier New" w:cs="Courier New"/>
          <w:sz w:val="20"/>
          <w:szCs w:val="20"/>
        </w:rPr>
        <w:t xml:space="preserve">  ______________________,  в  виде  электронного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документа,   размещенного   на   официальном   сайте,   ссылка  на  который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направляется   </w:t>
      </w:r>
      <w:proofErr w:type="gramStart"/>
      <w:r>
        <w:rPr>
          <w:rFonts w:ascii="Courier New" w:hAnsi="Courier New" w:cs="Courier New"/>
          <w:sz w:val="20"/>
          <w:szCs w:val="20"/>
        </w:rPr>
        <w:t>уполномоченным  органом</w:t>
      </w:r>
      <w:proofErr w:type="gramEnd"/>
      <w:r>
        <w:rPr>
          <w:rFonts w:ascii="Courier New" w:hAnsi="Courier New" w:cs="Courier New"/>
          <w:sz w:val="20"/>
          <w:szCs w:val="20"/>
        </w:rPr>
        <w:t xml:space="preserve">  заявителю  посредством  электронной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почты, 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Я   согласен(</w:t>
      </w:r>
      <w:proofErr w:type="gramStart"/>
      <w:r>
        <w:rPr>
          <w:rFonts w:ascii="Courier New" w:hAnsi="Courier New" w:cs="Courier New"/>
          <w:sz w:val="20"/>
          <w:szCs w:val="20"/>
        </w:rPr>
        <w:t xml:space="preserve">а)   </w:t>
      </w:r>
      <w:proofErr w:type="gramEnd"/>
      <w:r>
        <w:rPr>
          <w:rFonts w:ascii="Courier New" w:hAnsi="Courier New" w:cs="Courier New"/>
          <w:sz w:val="20"/>
          <w:szCs w:val="20"/>
        </w:rPr>
        <w:t>на   обработку   персональных   данных  в Администрации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 xml:space="preserve">_____________ 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jc w:val="both"/>
      </w:pPr>
      <w:r>
        <w:t xml:space="preserve">  </w:t>
      </w:r>
    </w:p>
    <w:tbl>
      <w:tblPr>
        <w:tblW w:w="9080" w:type="dxa"/>
        <w:tblInd w:w="20" w:type="dxa"/>
        <w:tblCellMar>
          <w:left w:w="0" w:type="dxa"/>
          <w:right w:w="0" w:type="dxa"/>
        </w:tblCellMar>
        <w:tblLook w:val="04A0" w:firstRow="1" w:lastRow="0" w:firstColumn="1" w:lastColumn="0" w:noHBand="0" w:noVBand="1"/>
      </w:tblPr>
      <w:tblGrid>
        <w:gridCol w:w="3089"/>
        <w:gridCol w:w="121"/>
        <w:gridCol w:w="1081"/>
        <w:gridCol w:w="121"/>
        <w:gridCol w:w="4668"/>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(должность представителя юридического лица)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(имя, отчество, фамилия представителя юридического лица, физического лица)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360" w:type="dxa"/>
        <w:tblInd w:w="20" w:type="dxa"/>
        <w:tblCellMar>
          <w:left w:w="0" w:type="dxa"/>
          <w:right w:w="0" w:type="dxa"/>
        </w:tblCellMar>
        <w:tblLook w:val="04A0" w:firstRow="1" w:lastRow="0" w:firstColumn="1" w:lastColumn="0" w:noHBand="0" w:noVBand="1"/>
      </w:tblPr>
      <w:tblGrid>
        <w:gridCol w:w="550"/>
        <w:gridCol w:w="338"/>
        <w:gridCol w:w="551"/>
        <w:gridCol w:w="338"/>
        <w:gridCol w:w="1350"/>
        <w:gridCol w:w="338"/>
        <w:gridCol w:w="895"/>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г. </w:t>
            </w:r>
          </w:p>
        </w:tc>
      </w:tr>
    </w:tbl>
    <w:p w:rsidR="00612C74" w:rsidRDefault="00612C74" w:rsidP="00612C74">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8E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82"/>
    <w:rsid w:val="00011BC8"/>
    <w:rsid w:val="00053FAC"/>
    <w:rsid w:val="000A1FFC"/>
    <w:rsid w:val="000C4385"/>
    <w:rsid w:val="0012449E"/>
    <w:rsid w:val="001546A1"/>
    <w:rsid w:val="001B7DE6"/>
    <w:rsid w:val="001F7FEC"/>
    <w:rsid w:val="00266E37"/>
    <w:rsid w:val="002B03AE"/>
    <w:rsid w:val="002F2CF4"/>
    <w:rsid w:val="003033F7"/>
    <w:rsid w:val="00336F7E"/>
    <w:rsid w:val="0035139F"/>
    <w:rsid w:val="0042183F"/>
    <w:rsid w:val="0043498B"/>
    <w:rsid w:val="004437AB"/>
    <w:rsid w:val="004B6AC1"/>
    <w:rsid w:val="005C3114"/>
    <w:rsid w:val="005D04D2"/>
    <w:rsid w:val="005D785C"/>
    <w:rsid w:val="005F3E41"/>
    <w:rsid w:val="00612C74"/>
    <w:rsid w:val="00634F6E"/>
    <w:rsid w:val="00663382"/>
    <w:rsid w:val="006A4C9F"/>
    <w:rsid w:val="006B6D30"/>
    <w:rsid w:val="006F1380"/>
    <w:rsid w:val="00723663"/>
    <w:rsid w:val="007339F2"/>
    <w:rsid w:val="007A1EE5"/>
    <w:rsid w:val="00894546"/>
    <w:rsid w:val="008E6067"/>
    <w:rsid w:val="00927E23"/>
    <w:rsid w:val="00990360"/>
    <w:rsid w:val="009A2623"/>
    <w:rsid w:val="009B0F36"/>
    <w:rsid w:val="00A24AB6"/>
    <w:rsid w:val="00A818B6"/>
    <w:rsid w:val="00AD7E7F"/>
    <w:rsid w:val="00B401B4"/>
    <w:rsid w:val="00BE31E7"/>
    <w:rsid w:val="00C045FE"/>
    <w:rsid w:val="00C43F48"/>
    <w:rsid w:val="00C62AB8"/>
    <w:rsid w:val="00C65236"/>
    <w:rsid w:val="00C75013"/>
    <w:rsid w:val="00CF0BB2"/>
    <w:rsid w:val="00D27D2A"/>
    <w:rsid w:val="00D6254A"/>
    <w:rsid w:val="00D80327"/>
    <w:rsid w:val="00DC1899"/>
    <w:rsid w:val="00DD1AF1"/>
    <w:rsid w:val="00FB3B39"/>
    <w:rsid w:val="00FC52CE"/>
    <w:rsid w:val="00FD1BB9"/>
    <w:rsid w:val="00FF3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B7530-6180-47A9-8996-F2AFC0B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w9">
    <w:name w:val="w9"/>
    <w:basedOn w:val="a0"/>
    <w:rsid w:val="00FB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584607799">
      <w:bodyDiv w:val="1"/>
      <w:marLeft w:val="0"/>
      <w:marRight w:val="0"/>
      <w:marTop w:val="0"/>
      <w:marBottom w:val="0"/>
      <w:divBdr>
        <w:top w:val="none" w:sz="0" w:space="0" w:color="auto"/>
        <w:left w:val="none" w:sz="0" w:space="0" w:color="auto"/>
        <w:bottom w:val="none" w:sz="0" w:space="0" w:color="auto"/>
        <w:right w:val="none" w:sz="0" w:space="0" w:color="auto"/>
      </w:divBdr>
    </w:div>
    <w:div w:id="923418931">
      <w:bodyDiv w:val="1"/>
      <w:marLeft w:val="0"/>
      <w:marRight w:val="0"/>
      <w:marTop w:val="0"/>
      <w:marBottom w:val="0"/>
      <w:divBdr>
        <w:top w:val="none" w:sz="0" w:space="0" w:color="auto"/>
        <w:left w:val="none" w:sz="0" w:space="0" w:color="auto"/>
        <w:bottom w:val="none" w:sz="0" w:space="0" w:color="auto"/>
        <w:right w:val="none" w:sz="0" w:space="0" w:color="auto"/>
      </w:divBdr>
    </w:div>
    <w:div w:id="13851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6AA5E459FE92163A8F014FFD42A56D5816797P6u7L" TargetMode="External"/><Relationship Id="rId21" Type="http://schemas.openxmlformats.org/officeDocument/2006/relationships/hyperlink" Target="consultantplus://offline/ref=0E885329CB9322F50FCF7361F164B624F6F007AC5F439FE92163A8F014FFD42A56D5816292P6u4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84" Type="http://schemas.openxmlformats.org/officeDocument/2006/relationships/hyperlink" Target="consultantplus://offline/ref=6711FC0AB56588B6B5B6B6ED7BA043316188C5ED6474D9F65CF0042BCE9EC03153399EDD97D1Y6SB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7" Type="http://schemas.openxmlformats.org/officeDocument/2006/relationships/hyperlink" Target="file:///C:\Users\ASUS\Desktop\&#1088;&#1077;&#1075;&#1083;&#1072;&#1084;&#1077;&#1085;&#1090;&#1099;\pr-post-18-10-2022-08-39_18.docx" TargetMode="External"/><Relationship Id="rId71" Type="http://schemas.openxmlformats.org/officeDocument/2006/relationships/hyperlink" Target="consultantplus://offline/ref=0E885329CB9322F50FCF7361F164B624F6F007AC5F439FE92163A8F014FFD42A56D581629CP6u4L" TargetMode="External"/><Relationship Id="rId92"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styles" Target="styles.xml"/><Relationship Id="rId16" Type="http://schemas.openxmlformats.org/officeDocument/2006/relationships/hyperlink" Target="https://skosyrskoesp.ru/" TargetMode="External"/><Relationship Id="rId29" Type="http://schemas.openxmlformats.org/officeDocument/2006/relationships/hyperlink" Target="consultantplus://offline/ref=0E885329CB9322F50FCF7361F164B624F6F007AC5F439FE92163A8F014FFD42A56D581629DP6u1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E9DP6u4L" TargetMode="External"/><Relationship Id="rId32" Type="http://schemas.openxmlformats.org/officeDocument/2006/relationships/hyperlink" Target="consultantplus://offline/ref=0E885329CB9322F50FCF7361F164B624F6F007AC5F439FE92163A8F014FFD42A56D581629DP6u5L" TargetMode="External"/><Relationship Id="rId37" Type="http://schemas.openxmlformats.org/officeDocument/2006/relationships/hyperlink" Target="consultantplus://offline/ref=0E885329CB9322F50FCF7361F164B624F6F007AC5F439FE92163A8F014FFD42A56D581679068PFuCL" TargetMode="External"/><Relationship Id="rId40" Type="http://schemas.openxmlformats.org/officeDocument/2006/relationships/hyperlink" Target="consultantplus://offline/ref=0E885329CB9322F50FCF7361F164B624F6F007AC5F439FE92163A8F014FFD42A56D581629CP6u9L" TargetMode="External"/><Relationship Id="rId45" Type="http://schemas.openxmlformats.org/officeDocument/2006/relationships/hyperlink" Target="consultantplus://offline/ref=0E885329CB9322F50FCF7361F164B624F6F007AC5F439FE92163A8F014FFD42A56D5816292P6u1L" TargetMode="External"/><Relationship Id="rId53" Type="http://schemas.openxmlformats.org/officeDocument/2006/relationships/hyperlink" Target="consultantplus://offline/ref=0E885329CB9322F50FCF7361F164B624F6F006AA5E459FE92163A8F014FFD42A56D5816797P6u7L" TargetMode="External"/><Relationship Id="rId58" Type="http://schemas.openxmlformats.org/officeDocument/2006/relationships/hyperlink" Target="consultantplus://offline/ref=0E885329CB9322F50FCF7361F164B624F6F007AC5F439FE92163A8F014FFD42A56D581629DP6u3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9E9B51A6D2B3845EA8679378686545414EEp7J" TargetMode="External"/><Relationship Id="rId87" Type="http://schemas.openxmlformats.org/officeDocument/2006/relationships/hyperlink" Target="consultantplus://offline/ref=24D2B078B1941B6A3B799B3CCD0BCEC27FDE01B5EB9441495CF988BEC7AE6C54D0F34E138150F198s0b8H" TargetMode="External"/><Relationship Id="rId102" Type="http://schemas.openxmlformats.org/officeDocument/2006/relationships/hyperlink" Target="https://login.consultant.ru/link/?req=doc&amp;base=LAW&amp;n=405835&amp;date=24.02.2022" TargetMode="External"/><Relationship Id="rId5" Type="http://schemas.openxmlformats.org/officeDocument/2006/relationships/hyperlink" Target="consultantplus://offline/ref=773CDBCE7718BF7C6958EF3174D089A872E43738D8F78195FF9400C074B9E3061DD76F69CD23E860J3RBN" TargetMode="Externa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76A038209484676489BE10DBBAA5C16B5D7B483A3B72DD1C906327BB6BFFCA717B194839E56DP5K6H"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0E885329CB9322F50FCF7361F164B624F5F902AA5F429FE92163A8F014PFuF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5L" TargetMode="External"/><Relationship Id="rId27" Type="http://schemas.openxmlformats.org/officeDocument/2006/relationships/hyperlink" Target="consultantplus://offline/ref=0E885329CB9322F50FCF7361F164B624F6F007AC5F439FE92163A8F014FFD42A56D5816292P6u8L" TargetMode="External"/><Relationship Id="rId30" Type="http://schemas.openxmlformats.org/officeDocument/2006/relationships/hyperlink" Target="consultantplus://offline/ref=0E885329CB9322F50FCF7361F164B624F6F007AC5F439FE92163A8F014FFD42A56D581629DP6u3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3P6u9L" TargetMode="External"/><Relationship Id="rId48" Type="http://schemas.openxmlformats.org/officeDocument/2006/relationships/hyperlink" Target="consultantplus://offline/ref=0E885329CB9322F50FCF7361F164B624F6F007AC5F439FE92163A8F014FFD42A56D5816292P6u4L" TargetMode="External"/><Relationship Id="rId56" Type="http://schemas.openxmlformats.org/officeDocument/2006/relationships/hyperlink" Target="consultantplus://offline/ref=0E885329CB9322F50FCF7361F164B624F6F007AC5F439FE92163A8F014FFD42A56D581629DP6u0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77" Type="http://schemas.openxmlformats.org/officeDocument/2006/relationships/hyperlink" Target="consultantplus://offline/ref=0E885329CB9322F50FCF7361F164B624F6F007AC5F439FE92163A8F014FFD42A56D581629CP6u9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E9DP6u4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FB14C04790DDB82C2CE4576580C38FA9CCD0CA43202751F71D44B50CB0D21C2586C3734F7E2D2E3C7FFBB989542827BE00726B407573fCn1H" TargetMode="External"/><Relationship Id="rId93" Type="http://schemas.openxmlformats.org/officeDocument/2006/relationships/hyperlink" Target="consultantplus://offline/ref=3EDECE97BF4BB806CFF89E7744FAC8B7FED539836A009FE982771A36AEEC99E2E255ECBA54F66DB43CECFF81D9BA9C3127FDA04BE6cBU4M" TargetMode="External"/><Relationship Id="rId9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12" Type="http://schemas.openxmlformats.org/officeDocument/2006/relationships/hyperlink" Target="file:///C:\Users\ASUS\Desktop\&#1088;&#1077;&#1075;&#1083;&#1072;&#1084;&#1077;&#1085;&#1090;&#1099;\pr-post-18-10-2022-08-39_18.docx"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7L" TargetMode="External"/><Relationship Id="rId33" Type="http://schemas.openxmlformats.org/officeDocument/2006/relationships/hyperlink" Target="consultantplus://offline/ref=0E885329CB9322F50FCF7361F164B624F6F007AC5F439FE92163A8F014FFD42A56D581629DP6u7L" TargetMode="External"/><Relationship Id="rId38" Type="http://schemas.openxmlformats.org/officeDocument/2006/relationships/hyperlink" Target="consultantplus://offline/ref=0E885329CB9322F50FCF7361F164B624F6F007AC5F439FE92163A8F014FFD42A56D581629CP6u1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10F855FDD1151EAAB5BB098C4CBA13551E19AFF6B71D806CDC6ABCD834EB460CF379DDF3ABE9kDM" TargetMode="External"/><Relationship Id="rId54" Type="http://schemas.openxmlformats.org/officeDocument/2006/relationships/hyperlink" Target="consultantplus://offline/ref=0E885329CB9322F50FCF7361F164B624F6F007AC5F439FE92163A8F014FFD42A56D5816292P6u8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hyperlink" Target="consultantplus://offline/ref=76A038209484676489BE10DBBAA5C16B5D7B483B367DDD1C906327BB6BFFCA717B19483AE26DP5KBH" TargetMode="External"/><Relationship Id="rId88" Type="http://schemas.openxmlformats.org/officeDocument/2006/relationships/hyperlink" Target="consultantplus://offline/ref=68B2E88CB8B712B9737DC70F538D7A7DC20B347DC75FE7DDB99EB8750862DB36765E782B544DCD4EeAwCK"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hyperlink" Target="consultantplus://offline/ref=DF6FCDA57B202026C6ADCA52D9D2D023E70D6E25341C09564CB55A5CEED5634E196F5B2D53FD448E5C47D03D4456v2F"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292P6u6L" TargetMode="External"/><Relationship Id="rId28" Type="http://schemas.openxmlformats.org/officeDocument/2006/relationships/hyperlink" Target="consultantplus://offline/ref=0E885329CB9322F50FCF7361F164B624F6F007AC5F439FE92163A8F014FFD42A56D581629DP6u0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5L" TargetMode="External"/><Relationship Id="rId57" Type="http://schemas.openxmlformats.org/officeDocument/2006/relationships/hyperlink" Target="consultantplus://offline/ref=0E885329CB9322F50FCF7361F164B624F6F007AC5F439FE92163A8F014FFD42A56D581629DP6u1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4L" TargetMode="External"/><Relationship Id="rId44" Type="http://schemas.openxmlformats.org/officeDocument/2006/relationships/hyperlink" Target="consultantplus://offline/ref=0E885329CB9322F50FCF7361F164B624F6F007AC5F439FE92163A8F014FFD42A56D5816292P6u0L" TargetMode="External"/><Relationship Id="rId52" Type="http://schemas.openxmlformats.org/officeDocument/2006/relationships/hyperlink" Target="consultantplus://offline/ref=0E885329CB9322F50FCF7361F164B624F6F007AC5F439FE92163A8F014FFD42A56D5816292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CEABE4E3D6F661CB9C7323B869D485517F1B8F6FBE7p1J"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24D2B078B1941B6A3B799B3CCD0BCEC27FDE01B5EB9441495CF988BEC7AE6C54D0F34E138150F39Fs0b6H"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6132&amp;date=24.02.2022"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6F007AC5F439FE92163A8F014FFD42A56D5816292P6u2L" TargetMode="External"/><Relationship Id="rId39" Type="http://schemas.openxmlformats.org/officeDocument/2006/relationships/hyperlink" Target="consultantplus://offline/ref=0E885329CB9322F50FCF7361F164B624F6F007AC5F439FE92163A8F014FFD42A56D581629CP6u5L" TargetMode="External"/><Relationship Id="rId34" Type="http://schemas.openxmlformats.org/officeDocument/2006/relationships/hyperlink" Target="consultantplus://offline/ref=0E885329CB9322F50FCF7361F164B624F6F007AC5F439FE92163A8F014FFD42A56D581629CP6u0L" TargetMode="External"/><Relationship Id="rId50" Type="http://schemas.openxmlformats.org/officeDocument/2006/relationships/hyperlink" Target="consultantplus://offline/ref=0E885329CB9322F50FCF7361F164B624F6F007AC5F439FE92163A8F014FFD42A56D5816292P6u6L" TargetMode="External"/><Relationship Id="rId55" Type="http://schemas.openxmlformats.org/officeDocument/2006/relationships/hyperlink" Target="consultantplus://offline/ref=0E885329CB9322F50FCF7361F164B624F6F007AC5F439FE92163A8F014FFD42A56D5816292P6u9L" TargetMode="External"/><Relationship Id="rId76" Type="http://schemas.openxmlformats.org/officeDocument/2006/relationships/hyperlink" Target="consultantplus://offline/ref=0E885329CB9322F50FCF7361F164B624F6F007AC5F439FE92163A8F014FFD42A56D581629CP6u8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67&amp;field=134&amp;date=2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14F6C-828E-40A1-A8D2-D42235C8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28489</Words>
  <Characters>162390</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budjet</cp:lastModifiedBy>
  <cp:revision>3</cp:revision>
  <dcterms:created xsi:type="dcterms:W3CDTF">2023-05-04T08:45:00Z</dcterms:created>
  <dcterms:modified xsi:type="dcterms:W3CDTF">2023-05-04T08:45:00Z</dcterms:modified>
</cp:coreProperties>
</file>