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C7B" w:rsidRPr="003A7C7B" w:rsidRDefault="003A7C7B" w:rsidP="003A7C7B">
      <w:pPr>
        <w:spacing w:after="0"/>
        <w:jc w:val="center"/>
        <w:rPr>
          <w:rFonts w:ascii="Times New Roman" w:hAnsi="Times New Roman" w:cs="Times New Roman"/>
          <w:b/>
          <w:sz w:val="56"/>
          <w:szCs w:val="56"/>
          <w14:shadow w14:blurRad="50800" w14:dist="38100" w14:dir="2700000" w14:sx="100000" w14:sy="100000" w14:kx="0" w14:ky="0" w14:algn="tl">
            <w14:srgbClr w14:val="000000">
              <w14:alpha w14:val="60000"/>
            </w14:srgbClr>
          </w14:shadow>
        </w:rPr>
      </w:pPr>
      <w:r w:rsidRPr="003A7C7B">
        <w:rPr>
          <w:rFonts w:ascii="Times New Roman" w:hAnsi="Times New Roman" w:cs="Times New Roman"/>
          <w:b/>
          <w:sz w:val="56"/>
          <w:szCs w:val="56"/>
          <w14:shadow w14:blurRad="50800" w14:dist="38100" w14:dir="2700000" w14:sx="100000" w14:sy="100000" w14:kx="0" w14:ky="0" w14:algn="tl">
            <w14:srgbClr w14:val="000000">
              <w14:alpha w14:val="60000"/>
            </w14:srgbClr>
          </w14:shadow>
        </w:rPr>
        <w:t>Информационный бюллетень</w:t>
      </w:r>
    </w:p>
    <w:p w:rsidR="003A7C7B" w:rsidRPr="003A7C7B" w:rsidRDefault="003A7C7B" w:rsidP="003A7C7B">
      <w:pPr>
        <w:spacing w:after="0"/>
        <w:jc w:val="center"/>
        <w:rPr>
          <w:rFonts w:ascii="Times New Roman" w:hAnsi="Times New Roman" w:cs="Times New Roman"/>
          <w:b/>
          <w:sz w:val="56"/>
          <w:szCs w:val="56"/>
          <w14:shadow w14:blurRad="50800" w14:dist="38100" w14:dir="2700000" w14:sx="100000" w14:sy="100000" w14:kx="0" w14:ky="0" w14:algn="tl">
            <w14:srgbClr w14:val="000000">
              <w14:alpha w14:val="60000"/>
            </w14:srgbClr>
          </w14:shadow>
        </w:rPr>
      </w:pPr>
      <w:r w:rsidRPr="003A7C7B">
        <w:rPr>
          <w:rFonts w:ascii="Times New Roman" w:hAnsi="Times New Roman" w:cs="Times New Roman"/>
          <w:b/>
          <w:sz w:val="56"/>
          <w:szCs w:val="56"/>
          <w14:shadow w14:blurRad="50800" w14:dist="38100" w14:dir="2700000" w14:sx="100000" w14:sy="100000" w14:kx="0" w14:ky="0" w14:algn="tl">
            <w14:srgbClr w14:val="000000">
              <w14:alpha w14:val="60000"/>
            </w14:srgbClr>
          </w14:shadow>
        </w:rPr>
        <w:t>Суховского сельского поселения</w:t>
      </w:r>
    </w:p>
    <w:p w:rsidR="003A7C7B" w:rsidRPr="003A7C7B" w:rsidRDefault="003A7C7B" w:rsidP="003A7C7B">
      <w:pPr>
        <w:pBdr>
          <w:bottom w:val="single" w:sz="12" w:space="2" w:color="auto"/>
        </w:pBdr>
        <w:spacing w:after="0" w:line="240" w:lineRule="auto"/>
        <w:jc w:val="center"/>
        <w:rPr>
          <w:b/>
          <w:sz w:val="16"/>
          <w:szCs w:val="16"/>
        </w:rPr>
      </w:pPr>
    </w:p>
    <w:p w:rsidR="003A7C7B" w:rsidRDefault="003A7C7B" w:rsidP="003A7C7B">
      <w:pPr>
        <w:spacing w:after="0"/>
        <w:jc w:val="center"/>
        <w:outlineLvl w:val="0"/>
        <w:rPr>
          <w:b/>
          <w:sz w:val="24"/>
          <w:szCs w:val="24"/>
        </w:rPr>
      </w:pPr>
      <w:r w:rsidRPr="00FA28A6">
        <w:rPr>
          <w:b/>
          <w:sz w:val="24"/>
          <w:szCs w:val="24"/>
        </w:rPr>
        <w:t>№ 1</w:t>
      </w:r>
      <w:r>
        <w:rPr>
          <w:b/>
          <w:sz w:val="24"/>
          <w:szCs w:val="24"/>
        </w:rPr>
        <w:t>7</w:t>
      </w:r>
      <w:r>
        <w:rPr>
          <w:b/>
          <w:sz w:val="24"/>
          <w:szCs w:val="24"/>
        </w:rPr>
        <w:t>8</w:t>
      </w:r>
      <w:r w:rsidRPr="00FA28A6">
        <w:rPr>
          <w:b/>
          <w:sz w:val="24"/>
          <w:szCs w:val="24"/>
        </w:rPr>
        <w:t xml:space="preserve">   </w:t>
      </w:r>
      <w:r>
        <w:rPr>
          <w:b/>
          <w:sz w:val="24"/>
          <w:szCs w:val="24"/>
        </w:rPr>
        <w:t>пятница</w:t>
      </w:r>
      <w:r w:rsidRPr="00FA28A6">
        <w:rPr>
          <w:b/>
          <w:sz w:val="24"/>
          <w:szCs w:val="24"/>
        </w:rPr>
        <w:t xml:space="preserve">  </w:t>
      </w:r>
      <w:r>
        <w:rPr>
          <w:b/>
          <w:sz w:val="24"/>
          <w:szCs w:val="24"/>
        </w:rPr>
        <w:t>0</w:t>
      </w:r>
      <w:r>
        <w:rPr>
          <w:b/>
          <w:sz w:val="24"/>
          <w:szCs w:val="24"/>
        </w:rPr>
        <w:t>3</w:t>
      </w:r>
      <w:r w:rsidRPr="00FA28A6">
        <w:rPr>
          <w:b/>
          <w:sz w:val="24"/>
          <w:szCs w:val="24"/>
        </w:rPr>
        <w:t xml:space="preserve"> </w:t>
      </w:r>
      <w:r>
        <w:rPr>
          <w:b/>
          <w:sz w:val="24"/>
          <w:szCs w:val="24"/>
        </w:rPr>
        <w:t>ноября</w:t>
      </w:r>
      <w:r w:rsidRPr="00FA28A6">
        <w:rPr>
          <w:b/>
          <w:sz w:val="24"/>
          <w:szCs w:val="24"/>
        </w:rPr>
        <w:t xml:space="preserve"> 2023 года</w:t>
      </w:r>
    </w:p>
    <w:p w:rsidR="003A7C7B" w:rsidRPr="00FA28A6" w:rsidRDefault="003A7C7B" w:rsidP="003A7C7B">
      <w:pPr>
        <w:spacing w:after="0"/>
        <w:jc w:val="center"/>
        <w:outlineLvl w:val="0"/>
        <w:rPr>
          <w:b/>
          <w:sz w:val="24"/>
          <w:szCs w:val="24"/>
        </w:rPr>
      </w:pP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РОССИЙСКАЯ ФЕДЕРАЦИЯ</w:t>
      </w: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РОСТОВСКАЯ ОБЛАСТЬ</w:t>
      </w: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ТАЦИНСКИЙ РАЙОН</w:t>
      </w: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 xml:space="preserve">МУНИЦИПАЛЬНОЕ ОБРАЗОВАНИЕ  </w:t>
      </w: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«СУХОВСКОЕ СЕЛЬСКОЕ ПОСЕЛЕНИЕ»</w:t>
      </w:r>
    </w:p>
    <w:p w:rsidR="006354EB" w:rsidRPr="009C37BA" w:rsidRDefault="006354EB" w:rsidP="006354EB">
      <w:pPr>
        <w:pBdr>
          <w:bottom w:val="single" w:sz="12" w:space="1" w:color="auto"/>
        </w:pBdr>
        <w:spacing w:after="0"/>
        <w:jc w:val="center"/>
        <w:rPr>
          <w:rFonts w:ascii="Times New Roman" w:hAnsi="Times New Roman" w:cs="Times New Roman"/>
          <w:b/>
          <w:sz w:val="28"/>
          <w:szCs w:val="28"/>
        </w:rPr>
      </w:pPr>
      <w:r w:rsidRPr="009C37BA">
        <w:rPr>
          <w:rFonts w:ascii="Times New Roman" w:hAnsi="Times New Roman" w:cs="Times New Roman"/>
          <w:b/>
          <w:sz w:val="28"/>
          <w:szCs w:val="28"/>
        </w:rPr>
        <w:t>АДМИНИСТРАЦИЯ СУХОВСКОГО СЕЛЬСКОГО ПОСЕЛЕНИЯ</w:t>
      </w:r>
    </w:p>
    <w:p w:rsidR="006354EB" w:rsidRPr="009C37BA" w:rsidRDefault="002958DC" w:rsidP="006354EB">
      <w:pPr>
        <w:spacing w:after="0"/>
        <w:rPr>
          <w:rFonts w:ascii="Times New Roman" w:hAnsi="Times New Roman" w:cs="Times New Roman"/>
          <w:i/>
          <w:sz w:val="28"/>
          <w:szCs w:val="28"/>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21590</wp:posOffset>
                </wp:positionV>
                <wp:extent cx="0" cy="0"/>
                <wp:effectExtent l="15240" t="12700" r="13335" b="1587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8221C"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pt" to="-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" strokeweight="2pt">
                <v:stroke startarrowwidth="narrow" startarrowlength="short" endarrowwidth="narrow" endarrowlength="short"/>
              </v:line>
            </w:pict>
          </mc:Fallback>
        </mc:AlternateContent>
      </w:r>
    </w:p>
    <w:p w:rsidR="0097795A" w:rsidRPr="009C37BA" w:rsidRDefault="006354EB" w:rsidP="006354EB">
      <w:pPr>
        <w:jc w:val="center"/>
        <w:rPr>
          <w:rFonts w:ascii="Times New Roman" w:hAnsi="Times New Roman" w:cs="Times New Roman"/>
          <w:b/>
          <w:sz w:val="28"/>
          <w:szCs w:val="28"/>
        </w:rPr>
      </w:pPr>
      <w:r w:rsidRPr="009C37BA">
        <w:rPr>
          <w:rFonts w:ascii="Times New Roman" w:hAnsi="Times New Roman" w:cs="Times New Roman"/>
          <w:b/>
          <w:sz w:val="28"/>
          <w:szCs w:val="28"/>
        </w:rPr>
        <w:t>ПОСТАНОВЛЕНИЕ</w:t>
      </w:r>
    </w:p>
    <w:p w:rsidR="0097795A" w:rsidRPr="009C37BA" w:rsidRDefault="009C37BA" w:rsidP="0097795A">
      <w:pPr>
        <w:pStyle w:val="20"/>
        <w:jc w:val="left"/>
        <w:rPr>
          <w:b w:val="0"/>
        </w:rPr>
      </w:pPr>
      <w:r>
        <w:rPr>
          <w:b w:val="0"/>
        </w:rPr>
        <w:t>03</w:t>
      </w:r>
      <w:r w:rsidR="0097795A" w:rsidRPr="009C37BA">
        <w:rPr>
          <w:b w:val="0"/>
        </w:rPr>
        <w:t xml:space="preserve">   </w:t>
      </w:r>
      <w:r w:rsidR="006354EB" w:rsidRPr="009C37BA">
        <w:rPr>
          <w:b w:val="0"/>
        </w:rPr>
        <w:t xml:space="preserve">ноября </w:t>
      </w:r>
      <w:r w:rsidR="0097795A" w:rsidRPr="009C37BA">
        <w:rPr>
          <w:b w:val="0"/>
        </w:rPr>
        <w:t xml:space="preserve">   20</w:t>
      </w:r>
      <w:r>
        <w:rPr>
          <w:b w:val="0"/>
        </w:rPr>
        <w:t>23</w:t>
      </w:r>
      <w:r w:rsidR="0097795A" w:rsidRPr="009C37BA">
        <w:rPr>
          <w:b w:val="0"/>
        </w:rPr>
        <w:t xml:space="preserve"> года                             </w:t>
      </w:r>
      <w:r>
        <w:rPr>
          <w:b w:val="0"/>
        </w:rPr>
        <w:t>10</w:t>
      </w:r>
      <w:r w:rsidR="006354EB" w:rsidRPr="009C37BA">
        <w:rPr>
          <w:b w:val="0"/>
        </w:rPr>
        <w:t>7</w:t>
      </w:r>
      <w:r w:rsidR="0097795A" w:rsidRPr="009C37BA">
        <w:rPr>
          <w:b w:val="0"/>
        </w:rPr>
        <w:t xml:space="preserve">                                п. Новосуховый</w:t>
      </w:r>
    </w:p>
    <w:p w:rsidR="0097795A" w:rsidRDefault="0097795A" w:rsidP="0097795A">
      <w:pPr>
        <w:pStyle w:val="11"/>
        <w:shd w:val="clear" w:color="auto" w:fill="auto"/>
        <w:tabs>
          <w:tab w:val="left" w:pos="8209"/>
        </w:tabs>
        <w:spacing w:line="240" w:lineRule="auto"/>
        <w:ind w:left="993" w:hanging="993"/>
        <w:jc w:val="both"/>
        <w:rPr>
          <w:sz w:val="28"/>
          <w:szCs w:val="28"/>
        </w:rPr>
      </w:pPr>
    </w:p>
    <w:p w:rsidR="0097795A" w:rsidRPr="000A583E" w:rsidRDefault="0097795A" w:rsidP="0097795A">
      <w:pPr>
        <w:pStyle w:val="11"/>
        <w:shd w:val="clear" w:color="auto" w:fill="auto"/>
        <w:tabs>
          <w:tab w:val="left" w:pos="8209"/>
        </w:tabs>
        <w:spacing w:line="240" w:lineRule="auto"/>
        <w:ind w:left="993" w:hanging="993"/>
        <w:jc w:val="both"/>
        <w:rPr>
          <w:sz w:val="28"/>
          <w:szCs w:val="28"/>
        </w:rPr>
      </w:pPr>
      <w:r w:rsidRPr="000A583E">
        <w:rPr>
          <w:sz w:val="28"/>
          <w:szCs w:val="28"/>
        </w:rPr>
        <w:t xml:space="preserve">О </w:t>
      </w:r>
      <w:r w:rsidR="006354EB">
        <w:rPr>
          <w:sz w:val="28"/>
          <w:szCs w:val="28"/>
        </w:rPr>
        <w:t xml:space="preserve">назначении </w:t>
      </w:r>
      <w:r w:rsidRPr="000A583E">
        <w:rPr>
          <w:sz w:val="28"/>
          <w:szCs w:val="28"/>
        </w:rPr>
        <w:t xml:space="preserve"> публичных слушаний </w:t>
      </w:r>
    </w:p>
    <w:p w:rsidR="00425281" w:rsidRDefault="0097795A" w:rsidP="00425281">
      <w:pPr>
        <w:pStyle w:val="11"/>
        <w:shd w:val="clear" w:color="auto" w:fill="auto"/>
        <w:tabs>
          <w:tab w:val="left" w:pos="8209"/>
        </w:tabs>
        <w:spacing w:line="240" w:lineRule="auto"/>
        <w:ind w:left="993" w:hanging="993"/>
        <w:jc w:val="both"/>
        <w:rPr>
          <w:sz w:val="28"/>
          <w:szCs w:val="28"/>
        </w:rPr>
      </w:pPr>
      <w:r w:rsidRPr="000A583E">
        <w:rPr>
          <w:sz w:val="28"/>
          <w:szCs w:val="28"/>
        </w:rPr>
        <w:t xml:space="preserve">по проекту </w:t>
      </w:r>
      <w:r w:rsidR="00425281">
        <w:rPr>
          <w:sz w:val="28"/>
          <w:szCs w:val="28"/>
        </w:rPr>
        <w:t>Правил</w:t>
      </w:r>
      <w:r w:rsidRPr="00402984">
        <w:rPr>
          <w:sz w:val="28"/>
          <w:szCs w:val="28"/>
        </w:rPr>
        <w:t xml:space="preserve"> землепользования </w:t>
      </w:r>
    </w:p>
    <w:p w:rsidR="0097795A" w:rsidRPr="000A583E" w:rsidRDefault="0097795A" w:rsidP="00425281">
      <w:pPr>
        <w:pStyle w:val="11"/>
        <w:shd w:val="clear" w:color="auto" w:fill="auto"/>
        <w:tabs>
          <w:tab w:val="left" w:pos="8209"/>
        </w:tabs>
        <w:spacing w:line="240" w:lineRule="auto"/>
        <w:ind w:left="993" w:hanging="993"/>
        <w:jc w:val="both"/>
        <w:rPr>
          <w:sz w:val="28"/>
          <w:szCs w:val="28"/>
        </w:rPr>
      </w:pPr>
      <w:r w:rsidRPr="00402984">
        <w:rPr>
          <w:sz w:val="28"/>
          <w:szCs w:val="28"/>
        </w:rPr>
        <w:t>и застройки</w:t>
      </w:r>
      <w:r>
        <w:rPr>
          <w:sz w:val="28"/>
          <w:szCs w:val="28"/>
        </w:rPr>
        <w:t xml:space="preserve"> Суховского </w:t>
      </w:r>
      <w:r w:rsidRPr="000A583E">
        <w:rPr>
          <w:sz w:val="28"/>
          <w:szCs w:val="28"/>
        </w:rPr>
        <w:t xml:space="preserve"> сельского поселения</w:t>
      </w:r>
    </w:p>
    <w:p w:rsidR="0097795A" w:rsidRPr="000A583E" w:rsidRDefault="0097795A" w:rsidP="0097795A">
      <w:pPr>
        <w:pStyle w:val="11"/>
        <w:shd w:val="clear" w:color="auto" w:fill="auto"/>
        <w:tabs>
          <w:tab w:val="left" w:pos="8209"/>
        </w:tabs>
        <w:spacing w:line="240" w:lineRule="auto"/>
        <w:ind w:left="993" w:hanging="993"/>
        <w:jc w:val="both"/>
        <w:rPr>
          <w:sz w:val="28"/>
          <w:szCs w:val="28"/>
        </w:rPr>
      </w:pPr>
      <w:r w:rsidRPr="000A583E">
        <w:rPr>
          <w:sz w:val="28"/>
          <w:szCs w:val="28"/>
        </w:rPr>
        <w:t>Тацинского района</w:t>
      </w:r>
      <w:r>
        <w:rPr>
          <w:sz w:val="28"/>
          <w:szCs w:val="28"/>
        </w:rPr>
        <w:t xml:space="preserve"> </w:t>
      </w:r>
      <w:r w:rsidRPr="000A583E">
        <w:rPr>
          <w:sz w:val="28"/>
          <w:szCs w:val="28"/>
        </w:rPr>
        <w:t xml:space="preserve"> Ростовской области</w:t>
      </w:r>
    </w:p>
    <w:p w:rsidR="0097795A" w:rsidRPr="000A583E" w:rsidRDefault="0097795A" w:rsidP="0097795A">
      <w:pPr>
        <w:spacing w:after="0" w:line="240" w:lineRule="auto"/>
        <w:rPr>
          <w:rFonts w:ascii="Times New Roman" w:hAnsi="Times New Roman" w:cs="Times New Roman"/>
          <w:color w:val="FF0000"/>
          <w:sz w:val="28"/>
          <w:szCs w:val="28"/>
        </w:rPr>
      </w:pPr>
    </w:p>
    <w:p w:rsidR="0097795A" w:rsidRPr="0080266A" w:rsidRDefault="0097795A" w:rsidP="0097795A">
      <w:pPr>
        <w:pStyle w:val="11"/>
        <w:shd w:val="clear" w:color="auto" w:fill="auto"/>
        <w:tabs>
          <w:tab w:val="left" w:pos="8209"/>
        </w:tabs>
        <w:spacing w:line="240" w:lineRule="auto"/>
        <w:ind w:hanging="993"/>
        <w:jc w:val="both"/>
        <w:rPr>
          <w:sz w:val="28"/>
          <w:szCs w:val="28"/>
        </w:rPr>
      </w:pPr>
      <w:r w:rsidRPr="000A583E">
        <w:rPr>
          <w:sz w:val="28"/>
          <w:szCs w:val="28"/>
        </w:rPr>
        <w:t xml:space="preserve">                  </w:t>
      </w:r>
      <w:r>
        <w:rPr>
          <w:sz w:val="28"/>
          <w:szCs w:val="28"/>
        </w:rPr>
        <w:t xml:space="preserve">    </w:t>
      </w:r>
      <w:r w:rsidRPr="00E07E3E">
        <w:rPr>
          <w:sz w:val="28"/>
          <w:szCs w:val="28"/>
        </w:rPr>
        <w:t xml:space="preserve">Руководствуясь Градостроительным кодексом Российской Федерации от 29 декабря 2004 года № 190-ФЗ, Федеральным законом от 06 октября 2003 года № 131-ФЭ «Об общих принципах организации местного самоуправления в РФ», Областным законом Ростовской области от 14 января 2008 года № 853-3C «О градостроительной деятельности в Ростовской области», Уставом муниципального </w:t>
      </w:r>
      <w:r w:rsidRPr="0079591A">
        <w:rPr>
          <w:sz w:val="28"/>
          <w:szCs w:val="28"/>
        </w:rPr>
        <w:t xml:space="preserve">образования « Суховского  сельское поселение», решением Собрания депутатов Суховского  сельского поселения от </w:t>
      </w:r>
      <w:r w:rsidR="009C37BA">
        <w:rPr>
          <w:sz w:val="28"/>
          <w:szCs w:val="28"/>
        </w:rPr>
        <w:t>31</w:t>
      </w:r>
      <w:r w:rsidRPr="0079591A">
        <w:rPr>
          <w:sz w:val="28"/>
          <w:szCs w:val="28"/>
        </w:rPr>
        <w:t>.0</w:t>
      </w:r>
      <w:r w:rsidR="009C37BA">
        <w:rPr>
          <w:sz w:val="28"/>
          <w:szCs w:val="28"/>
        </w:rPr>
        <w:t>8.20</w:t>
      </w:r>
      <w:r w:rsidRPr="0079591A">
        <w:rPr>
          <w:sz w:val="28"/>
          <w:szCs w:val="28"/>
        </w:rPr>
        <w:t>2</w:t>
      </w:r>
      <w:r w:rsidR="009C37BA">
        <w:rPr>
          <w:sz w:val="28"/>
          <w:szCs w:val="28"/>
        </w:rPr>
        <w:t>3. № 57</w:t>
      </w:r>
      <w:r w:rsidRPr="0079591A">
        <w:rPr>
          <w:sz w:val="28"/>
          <w:szCs w:val="28"/>
        </w:rPr>
        <w:t xml:space="preserve"> «Об утверждении Положения о порядке проведения публичных слушаний (общественных обсуждений) по</w:t>
      </w:r>
      <w:r w:rsidRPr="00E07E3E">
        <w:rPr>
          <w:sz w:val="28"/>
          <w:szCs w:val="28"/>
        </w:rPr>
        <w:t xml:space="preserve"> вопросам градостроительной деятельности на территории </w:t>
      </w:r>
      <w:r>
        <w:rPr>
          <w:sz w:val="28"/>
          <w:szCs w:val="28"/>
        </w:rPr>
        <w:t>Суховского</w:t>
      </w:r>
      <w:r w:rsidRPr="00E07E3E">
        <w:rPr>
          <w:sz w:val="28"/>
          <w:szCs w:val="28"/>
        </w:rPr>
        <w:t xml:space="preserve"> сельского поселения», в соответствии  с постановлением Администрации </w:t>
      </w:r>
      <w:r>
        <w:rPr>
          <w:sz w:val="28"/>
          <w:szCs w:val="28"/>
        </w:rPr>
        <w:t xml:space="preserve">Суховского </w:t>
      </w:r>
      <w:r w:rsidRPr="00E07E3E">
        <w:rPr>
          <w:sz w:val="28"/>
          <w:szCs w:val="28"/>
        </w:rPr>
        <w:t xml:space="preserve"> сельского поселения №</w:t>
      </w:r>
      <w:r w:rsidR="009C37BA">
        <w:rPr>
          <w:sz w:val="28"/>
          <w:szCs w:val="28"/>
        </w:rPr>
        <w:t>61</w:t>
      </w:r>
      <w:r>
        <w:rPr>
          <w:sz w:val="28"/>
          <w:szCs w:val="28"/>
        </w:rPr>
        <w:t xml:space="preserve"> от</w:t>
      </w:r>
      <w:r w:rsidR="006354EB">
        <w:rPr>
          <w:sz w:val="28"/>
          <w:szCs w:val="28"/>
        </w:rPr>
        <w:t xml:space="preserve"> </w:t>
      </w:r>
      <w:r w:rsidR="009C37BA">
        <w:rPr>
          <w:sz w:val="28"/>
          <w:szCs w:val="28"/>
        </w:rPr>
        <w:t>08</w:t>
      </w:r>
      <w:r>
        <w:rPr>
          <w:sz w:val="28"/>
          <w:szCs w:val="28"/>
        </w:rPr>
        <w:t xml:space="preserve"> </w:t>
      </w:r>
      <w:r w:rsidR="009C37BA">
        <w:rPr>
          <w:sz w:val="28"/>
          <w:szCs w:val="28"/>
        </w:rPr>
        <w:t>июня</w:t>
      </w:r>
      <w:r w:rsidR="006354EB">
        <w:rPr>
          <w:sz w:val="28"/>
          <w:szCs w:val="28"/>
        </w:rPr>
        <w:t xml:space="preserve"> </w:t>
      </w:r>
      <w:r w:rsidRPr="00E07E3E">
        <w:rPr>
          <w:sz w:val="28"/>
          <w:szCs w:val="28"/>
        </w:rPr>
        <w:t xml:space="preserve"> 20</w:t>
      </w:r>
      <w:r w:rsidR="009C37BA">
        <w:rPr>
          <w:sz w:val="28"/>
          <w:szCs w:val="28"/>
        </w:rPr>
        <w:t>23</w:t>
      </w:r>
      <w:r w:rsidRPr="00E07E3E">
        <w:rPr>
          <w:sz w:val="28"/>
          <w:szCs w:val="28"/>
        </w:rPr>
        <w:t xml:space="preserve">г. «О подготовке проекта </w:t>
      </w:r>
      <w:r w:rsidR="009C37BA">
        <w:rPr>
          <w:sz w:val="28"/>
          <w:szCs w:val="28"/>
        </w:rPr>
        <w:t xml:space="preserve">по внесению изменений в </w:t>
      </w:r>
      <w:r w:rsidR="00425281">
        <w:rPr>
          <w:sz w:val="28"/>
          <w:szCs w:val="28"/>
        </w:rPr>
        <w:t>Правил</w:t>
      </w:r>
      <w:r w:rsidR="009C37BA">
        <w:rPr>
          <w:sz w:val="28"/>
          <w:szCs w:val="28"/>
        </w:rPr>
        <w:t>а</w:t>
      </w:r>
      <w:r w:rsidRPr="00402984">
        <w:rPr>
          <w:sz w:val="28"/>
          <w:szCs w:val="28"/>
        </w:rPr>
        <w:t xml:space="preserve"> землепользования и застройки</w:t>
      </w:r>
      <w:r>
        <w:rPr>
          <w:sz w:val="24"/>
          <w:szCs w:val="24"/>
        </w:rPr>
        <w:t xml:space="preserve"> </w:t>
      </w:r>
      <w:r>
        <w:rPr>
          <w:sz w:val="28"/>
          <w:szCs w:val="28"/>
        </w:rPr>
        <w:t xml:space="preserve">Суховского </w:t>
      </w:r>
      <w:r w:rsidRPr="00E07E3E">
        <w:rPr>
          <w:sz w:val="28"/>
          <w:szCs w:val="28"/>
        </w:rPr>
        <w:t xml:space="preserve"> сельского поселения Тацинского района Ростовской области</w:t>
      </w:r>
      <w:r>
        <w:rPr>
          <w:sz w:val="28"/>
          <w:szCs w:val="28"/>
        </w:rPr>
        <w:t>»,</w:t>
      </w:r>
    </w:p>
    <w:p w:rsidR="0097795A" w:rsidRPr="000A583E" w:rsidRDefault="0097795A" w:rsidP="0097795A">
      <w:pPr>
        <w:spacing w:after="0" w:line="240" w:lineRule="auto"/>
        <w:jc w:val="both"/>
        <w:rPr>
          <w:rFonts w:ascii="Times New Roman" w:hAnsi="Times New Roman" w:cs="Times New Roman"/>
          <w:color w:val="FF0000"/>
          <w:sz w:val="28"/>
          <w:szCs w:val="28"/>
        </w:rPr>
      </w:pPr>
    </w:p>
    <w:p w:rsidR="0097795A" w:rsidRPr="0080266A" w:rsidRDefault="0097795A" w:rsidP="0097795A">
      <w:pPr>
        <w:spacing w:after="0" w:line="240" w:lineRule="auto"/>
        <w:jc w:val="center"/>
        <w:rPr>
          <w:rFonts w:ascii="Times New Roman" w:hAnsi="Times New Roman" w:cs="Times New Roman"/>
          <w:sz w:val="28"/>
          <w:szCs w:val="28"/>
        </w:rPr>
      </w:pPr>
      <w:r w:rsidRPr="0080266A">
        <w:rPr>
          <w:rFonts w:ascii="Times New Roman" w:hAnsi="Times New Roman" w:cs="Times New Roman"/>
          <w:sz w:val="28"/>
          <w:szCs w:val="28"/>
        </w:rPr>
        <w:t>ПОСТАНОВЛЯЮ:</w:t>
      </w:r>
    </w:p>
    <w:p w:rsidR="0097795A" w:rsidRPr="000A583E" w:rsidRDefault="0097795A" w:rsidP="0097795A">
      <w:pPr>
        <w:spacing w:after="0" w:line="240" w:lineRule="auto"/>
        <w:jc w:val="center"/>
        <w:rPr>
          <w:rFonts w:ascii="Times New Roman" w:hAnsi="Times New Roman" w:cs="Times New Roman"/>
          <w:color w:val="FF0000"/>
          <w:sz w:val="28"/>
          <w:szCs w:val="28"/>
        </w:rPr>
      </w:pPr>
    </w:p>
    <w:p w:rsidR="0097795A" w:rsidRPr="00E07E3E" w:rsidRDefault="0097795A" w:rsidP="009C37BA">
      <w:pPr>
        <w:spacing w:after="0" w:line="240" w:lineRule="auto"/>
        <w:ind w:firstLine="708"/>
        <w:rPr>
          <w:rFonts w:ascii="Times New Roman" w:hAnsi="Times New Roman" w:cs="Times New Roman"/>
          <w:sz w:val="28"/>
          <w:szCs w:val="28"/>
        </w:rPr>
      </w:pPr>
      <w:r w:rsidRPr="00E07E3E">
        <w:rPr>
          <w:rFonts w:ascii="Times New Roman" w:hAnsi="Times New Roman" w:cs="Times New Roman"/>
          <w:sz w:val="28"/>
          <w:szCs w:val="28"/>
        </w:rPr>
        <w:t>1. Вынести  на  обсуждение публичных слушаний  проект</w:t>
      </w:r>
      <w:r w:rsidR="009C37BA">
        <w:rPr>
          <w:rFonts w:ascii="Times New Roman" w:hAnsi="Times New Roman" w:cs="Times New Roman"/>
          <w:sz w:val="28"/>
          <w:szCs w:val="28"/>
        </w:rPr>
        <w:t xml:space="preserve"> изменения </w:t>
      </w:r>
      <w:r w:rsidRPr="00E07E3E">
        <w:rPr>
          <w:rFonts w:ascii="Times New Roman" w:hAnsi="Times New Roman" w:cs="Times New Roman"/>
          <w:sz w:val="28"/>
          <w:szCs w:val="28"/>
        </w:rPr>
        <w:t xml:space="preserve"> </w:t>
      </w:r>
      <w:r w:rsidRPr="00402984">
        <w:rPr>
          <w:rFonts w:ascii="Times New Roman" w:hAnsi="Times New Roman" w:cs="Times New Roman"/>
          <w:sz w:val="28"/>
          <w:szCs w:val="28"/>
        </w:rPr>
        <w:t>Пр</w:t>
      </w:r>
      <w:r w:rsidR="00425281">
        <w:rPr>
          <w:rFonts w:ascii="Times New Roman" w:hAnsi="Times New Roman" w:cs="Times New Roman"/>
          <w:sz w:val="28"/>
          <w:szCs w:val="28"/>
        </w:rPr>
        <w:t xml:space="preserve">авил  </w:t>
      </w:r>
      <w:r w:rsidRPr="00402984">
        <w:rPr>
          <w:rFonts w:ascii="Times New Roman" w:hAnsi="Times New Roman" w:cs="Times New Roman"/>
          <w:sz w:val="28"/>
          <w:szCs w:val="28"/>
        </w:rPr>
        <w:t>землепользования и застройки</w:t>
      </w:r>
      <w:r>
        <w:rPr>
          <w:rFonts w:ascii="Times New Roman" w:hAnsi="Times New Roman" w:cs="Times New Roman"/>
          <w:sz w:val="28"/>
          <w:szCs w:val="28"/>
        </w:rPr>
        <w:t xml:space="preserve"> </w:t>
      </w:r>
      <w:r w:rsidRPr="00402984">
        <w:rPr>
          <w:rFonts w:ascii="Times New Roman" w:hAnsi="Times New Roman" w:cs="Times New Roman"/>
          <w:sz w:val="28"/>
          <w:szCs w:val="28"/>
        </w:rPr>
        <w:t>Суховского</w:t>
      </w:r>
      <w:r>
        <w:rPr>
          <w:rFonts w:ascii="Times New Roman" w:hAnsi="Times New Roman" w:cs="Times New Roman"/>
          <w:sz w:val="28"/>
          <w:szCs w:val="28"/>
        </w:rPr>
        <w:t xml:space="preserve"> </w:t>
      </w:r>
      <w:r w:rsidRPr="00E07E3E">
        <w:rPr>
          <w:rFonts w:ascii="Times New Roman" w:hAnsi="Times New Roman" w:cs="Times New Roman"/>
          <w:sz w:val="28"/>
          <w:szCs w:val="28"/>
        </w:rPr>
        <w:t xml:space="preserve"> сельского поселения Тацинского района Ростовской области. </w:t>
      </w:r>
    </w:p>
    <w:p w:rsidR="0097795A" w:rsidRPr="00E07E3E" w:rsidRDefault="0097795A" w:rsidP="009C37BA">
      <w:pPr>
        <w:spacing w:after="0" w:line="240" w:lineRule="auto"/>
        <w:ind w:firstLine="708"/>
        <w:rPr>
          <w:rFonts w:ascii="Times New Roman" w:eastAsia="Times New Roman" w:hAnsi="Times New Roman" w:cs="Times New Roman"/>
          <w:sz w:val="28"/>
          <w:szCs w:val="28"/>
        </w:rPr>
      </w:pPr>
      <w:r w:rsidRPr="00E07E3E">
        <w:rPr>
          <w:rFonts w:ascii="Times New Roman" w:hAnsi="Times New Roman" w:cs="Times New Roman"/>
          <w:sz w:val="28"/>
          <w:szCs w:val="28"/>
        </w:rPr>
        <w:lastRenderedPageBreak/>
        <w:t xml:space="preserve">2. Назначить проведение публичных слушаний по проекту </w:t>
      </w:r>
      <w:r w:rsidR="009C37BA">
        <w:rPr>
          <w:rFonts w:ascii="Times New Roman" w:hAnsi="Times New Roman" w:cs="Times New Roman"/>
          <w:sz w:val="28"/>
          <w:szCs w:val="28"/>
        </w:rPr>
        <w:t xml:space="preserve">изменения </w:t>
      </w:r>
      <w:r w:rsidR="00425281">
        <w:rPr>
          <w:rFonts w:ascii="Times New Roman" w:hAnsi="Times New Roman" w:cs="Times New Roman"/>
          <w:sz w:val="28"/>
          <w:szCs w:val="28"/>
        </w:rPr>
        <w:t>Правил</w:t>
      </w:r>
      <w:r w:rsidRPr="00402984">
        <w:rPr>
          <w:rFonts w:ascii="Times New Roman" w:hAnsi="Times New Roman" w:cs="Times New Roman"/>
          <w:sz w:val="28"/>
          <w:szCs w:val="28"/>
        </w:rPr>
        <w:t xml:space="preserve"> землепользования и застройки</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Суховского </w:t>
      </w:r>
      <w:r w:rsidRPr="00E07E3E">
        <w:rPr>
          <w:rFonts w:ascii="Times New Roman" w:eastAsia="Times New Roman" w:hAnsi="Times New Roman" w:cs="Times New Roman"/>
          <w:sz w:val="28"/>
          <w:szCs w:val="28"/>
        </w:rPr>
        <w:t xml:space="preserve">сельского поселения Тацинского района Ростовской области (далее по тексту- </w:t>
      </w:r>
      <w:r w:rsidRPr="00402984">
        <w:rPr>
          <w:rFonts w:ascii="Times New Roman" w:hAnsi="Times New Roman" w:cs="Times New Roman"/>
          <w:sz w:val="28"/>
          <w:szCs w:val="28"/>
        </w:rPr>
        <w:t>Правила землепользования и застройки</w:t>
      </w:r>
      <w:r>
        <w:rPr>
          <w:rFonts w:ascii="Times New Roman" w:hAnsi="Times New Roman" w:cs="Times New Roman"/>
          <w:sz w:val="28"/>
          <w:szCs w:val="28"/>
        </w:rPr>
        <w:t xml:space="preserve"> </w:t>
      </w:r>
      <w:r w:rsidRPr="00E07E3E">
        <w:rPr>
          <w:rFonts w:ascii="Times New Roman" w:eastAsia="Times New Roman" w:hAnsi="Times New Roman" w:cs="Times New Roman"/>
          <w:sz w:val="28"/>
          <w:szCs w:val="28"/>
        </w:rPr>
        <w:t xml:space="preserve">на </w:t>
      </w:r>
      <w:r w:rsidR="009C37BA">
        <w:rPr>
          <w:rFonts w:ascii="Times New Roman" w:eastAsia="Times New Roman" w:hAnsi="Times New Roman" w:cs="Times New Roman"/>
          <w:sz w:val="28"/>
          <w:szCs w:val="28"/>
        </w:rPr>
        <w:t>20 ноября</w:t>
      </w:r>
      <w:r w:rsidR="006354EB">
        <w:rPr>
          <w:rFonts w:ascii="Times New Roman" w:eastAsia="Times New Roman" w:hAnsi="Times New Roman" w:cs="Times New Roman"/>
          <w:sz w:val="28"/>
          <w:szCs w:val="28"/>
        </w:rPr>
        <w:t xml:space="preserve"> </w:t>
      </w:r>
      <w:r w:rsidR="009C37BA">
        <w:rPr>
          <w:rFonts w:ascii="Times New Roman" w:eastAsia="Times New Roman" w:hAnsi="Times New Roman" w:cs="Times New Roman"/>
          <w:sz w:val="28"/>
          <w:szCs w:val="28"/>
        </w:rPr>
        <w:t xml:space="preserve"> 2023 </w:t>
      </w:r>
      <w:r>
        <w:rPr>
          <w:rFonts w:ascii="Times New Roman" w:eastAsia="Times New Roman" w:hAnsi="Times New Roman" w:cs="Times New Roman"/>
          <w:sz w:val="28"/>
          <w:szCs w:val="28"/>
        </w:rPr>
        <w:t xml:space="preserve">года </w:t>
      </w:r>
      <w:r w:rsidRPr="00E07E3E">
        <w:rPr>
          <w:rFonts w:ascii="Times New Roman" w:eastAsia="Times New Roman" w:hAnsi="Times New Roman" w:cs="Times New Roman"/>
          <w:sz w:val="28"/>
          <w:szCs w:val="28"/>
        </w:rPr>
        <w:t>; время проведения публичных слушаний: 1</w:t>
      </w:r>
      <w:r w:rsidR="006354EB">
        <w:rPr>
          <w:rFonts w:ascii="Times New Roman" w:eastAsia="Times New Roman" w:hAnsi="Times New Roman" w:cs="Times New Roman"/>
          <w:sz w:val="28"/>
          <w:szCs w:val="28"/>
        </w:rPr>
        <w:t>6</w:t>
      </w:r>
      <w:r w:rsidRPr="00E07E3E">
        <w:rPr>
          <w:rFonts w:ascii="Times New Roman" w:eastAsia="Times New Roman" w:hAnsi="Times New Roman" w:cs="Times New Roman"/>
          <w:sz w:val="28"/>
          <w:szCs w:val="28"/>
        </w:rPr>
        <w:t xml:space="preserve"> час 00 мин.; место проведения публичных  слушаний: здание Администрации </w:t>
      </w:r>
      <w:r>
        <w:rPr>
          <w:rFonts w:ascii="Times New Roman" w:eastAsia="Times New Roman" w:hAnsi="Times New Roman" w:cs="Times New Roman"/>
          <w:sz w:val="28"/>
          <w:szCs w:val="28"/>
        </w:rPr>
        <w:t xml:space="preserve">Суховского </w:t>
      </w:r>
      <w:r w:rsidRPr="00E07E3E">
        <w:rPr>
          <w:rFonts w:ascii="Times New Roman" w:eastAsia="Times New Roman" w:hAnsi="Times New Roman" w:cs="Times New Roman"/>
          <w:sz w:val="28"/>
          <w:szCs w:val="28"/>
        </w:rPr>
        <w:t xml:space="preserve"> сельского посел</w:t>
      </w:r>
      <w:r>
        <w:rPr>
          <w:rFonts w:ascii="Times New Roman" w:eastAsia="Times New Roman" w:hAnsi="Times New Roman" w:cs="Times New Roman"/>
          <w:sz w:val="28"/>
          <w:szCs w:val="28"/>
        </w:rPr>
        <w:t>ения, расположенное по адресу: п. Новосуховый ул. Административная,8</w:t>
      </w:r>
    </w:p>
    <w:p w:rsidR="0097795A" w:rsidRPr="008F49DA" w:rsidRDefault="0097795A" w:rsidP="009C37BA">
      <w:pPr>
        <w:spacing w:after="0" w:line="240" w:lineRule="auto"/>
        <w:ind w:firstLine="708"/>
        <w:jc w:val="both"/>
        <w:rPr>
          <w:rFonts w:ascii="Times New Roman" w:eastAsia="Times New Roman" w:hAnsi="Times New Roman" w:cs="Times New Roman"/>
          <w:sz w:val="28"/>
          <w:szCs w:val="20"/>
        </w:rPr>
      </w:pPr>
      <w:r w:rsidRPr="008F49DA">
        <w:rPr>
          <w:rFonts w:ascii="Times New Roman" w:eastAsia="Times New Roman" w:hAnsi="Times New Roman" w:cs="Times New Roman"/>
          <w:sz w:val="28"/>
          <w:szCs w:val="28"/>
        </w:rPr>
        <w:t xml:space="preserve">3. В срок  до </w:t>
      </w:r>
      <w:r w:rsidRPr="008F49DA">
        <w:rPr>
          <w:rFonts w:ascii="Times New Roman" w:eastAsia="Times New Roman" w:hAnsi="Times New Roman" w:cs="Times New Roman"/>
          <w:sz w:val="28"/>
          <w:szCs w:val="20"/>
        </w:rPr>
        <w:t xml:space="preserve"> </w:t>
      </w:r>
      <w:r w:rsidR="009C37BA">
        <w:rPr>
          <w:rFonts w:ascii="Times New Roman" w:eastAsia="Times New Roman" w:hAnsi="Times New Roman" w:cs="Times New Roman"/>
          <w:sz w:val="28"/>
          <w:szCs w:val="20"/>
        </w:rPr>
        <w:t>07</w:t>
      </w:r>
      <w:r>
        <w:rPr>
          <w:rFonts w:ascii="Times New Roman" w:eastAsia="Times New Roman" w:hAnsi="Times New Roman" w:cs="Times New Roman"/>
          <w:sz w:val="28"/>
          <w:szCs w:val="20"/>
        </w:rPr>
        <w:t>.</w:t>
      </w:r>
      <w:r w:rsidR="006354EB">
        <w:rPr>
          <w:rFonts w:ascii="Times New Roman" w:eastAsia="Times New Roman" w:hAnsi="Times New Roman" w:cs="Times New Roman"/>
          <w:sz w:val="28"/>
          <w:szCs w:val="20"/>
        </w:rPr>
        <w:t>11</w:t>
      </w:r>
      <w:r>
        <w:rPr>
          <w:rFonts w:ascii="Times New Roman" w:eastAsia="Times New Roman" w:hAnsi="Times New Roman" w:cs="Times New Roman"/>
          <w:sz w:val="28"/>
          <w:szCs w:val="20"/>
        </w:rPr>
        <w:t>.20</w:t>
      </w:r>
      <w:r w:rsidR="009C37BA">
        <w:rPr>
          <w:rFonts w:ascii="Times New Roman" w:eastAsia="Times New Roman" w:hAnsi="Times New Roman" w:cs="Times New Roman"/>
          <w:sz w:val="28"/>
          <w:szCs w:val="20"/>
        </w:rPr>
        <w:t xml:space="preserve">23 </w:t>
      </w:r>
      <w:r>
        <w:rPr>
          <w:rFonts w:ascii="Times New Roman" w:eastAsia="Times New Roman" w:hAnsi="Times New Roman" w:cs="Times New Roman"/>
          <w:sz w:val="28"/>
          <w:szCs w:val="20"/>
        </w:rPr>
        <w:t xml:space="preserve">года </w:t>
      </w:r>
      <w:r w:rsidRPr="008F49DA">
        <w:rPr>
          <w:rFonts w:ascii="Times New Roman" w:eastAsia="Times New Roman" w:hAnsi="Times New Roman" w:cs="Times New Roman"/>
          <w:sz w:val="28"/>
          <w:szCs w:val="20"/>
        </w:rPr>
        <w:t xml:space="preserve">  опубликовать  проект </w:t>
      </w:r>
      <w:r w:rsidR="009C37BA">
        <w:rPr>
          <w:rFonts w:ascii="Times New Roman" w:eastAsia="Times New Roman" w:hAnsi="Times New Roman" w:cs="Times New Roman"/>
          <w:sz w:val="28"/>
          <w:szCs w:val="20"/>
        </w:rPr>
        <w:t xml:space="preserve">изменения </w:t>
      </w:r>
      <w:r w:rsidR="00425281">
        <w:rPr>
          <w:rFonts w:ascii="Times New Roman" w:hAnsi="Times New Roman" w:cs="Times New Roman"/>
          <w:sz w:val="28"/>
          <w:szCs w:val="28"/>
        </w:rPr>
        <w:t>Правил</w:t>
      </w:r>
      <w:r w:rsidRPr="00402984">
        <w:rPr>
          <w:rFonts w:ascii="Times New Roman" w:hAnsi="Times New Roman" w:cs="Times New Roman"/>
          <w:sz w:val="28"/>
          <w:szCs w:val="28"/>
        </w:rPr>
        <w:t xml:space="preserve"> землепользования и застройки</w:t>
      </w:r>
      <w:r>
        <w:rPr>
          <w:rFonts w:ascii="Times New Roman" w:hAnsi="Times New Roman" w:cs="Times New Roman"/>
          <w:sz w:val="28"/>
          <w:szCs w:val="28"/>
        </w:rPr>
        <w:t xml:space="preserve"> </w:t>
      </w:r>
      <w:r w:rsidRPr="008F49DA">
        <w:rPr>
          <w:rFonts w:ascii="Times New Roman" w:eastAsia="Times New Roman" w:hAnsi="Times New Roman" w:cs="Times New Roman"/>
          <w:sz w:val="28"/>
          <w:szCs w:val="20"/>
        </w:rPr>
        <w:t>и разместить его на официальном сайте Администрации  поселения в сети  «Интернет».</w:t>
      </w:r>
    </w:p>
    <w:p w:rsidR="0097795A" w:rsidRPr="008F49DA" w:rsidRDefault="0097795A" w:rsidP="009C37BA">
      <w:pPr>
        <w:shd w:val="clear" w:color="auto" w:fill="F9F9F9"/>
        <w:spacing w:after="0" w:line="240" w:lineRule="auto"/>
        <w:ind w:firstLine="708"/>
        <w:jc w:val="both"/>
        <w:textAlignment w:val="baseline"/>
        <w:rPr>
          <w:rFonts w:ascii="Times New Roman" w:eastAsia="Times New Roman" w:hAnsi="Times New Roman" w:cs="Times New Roman"/>
          <w:sz w:val="28"/>
          <w:szCs w:val="28"/>
        </w:rPr>
      </w:pPr>
      <w:r w:rsidRPr="008F49DA">
        <w:rPr>
          <w:rFonts w:ascii="Times New Roman" w:eastAsia="Times New Roman" w:hAnsi="Times New Roman" w:cs="Times New Roman"/>
          <w:sz w:val="28"/>
          <w:szCs w:val="28"/>
        </w:rPr>
        <w:t xml:space="preserve">4. Определить место размещения проекта </w:t>
      </w:r>
      <w:r w:rsidR="009C37BA">
        <w:rPr>
          <w:rFonts w:ascii="Times New Roman" w:eastAsia="Times New Roman" w:hAnsi="Times New Roman" w:cs="Times New Roman"/>
          <w:sz w:val="28"/>
          <w:szCs w:val="28"/>
        </w:rPr>
        <w:t xml:space="preserve">изменения </w:t>
      </w:r>
      <w:r w:rsidR="00425281">
        <w:rPr>
          <w:rFonts w:ascii="Times New Roman" w:hAnsi="Times New Roman" w:cs="Times New Roman"/>
          <w:sz w:val="28"/>
          <w:szCs w:val="28"/>
        </w:rPr>
        <w:t>Правил</w:t>
      </w:r>
      <w:r w:rsidRPr="00402984">
        <w:rPr>
          <w:rFonts w:ascii="Times New Roman" w:hAnsi="Times New Roman" w:cs="Times New Roman"/>
          <w:sz w:val="28"/>
          <w:szCs w:val="28"/>
        </w:rPr>
        <w:t xml:space="preserve"> землепользования и застройки</w:t>
      </w:r>
      <w:r>
        <w:rPr>
          <w:rFonts w:ascii="Times New Roman" w:hAnsi="Times New Roman" w:cs="Times New Roman"/>
          <w:sz w:val="28"/>
          <w:szCs w:val="28"/>
        </w:rPr>
        <w:t xml:space="preserve"> </w:t>
      </w:r>
      <w:r w:rsidRPr="008F49DA">
        <w:rPr>
          <w:rFonts w:ascii="Times New Roman" w:eastAsia="Times New Roman" w:hAnsi="Times New Roman" w:cs="Times New Roman"/>
          <w:sz w:val="28"/>
          <w:szCs w:val="28"/>
        </w:rPr>
        <w:t xml:space="preserve">и иной сопутствующей документации для ознакомления с ней населения: здание Администрации </w:t>
      </w:r>
      <w:r>
        <w:rPr>
          <w:rFonts w:ascii="Times New Roman" w:eastAsia="Times New Roman" w:hAnsi="Times New Roman" w:cs="Times New Roman"/>
          <w:sz w:val="28"/>
          <w:szCs w:val="28"/>
        </w:rPr>
        <w:t xml:space="preserve">Суховского </w:t>
      </w:r>
      <w:r w:rsidRPr="008F49DA">
        <w:rPr>
          <w:rFonts w:ascii="Times New Roman" w:eastAsia="Times New Roman" w:hAnsi="Times New Roman" w:cs="Times New Roman"/>
          <w:sz w:val="28"/>
          <w:szCs w:val="28"/>
        </w:rPr>
        <w:t xml:space="preserve"> сельского поселения, расположенное по адресу: Ростовс</w:t>
      </w:r>
      <w:r>
        <w:rPr>
          <w:rFonts w:ascii="Times New Roman" w:eastAsia="Times New Roman" w:hAnsi="Times New Roman" w:cs="Times New Roman"/>
          <w:sz w:val="28"/>
          <w:szCs w:val="28"/>
        </w:rPr>
        <w:t>кая область, Тацинский район, п. Новосуховый  ул. Административная,8</w:t>
      </w:r>
    </w:p>
    <w:p w:rsidR="009C37BA" w:rsidRDefault="0097795A" w:rsidP="009C37BA">
      <w:pPr>
        <w:spacing w:after="0" w:line="240" w:lineRule="auto"/>
        <w:ind w:firstLine="708"/>
        <w:rPr>
          <w:rFonts w:ascii="Times New Roman" w:hAnsi="Times New Roman"/>
          <w:sz w:val="28"/>
          <w:szCs w:val="28"/>
        </w:rPr>
      </w:pPr>
      <w:r w:rsidRPr="008F49DA">
        <w:rPr>
          <w:rFonts w:ascii="Times New Roman" w:hAnsi="Times New Roman" w:cs="Times New Roman"/>
          <w:sz w:val="28"/>
          <w:szCs w:val="28"/>
          <w:shd w:val="clear" w:color="auto" w:fill="FFFFFF"/>
        </w:rPr>
        <w:t xml:space="preserve">5. Создать комиссию, ответственную за проведение публичных слушаний </w:t>
      </w:r>
      <w:r w:rsidRPr="008F49DA">
        <w:rPr>
          <w:rFonts w:ascii="Times New Roman" w:eastAsia="Times New Roman" w:hAnsi="Times New Roman" w:cs="Times New Roman"/>
          <w:sz w:val="28"/>
          <w:szCs w:val="28"/>
        </w:rPr>
        <w:t>(далее по тексту –Комиссия)</w:t>
      </w:r>
      <w:r w:rsidRPr="008F49DA">
        <w:rPr>
          <w:rFonts w:ascii="Times New Roman" w:hAnsi="Times New Roman" w:cs="Times New Roman"/>
          <w:sz w:val="28"/>
          <w:szCs w:val="28"/>
          <w:shd w:val="clear" w:color="auto" w:fill="FFFFFF"/>
        </w:rPr>
        <w:t>, в следующем составе:</w:t>
      </w:r>
      <w:r w:rsidR="009C37BA" w:rsidRPr="009C37BA">
        <w:rPr>
          <w:rFonts w:ascii="Times New Roman" w:hAnsi="Times New Roman"/>
          <w:sz w:val="28"/>
          <w:szCs w:val="28"/>
        </w:rPr>
        <w:t xml:space="preserve"> </w:t>
      </w:r>
    </w:p>
    <w:p w:rsidR="009C37BA" w:rsidRDefault="009C37BA" w:rsidP="009C37BA">
      <w:pPr>
        <w:spacing w:after="0" w:line="240" w:lineRule="auto"/>
        <w:rPr>
          <w:rFonts w:ascii="Times New Roman" w:hAnsi="Times New Roman"/>
          <w:sz w:val="28"/>
          <w:szCs w:val="28"/>
        </w:rPr>
      </w:pP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Председатель комиссии      -     </w:t>
      </w:r>
      <w:r>
        <w:rPr>
          <w:rFonts w:ascii="Times New Roman" w:hAnsi="Times New Roman"/>
          <w:sz w:val="28"/>
          <w:szCs w:val="28"/>
        </w:rPr>
        <w:t>Карасев Сергей Юрьевич</w:t>
      </w:r>
      <w:r w:rsidRPr="00E60B31">
        <w:rPr>
          <w:rFonts w:ascii="Times New Roman" w:hAnsi="Times New Roman"/>
          <w:sz w:val="28"/>
          <w:szCs w:val="28"/>
        </w:rPr>
        <w:t xml:space="preserve">,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Глава Администрации Суховского</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сельского поселения</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Заместитель председателя  -     </w:t>
      </w:r>
      <w:r>
        <w:rPr>
          <w:rFonts w:ascii="Times New Roman" w:hAnsi="Times New Roman"/>
          <w:sz w:val="28"/>
          <w:szCs w:val="28"/>
        </w:rPr>
        <w:t>Петухова Марина Сергеевна</w:t>
      </w:r>
      <w:r w:rsidRPr="00E60B31">
        <w:rPr>
          <w:rFonts w:ascii="Times New Roman" w:hAnsi="Times New Roman"/>
          <w:sz w:val="28"/>
          <w:szCs w:val="28"/>
        </w:rPr>
        <w:t xml:space="preserve">,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комиссии                                    ведущий специалист  Администрации</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Суховского  сельского поселения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w:t>
      </w:r>
    </w:p>
    <w:p w:rsidR="009C37BA" w:rsidRPr="00E60B31" w:rsidRDefault="009C37BA" w:rsidP="009C37BA">
      <w:pPr>
        <w:tabs>
          <w:tab w:val="left" w:pos="4111"/>
        </w:tabs>
        <w:spacing w:after="0" w:line="240" w:lineRule="auto"/>
        <w:rPr>
          <w:rFonts w:ascii="Times New Roman" w:hAnsi="Times New Roman"/>
          <w:sz w:val="28"/>
          <w:szCs w:val="28"/>
        </w:rPr>
      </w:pPr>
      <w:r w:rsidRPr="00E60B31">
        <w:rPr>
          <w:rFonts w:ascii="Times New Roman" w:hAnsi="Times New Roman"/>
          <w:sz w:val="28"/>
          <w:szCs w:val="28"/>
        </w:rPr>
        <w:t xml:space="preserve">Секретарь комиссии            -     </w:t>
      </w:r>
      <w:r>
        <w:rPr>
          <w:rFonts w:ascii="Times New Roman" w:hAnsi="Times New Roman"/>
          <w:sz w:val="28"/>
          <w:szCs w:val="28"/>
        </w:rPr>
        <w:t>Нетребский Сергей Сергеевич</w:t>
      </w:r>
      <w:r w:rsidRPr="00E60B31">
        <w:rPr>
          <w:rFonts w:ascii="Times New Roman" w:hAnsi="Times New Roman"/>
          <w:sz w:val="28"/>
          <w:szCs w:val="28"/>
        </w:rPr>
        <w:t xml:space="preserve">,     </w:t>
      </w:r>
    </w:p>
    <w:p w:rsidR="009C37BA" w:rsidRPr="00E60B31" w:rsidRDefault="009C37BA" w:rsidP="009C37BA">
      <w:pPr>
        <w:tabs>
          <w:tab w:val="left" w:pos="4111"/>
        </w:tabs>
        <w:spacing w:after="0" w:line="240" w:lineRule="auto"/>
        <w:rPr>
          <w:rFonts w:ascii="Times New Roman" w:hAnsi="Times New Roman"/>
          <w:sz w:val="28"/>
          <w:szCs w:val="28"/>
        </w:rPr>
      </w:pPr>
      <w:r w:rsidRPr="00E60B31">
        <w:rPr>
          <w:rFonts w:ascii="Times New Roman" w:hAnsi="Times New Roman"/>
          <w:sz w:val="28"/>
          <w:szCs w:val="28"/>
        </w:rPr>
        <w:t xml:space="preserve">                                                      ведущий специалист   Администрации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Суховского  сельского поселения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Члены комиссии:                 -      Андрюнина Светлана Вячеславовна,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начальник сектора экономики и финансов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Администрации  Суховского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сельского поселения;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    </w:t>
      </w:r>
      <w:r>
        <w:rPr>
          <w:rFonts w:ascii="Times New Roman" w:hAnsi="Times New Roman"/>
          <w:sz w:val="28"/>
          <w:szCs w:val="28"/>
        </w:rPr>
        <w:t>Иванюк Ирина Юрьевна</w:t>
      </w:r>
      <w:r w:rsidRPr="00E60B31">
        <w:rPr>
          <w:rFonts w:ascii="Times New Roman" w:hAnsi="Times New Roman"/>
          <w:sz w:val="28"/>
          <w:szCs w:val="28"/>
        </w:rPr>
        <w:t xml:space="preserve">, депутат Собрания            </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депутатов Суховского  сельского поселения;</w:t>
      </w:r>
    </w:p>
    <w:p w:rsidR="009C37BA" w:rsidRPr="00E60B31" w:rsidRDefault="009C37BA" w:rsidP="009C37BA">
      <w:pPr>
        <w:spacing w:after="0" w:line="240" w:lineRule="auto"/>
        <w:rPr>
          <w:rFonts w:ascii="Times New Roman" w:hAnsi="Times New Roman"/>
          <w:sz w:val="28"/>
          <w:szCs w:val="28"/>
        </w:rPr>
      </w:pPr>
      <w:r w:rsidRPr="00E60B31">
        <w:rPr>
          <w:rFonts w:ascii="Times New Roman" w:hAnsi="Times New Roman"/>
          <w:sz w:val="28"/>
          <w:szCs w:val="28"/>
        </w:rPr>
        <w:t xml:space="preserve">                                                -    </w:t>
      </w:r>
      <w:r>
        <w:rPr>
          <w:rFonts w:ascii="Times New Roman" w:hAnsi="Times New Roman"/>
          <w:sz w:val="28"/>
          <w:szCs w:val="28"/>
        </w:rPr>
        <w:t>Шитова Наталья Петровна</w:t>
      </w:r>
      <w:r w:rsidRPr="00E60B31">
        <w:rPr>
          <w:rFonts w:ascii="Times New Roman" w:hAnsi="Times New Roman"/>
          <w:sz w:val="28"/>
          <w:szCs w:val="28"/>
        </w:rPr>
        <w:t xml:space="preserve">, депутат Собрания            </w:t>
      </w:r>
    </w:p>
    <w:p w:rsidR="0097795A" w:rsidRPr="008F49DA" w:rsidRDefault="009C37BA" w:rsidP="009C37BA">
      <w:pPr>
        <w:spacing w:after="0" w:line="240" w:lineRule="auto"/>
        <w:ind w:firstLine="708"/>
        <w:rPr>
          <w:rFonts w:ascii="Times New Roman" w:hAnsi="Times New Roman" w:cs="Times New Roman"/>
          <w:sz w:val="28"/>
          <w:szCs w:val="28"/>
          <w:shd w:val="clear" w:color="auto" w:fill="FFFFFF"/>
        </w:rPr>
      </w:pPr>
      <w:r w:rsidRPr="00E60B31">
        <w:rPr>
          <w:rFonts w:ascii="Times New Roman" w:hAnsi="Times New Roman"/>
          <w:sz w:val="28"/>
          <w:szCs w:val="28"/>
        </w:rPr>
        <w:t xml:space="preserve">                                            депутатов </w:t>
      </w:r>
      <w:r>
        <w:rPr>
          <w:rFonts w:ascii="Times New Roman" w:hAnsi="Times New Roman"/>
          <w:sz w:val="28"/>
          <w:szCs w:val="28"/>
        </w:rPr>
        <w:t>Суховского  сельского поселения</w:t>
      </w:r>
    </w:p>
    <w:p w:rsidR="009C37BA" w:rsidRDefault="009C37BA" w:rsidP="0097795A">
      <w:pPr>
        <w:spacing w:after="0" w:line="240" w:lineRule="auto"/>
        <w:rPr>
          <w:rFonts w:ascii="Times New Roman" w:hAnsi="Times New Roman" w:cs="Times New Roman"/>
          <w:sz w:val="28"/>
          <w:szCs w:val="28"/>
        </w:rPr>
      </w:pPr>
    </w:p>
    <w:p w:rsidR="0097795A" w:rsidRPr="00E07E3E" w:rsidRDefault="0097795A" w:rsidP="009C37BA">
      <w:pPr>
        <w:spacing w:after="0" w:line="240" w:lineRule="auto"/>
        <w:ind w:firstLine="708"/>
        <w:rPr>
          <w:rFonts w:ascii="Times New Roman" w:hAnsi="Times New Roman" w:cs="Times New Roman"/>
          <w:sz w:val="28"/>
          <w:szCs w:val="28"/>
        </w:rPr>
      </w:pPr>
      <w:r w:rsidRPr="00E07E3E">
        <w:rPr>
          <w:rFonts w:ascii="Times New Roman" w:hAnsi="Times New Roman" w:cs="Times New Roman"/>
          <w:sz w:val="28"/>
          <w:szCs w:val="28"/>
        </w:rPr>
        <w:t xml:space="preserve">6.  Комиссии по окончанию публичных слушаний предоставить протоколы  и заключение  для принятия решения о направлении  проекта на утверждение Собранием   депутатов </w:t>
      </w:r>
      <w:r>
        <w:rPr>
          <w:rFonts w:ascii="Times New Roman" w:hAnsi="Times New Roman" w:cs="Times New Roman"/>
          <w:sz w:val="28"/>
          <w:szCs w:val="28"/>
        </w:rPr>
        <w:t xml:space="preserve">Суховского </w:t>
      </w:r>
      <w:r w:rsidRPr="00E07E3E">
        <w:rPr>
          <w:rFonts w:ascii="Times New Roman" w:hAnsi="Times New Roman" w:cs="Times New Roman"/>
          <w:sz w:val="28"/>
          <w:szCs w:val="28"/>
        </w:rPr>
        <w:t xml:space="preserve"> сельского поселения.</w:t>
      </w:r>
    </w:p>
    <w:p w:rsidR="0097795A" w:rsidRPr="00E07E3E" w:rsidRDefault="0097795A" w:rsidP="009C37BA">
      <w:pPr>
        <w:spacing w:after="0" w:line="240" w:lineRule="auto"/>
        <w:ind w:firstLine="708"/>
        <w:rPr>
          <w:rFonts w:ascii="Times New Roman" w:hAnsi="Times New Roman" w:cs="Times New Roman"/>
          <w:sz w:val="28"/>
          <w:szCs w:val="28"/>
        </w:rPr>
      </w:pPr>
      <w:r w:rsidRPr="00E07E3E">
        <w:rPr>
          <w:rFonts w:ascii="Times New Roman" w:hAnsi="Times New Roman" w:cs="Times New Roman"/>
          <w:sz w:val="28"/>
          <w:szCs w:val="28"/>
        </w:rPr>
        <w:t xml:space="preserve">7.  В пятидневный срок  с момента  подписания настоящего постановления   обеспечить его официальное опубликование  и разместить его на официальном сайте  Администрации </w:t>
      </w:r>
      <w:r>
        <w:rPr>
          <w:rFonts w:ascii="Times New Roman" w:hAnsi="Times New Roman" w:cs="Times New Roman"/>
          <w:sz w:val="28"/>
          <w:szCs w:val="28"/>
        </w:rPr>
        <w:t xml:space="preserve">Суховского </w:t>
      </w:r>
      <w:r w:rsidRPr="00E07E3E">
        <w:rPr>
          <w:rFonts w:ascii="Times New Roman" w:hAnsi="Times New Roman" w:cs="Times New Roman"/>
          <w:sz w:val="28"/>
          <w:szCs w:val="28"/>
        </w:rPr>
        <w:t>сельского поселения  в сети «Интернет».</w:t>
      </w:r>
    </w:p>
    <w:p w:rsidR="0097795A" w:rsidRPr="00E07E3E" w:rsidRDefault="0097795A" w:rsidP="009C37BA">
      <w:pPr>
        <w:spacing w:line="240" w:lineRule="auto"/>
        <w:ind w:firstLine="708"/>
        <w:rPr>
          <w:rFonts w:ascii="Times New Roman" w:hAnsi="Times New Roman" w:cs="Times New Roman"/>
          <w:sz w:val="28"/>
          <w:szCs w:val="28"/>
        </w:rPr>
      </w:pPr>
      <w:r w:rsidRPr="00E07E3E">
        <w:rPr>
          <w:rFonts w:ascii="Times New Roman" w:hAnsi="Times New Roman" w:cs="Times New Roman"/>
          <w:sz w:val="28"/>
          <w:szCs w:val="28"/>
        </w:rPr>
        <w:t>8.  Контроль за исполнением настоящего постановления оставляю за собой.</w:t>
      </w:r>
    </w:p>
    <w:p w:rsidR="0097795A" w:rsidRPr="00E07E3E" w:rsidRDefault="0097795A" w:rsidP="0097795A">
      <w:pPr>
        <w:spacing w:line="240" w:lineRule="auto"/>
        <w:rPr>
          <w:rFonts w:ascii="Times New Roman" w:hAnsi="Times New Roman" w:cs="Times New Roman"/>
          <w:sz w:val="28"/>
          <w:szCs w:val="28"/>
        </w:rPr>
      </w:pPr>
    </w:p>
    <w:p w:rsidR="0097795A" w:rsidRPr="008F49DA" w:rsidRDefault="0097795A" w:rsidP="0097795A">
      <w:pPr>
        <w:spacing w:after="0" w:line="240" w:lineRule="auto"/>
        <w:rPr>
          <w:rFonts w:ascii="Times New Roman" w:hAnsi="Times New Roman" w:cs="Times New Roman"/>
          <w:sz w:val="28"/>
          <w:szCs w:val="28"/>
        </w:rPr>
      </w:pPr>
      <w:r w:rsidRPr="008F49DA">
        <w:rPr>
          <w:rFonts w:ascii="Times New Roman" w:hAnsi="Times New Roman" w:cs="Times New Roman"/>
          <w:sz w:val="28"/>
          <w:szCs w:val="28"/>
        </w:rPr>
        <w:t>Глава  Администрации</w:t>
      </w:r>
    </w:p>
    <w:p w:rsidR="0097795A" w:rsidRDefault="0097795A" w:rsidP="0097795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Суховского </w:t>
      </w:r>
      <w:r w:rsidRPr="008F49DA">
        <w:rPr>
          <w:rFonts w:ascii="Times New Roman" w:hAnsi="Times New Roman" w:cs="Times New Roman"/>
          <w:sz w:val="28"/>
          <w:szCs w:val="28"/>
        </w:rPr>
        <w:t xml:space="preserve"> сельского </w:t>
      </w:r>
      <w:r w:rsidR="009C37BA">
        <w:rPr>
          <w:rFonts w:ascii="Times New Roman" w:hAnsi="Times New Roman" w:cs="Times New Roman"/>
          <w:sz w:val="28"/>
          <w:szCs w:val="28"/>
        </w:rPr>
        <w:t>посе</w:t>
      </w:r>
      <w:r w:rsidRPr="008F49DA">
        <w:rPr>
          <w:rFonts w:ascii="Times New Roman" w:hAnsi="Times New Roman" w:cs="Times New Roman"/>
          <w:sz w:val="28"/>
          <w:szCs w:val="28"/>
        </w:rPr>
        <w:t xml:space="preserve">ления                                                        </w:t>
      </w:r>
      <w:r>
        <w:rPr>
          <w:rFonts w:ascii="Times New Roman" w:hAnsi="Times New Roman" w:cs="Times New Roman"/>
          <w:sz w:val="28"/>
          <w:szCs w:val="28"/>
        </w:rPr>
        <w:t>С.</w:t>
      </w:r>
      <w:r w:rsidR="009C37BA">
        <w:rPr>
          <w:rFonts w:ascii="Times New Roman" w:hAnsi="Times New Roman" w:cs="Times New Roman"/>
          <w:sz w:val="28"/>
          <w:szCs w:val="28"/>
        </w:rPr>
        <w:t>Ю</w:t>
      </w:r>
      <w:r>
        <w:rPr>
          <w:rFonts w:ascii="Times New Roman" w:hAnsi="Times New Roman" w:cs="Times New Roman"/>
          <w:sz w:val="28"/>
          <w:szCs w:val="28"/>
        </w:rPr>
        <w:t>.</w:t>
      </w:r>
      <w:r w:rsidR="009C37BA">
        <w:rPr>
          <w:rFonts w:ascii="Times New Roman" w:hAnsi="Times New Roman" w:cs="Times New Roman"/>
          <w:sz w:val="28"/>
          <w:szCs w:val="28"/>
        </w:rPr>
        <w:t>Карасев</w:t>
      </w:r>
    </w:p>
    <w:p w:rsidR="009C37BA" w:rsidRDefault="009C37BA" w:rsidP="0097795A">
      <w:pPr>
        <w:spacing w:after="0" w:line="240" w:lineRule="auto"/>
        <w:rPr>
          <w:rFonts w:ascii="Times New Roman" w:hAnsi="Times New Roman" w:cs="Times New Roman"/>
          <w:sz w:val="28"/>
          <w:szCs w:val="28"/>
        </w:rPr>
      </w:pPr>
    </w:p>
    <w:p w:rsidR="00214CFA" w:rsidRDefault="00214CFA" w:rsidP="00986EEE">
      <w:pPr>
        <w:spacing w:after="0" w:line="240" w:lineRule="auto"/>
        <w:jc w:val="right"/>
        <w:rPr>
          <w:rFonts w:ascii="Times New Roman" w:hAnsi="Times New Roman" w:cs="Times New Roman"/>
          <w:sz w:val="28"/>
          <w:szCs w:val="28"/>
        </w:rPr>
      </w:pPr>
    </w:p>
    <w:p w:rsidR="00214CFA" w:rsidRDefault="00214CFA" w:rsidP="00986EEE">
      <w:pPr>
        <w:spacing w:after="0" w:line="240" w:lineRule="auto"/>
        <w:jc w:val="right"/>
        <w:rPr>
          <w:rFonts w:ascii="Times New Roman" w:hAnsi="Times New Roman" w:cs="Times New Roman"/>
          <w:sz w:val="28"/>
          <w:szCs w:val="28"/>
        </w:rPr>
      </w:pPr>
    </w:p>
    <w:p w:rsidR="00214CFA" w:rsidRDefault="00214CFA" w:rsidP="00986EEE">
      <w:pPr>
        <w:spacing w:after="0" w:line="240" w:lineRule="auto"/>
        <w:jc w:val="right"/>
        <w:rPr>
          <w:rFonts w:ascii="Times New Roman" w:hAnsi="Times New Roman" w:cs="Times New Roman"/>
          <w:sz w:val="28"/>
          <w:szCs w:val="28"/>
        </w:rPr>
      </w:pPr>
    </w:p>
    <w:p w:rsidR="00214CFA" w:rsidRDefault="00214CFA" w:rsidP="00986EEE">
      <w:pPr>
        <w:spacing w:after="0" w:line="240" w:lineRule="auto"/>
        <w:jc w:val="right"/>
        <w:rPr>
          <w:rFonts w:ascii="Times New Roman" w:hAnsi="Times New Roman" w:cs="Times New Roman"/>
          <w:sz w:val="28"/>
          <w:szCs w:val="28"/>
        </w:rPr>
      </w:pPr>
    </w:p>
    <w:p w:rsidR="00986EEE" w:rsidRPr="009C37BA" w:rsidRDefault="00986EEE" w:rsidP="00986EEE">
      <w:pPr>
        <w:spacing w:after="0" w:line="240" w:lineRule="auto"/>
        <w:jc w:val="right"/>
        <w:rPr>
          <w:rFonts w:ascii="Times New Roman" w:hAnsi="Times New Roman" w:cs="Times New Roman"/>
          <w:sz w:val="28"/>
          <w:szCs w:val="28"/>
        </w:rPr>
      </w:pPr>
      <w:r w:rsidRPr="009C37BA">
        <w:rPr>
          <w:rFonts w:ascii="Times New Roman" w:hAnsi="Times New Roman" w:cs="Times New Roman"/>
          <w:sz w:val="28"/>
          <w:szCs w:val="28"/>
        </w:rPr>
        <w:t xml:space="preserve">Приложение №1 к постановлению </w:t>
      </w:r>
    </w:p>
    <w:p w:rsidR="00986EEE" w:rsidRPr="009C37BA" w:rsidRDefault="00986EEE" w:rsidP="00986EEE">
      <w:pPr>
        <w:spacing w:after="0" w:line="240" w:lineRule="auto"/>
        <w:jc w:val="right"/>
        <w:rPr>
          <w:rFonts w:ascii="Times New Roman" w:hAnsi="Times New Roman" w:cs="Times New Roman"/>
          <w:sz w:val="28"/>
          <w:szCs w:val="28"/>
        </w:rPr>
      </w:pPr>
      <w:r w:rsidRPr="009C37BA">
        <w:rPr>
          <w:rFonts w:ascii="Times New Roman" w:hAnsi="Times New Roman" w:cs="Times New Roman"/>
          <w:sz w:val="28"/>
          <w:szCs w:val="28"/>
        </w:rPr>
        <w:t>№1</w:t>
      </w:r>
      <w:r w:rsidR="009C37BA" w:rsidRPr="009C37BA">
        <w:rPr>
          <w:rFonts w:ascii="Times New Roman" w:hAnsi="Times New Roman" w:cs="Times New Roman"/>
          <w:sz w:val="28"/>
          <w:szCs w:val="28"/>
        </w:rPr>
        <w:t>07</w:t>
      </w:r>
      <w:r w:rsidRPr="009C37BA">
        <w:rPr>
          <w:rFonts w:ascii="Times New Roman" w:hAnsi="Times New Roman" w:cs="Times New Roman"/>
          <w:sz w:val="28"/>
          <w:szCs w:val="28"/>
        </w:rPr>
        <w:t xml:space="preserve"> от </w:t>
      </w:r>
      <w:r w:rsidR="009C37BA" w:rsidRPr="009C37BA">
        <w:rPr>
          <w:rFonts w:ascii="Times New Roman" w:hAnsi="Times New Roman" w:cs="Times New Roman"/>
          <w:sz w:val="28"/>
          <w:szCs w:val="28"/>
        </w:rPr>
        <w:t>03</w:t>
      </w:r>
      <w:r w:rsidRPr="009C37BA">
        <w:rPr>
          <w:rFonts w:ascii="Times New Roman" w:hAnsi="Times New Roman" w:cs="Times New Roman"/>
          <w:sz w:val="28"/>
          <w:szCs w:val="28"/>
        </w:rPr>
        <w:t>.11.20</w:t>
      </w:r>
      <w:r w:rsidR="009C37BA" w:rsidRPr="009C37BA">
        <w:rPr>
          <w:rFonts w:ascii="Times New Roman" w:hAnsi="Times New Roman" w:cs="Times New Roman"/>
          <w:sz w:val="28"/>
          <w:szCs w:val="28"/>
        </w:rPr>
        <w:t>23</w:t>
      </w:r>
      <w:r w:rsidRPr="009C37BA">
        <w:rPr>
          <w:rFonts w:ascii="Times New Roman" w:hAnsi="Times New Roman" w:cs="Times New Roman"/>
          <w:sz w:val="28"/>
          <w:szCs w:val="28"/>
        </w:rPr>
        <w:t>г.</w:t>
      </w:r>
    </w:p>
    <w:p w:rsidR="00986EEE" w:rsidRPr="008F49DA" w:rsidRDefault="00986EEE" w:rsidP="00986EEE">
      <w:pPr>
        <w:spacing w:after="0" w:line="240" w:lineRule="auto"/>
        <w:jc w:val="right"/>
        <w:rPr>
          <w:rFonts w:ascii="Times New Roman" w:hAnsi="Times New Roman" w:cs="Times New Roman"/>
          <w:sz w:val="28"/>
          <w:szCs w:val="28"/>
        </w:rPr>
      </w:pPr>
    </w:p>
    <w:p w:rsidR="00986EEE" w:rsidRPr="00986EEE" w:rsidRDefault="0097795A" w:rsidP="00986EEE">
      <w:pPr>
        <w:autoSpaceDE w:val="0"/>
        <w:autoSpaceDN w:val="0"/>
        <w:adjustRightInd w:val="0"/>
        <w:ind w:firstLine="709"/>
        <w:jc w:val="both"/>
        <w:rPr>
          <w:rFonts w:ascii="Times New Roman" w:eastAsia="Times New Roman" w:hAnsi="Times New Roman" w:cs="Times New Roman"/>
          <w:sz w:val="28"/>
          <w:szCs w:val="20"/>
        </w:rPr>
      </w:pPr>
      <w:r w:rsidRPr="008F49DA">
        <w:rPr>
          <w:rFonts w:ascii="Times New Roman" w:hAnsi="Times New Roman" w:cs="Times New Roman"/>
          <w:sz w:val="28"/>
          <w:szCs w:val="28"/>
        </w:rPr>
        <w:t xml:space="preserve">                                          </w:t>
      </w:r>
    </w:p>
    <w:p w:rsidR="009C37BA" w:rsidRPr="009C37BA" w:rsidRDefault="009C37BA" w:rsidP="009C37BA">
      <w:pPr>
        <w:tabs>
          <w:tab w:val="left" w:pos="708"/>
          <w:tab w:val="left" w:pos="10195"/>
        </w:tabs>
        <w:spacing w:after="0" w:line="288" w:lineRule="auto"/>
        <w:ind w:firstLine="709"/>
        <w:rPr>
          <w:rFonts w:ascii="Times New Roman" w:eastAsia="Times New Roman" w:hAnsi="Times New Roman" w:cs="Times New Roman"/>
          <w:sz w:val="24"/>
          <w:szCs w:val="24"/>
        </w:rPr>
      </w:pPr>
      <w:bookmarkStart w:id="0" w:name="__RefHeading___Toc142981992"/>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xml:space="preserve">Выполнение работ по внесению изменений в правила землепользования и застройки Суховского сельского поселения Тацинского района Ростовской области осуществляются в соответствии с техническим заданием </w:t>
      </w:r>
      <w:r w:rsidRPr="009C37BA">
        <w:rPr>
          <w:rFonts w:ascii="Times New Roman" w:eastAsia="Times New Roman" w:hAnsi="Times New Roman" w:cs="Times New Roman"/>
          <w:color w:val="000000"/>
          <w:sz w:val="28"/>
          <w:szCs w:val="28"/>
          <w:shd w:val="clear" w:color="auto" w:fill="FFFFFF"/>
        </w:rPr>
        <w:t xml:space="preserve">на </w:t>
      </w:r>
      <w:r w:rsidRPr="009C37BA">
        <w:rPr>
          <w:rFonts w:ascii="Times New Roman" w:eastAsia="Times New Roman" w:hAnsi="Times New Roman" w:cs="Times New Roman"/>
          <w:color w:val="000000"/>
          <w:sz w:val="28"/>
          <w:szCs w:val="28"/>
        </w:rPr>
        <w:t>выполнение работ по внесению изменений в Правила землепользования и застройки Суховского сельского поселения Тацинского района Ростовской области.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Цель выполнения работ – внесение изменений в градостроительную документацию (документ градостроительного зонирования – Правила землепользования и застройки) Суховского сельского поселения.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Задачи: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Подготовить проект внесения изменений в правила землепользования и застройки Суховского сельского поселения Тацинского района Ростовской области в части актуализации сведений о границах зон с особыми условиями использования территорий;</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Внесение изменений в границы территориальных зон в части размещения объектов местного значения, в том числе изменения их местоположения;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Внесение изменений в границы территориальных зон в связи с изменением границы населенного пункта п. Сухая Балка;</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Внесение изменений в Часть 1 «Порядок применения правил землепользования и застройки и внесения в них изменений» в части приведения в соответствие действующему законодательству;</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Проект внесения изменений подготовлен на основании муниципального контракта № 37 от 09.06.2023 года на разработку градостроительной документации;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Нормативно-правовая база для проведения работ:</w:t>
      </w:r>
    </w:p>
    <w:p w:rsidR="009C37BA" w:rsidRPr="009C37BA" w:rsidRDefault="009C37BA" w:rsidP="009C37BA">
      <w:pPr>
        <w:widowControl w:val="0"/>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Градостроительный кодекс Российской Федерации от 29 декабря 2004 №190-ФЗ;</w:t>
      </w:r>
    </w:p>
    <w:p w:rsidR="009C37BA" w:rsidRPr="009C37BA" w:rsidRDefault="009C37BA" w:rsidP="009C37BA">
      <w:pPr>
        <w:widowControl w:val="0"/>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Земельный кодекс Российской Федерации от 25.10.2001 №136-ФЗ;</w:t>
      </w:r>
    </w:p>
    <w:p w:rsidR="009C37BA" w:rsidRPr="009C37BA" w:rsidRDefault="009C37BA" w:rsidP="009C37BA">
      <w:pPr>
        <w:widowControl w:val="0"/>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Федеральный закон от 06.10.2003 № 131-ФЗ «Об общих принципах местного самоуправления в РФ».</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lastRenderedPageBreak/>
        <w:t>- Приказ Министерства строительства и жилищно-коммунального хозяйства РФ от 06.08.2020 № 433/ПР </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xml:space="preserve">Иные нормативные правовые и нормативные технические документы. Нормативные и правовые акты применяются в редакциях, действующих во время разработки проектной документации. </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Все нормативные правовые акты применяются в действующей редакции.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xml:space="preserve">Настоящим проектом внесения изменений в правила землепользования и застройки сельского поселения, в полном соответствии с заданием на разработку проекта, произведена корректировка материалов, действующей редакции правил землепользования и застройки, в которые вносятся соответствующие изменения. </w:t>
      </w:r>
    </w:p>
    <w:p w:rsidR="009C37BA" w:rsidRPr="009C37BA" w:rsidRDefault="009C37BA" w:rsidP="009C37BA">
      <w:pPr>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Итоговые материалы графической части по результатам завершения работ подготовлены в электронном виде на цифровом носителе в трех экземплярах:</w:t>
      </w:r>
    </w:p>
    <w:p w:rsidR="009C37BA" w:rsidRPr="009C37BA" w:rsidRDefault="009C37BA" w:rsidP="009C37BA">
      <w:pPr>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Графическая часть Правил землепользования и застройки в форматах *.jpeg/pdf, *.mid *.mif</w:t>
      </w:r>
    </w:p>
    <w:p w:rsidR="009C37BA" w:rsidRPr="009C37BA" w:rsidRDefault="009C37BA" w:rsidP="009C37BA">
      <w:pPr>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Текстовая часть Правил землепользования и застройки в формате *.doc </w:t>
      </w:r>
      <w:r w:rsidRPr="009C37BA">
        <w:rPr>
          <w:rFonts w:ascii="Times New Roman" w:eastAsia="Times New Roman" w:hAnsi="Times New Roman" w:cs="Times New Roman"/>
          <w:color w:val="000000"/>
          <w:sz w:val="28"/>
          <w:szCs w:val="28"/>
        </w:rPr>
        <w:br w:type="page"/>
      </w:r>
      <w:r w:rsidRPr="009C37BA">
        <w:rPr>
          <w:rFonts w:ascii="Times New Roman" w:eastAsia="Times New Roman" w:hAnsi="Times New Roman" w:cs="Times New Roman"/>
          <w:color w:val="000000"/>
          <w:sz w:val="28"/>
          <w:szCs w:val="28"/>
        </w:rPr>
        <w:lastRenderedPageBreak/>
        <w:t> </w:t>
      </w:r>
    </w:p>
    <w:p w:rsidR="009C37BA" w:rsidRPr="009C37BA" w:rsidRDefault="009C37BA" w:rsidP="009C37BA">
      <w:pPr>
        <w:keepNext/>
        <w:numPr>
          <w:ilvl w:val="0"/>
          <w:numId w:val="17"/>
        </w:numPr>
        <w:tabs>
          <w:tab w:val="left" w:pos="0"/>
        </w:tabs>
        <w:spacing w:before="240" w:after="60" w:line="288" w:lineRule="auto"/>
        <w:jc w:val="both"/>
        <w:outlineLvl w:val="0"/>
        <w:rPr>
          <w:rFonts w:ascii="Times New Roman" w:eastAsia="Times New Roman" w:hAnsi="Times New Roman" w:cs="Times New Roman"/>
          <w:b/>
          <w:bCs/>
          <w:kern w:val="36"/>
          <w:sz w:val="28"/>
          <w:szCs w:val="28"/>
        </w:rPr>
      </w:pPr>
      <w:bookmarkStart w:id="1" w:name="__RefHeading___Toc142981993"/>
      <w:bookmarkEnd w:id="0"/>
      <w:r w:rsidRPr="009C37BA">
        <w:rPr>
          <w:rFonts w:ascii="Times New Roman" w:eastAsia="Times New Roman" w:hAnsi="Times New Roman" w:cs="Times New Roman"/>
          <w:b/>
          <w:bCs/>
          <w:color w:val="000000"/>
          <w:kern w:val="36"/>
          <w:sz w:val="28"/>
          <w:szCs w:val="28"/>
        </w:rPr>
        <w:t>2. Описание вносимых изменений в правила землепользования и застройки поселения</w:t>
      </w:r>
      <w:bookmarkEnd w:id="1"/>
      <w:r w:rsidRPr="009C37BA">
        <w:rPr>
          <w:rFonts w:ascii="Times New Roman" w:eastAsia="Times New Roman" w:hAnsi="Times New Roman" w:cs="Times New Roman"/>
          <w:b/>
          <w:bCs/>
          <w:color w:val="000000"/>
          <w:kern w:val="36"/>
          <w:sz w:val="28"/>
          <w:szCs w:val="28"/>
        </w:rPr>
        <w:t> </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Проектом внесения изменений в правила землепользования и застройки сельского поселения, в полном соответствии с заданием на разработку проекта, произведена корректировка графических, в которые вносятся изменения: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 Внесены изменения в карты градостроительного зонирования Суховского сельского поселения: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Внесены изменения в границы территориальных зон в части актуализации сведений о границах зон с особыми условиями использования территорий;</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Внесены изменения в границы территориальных зон в части размещения объектов местного значения, в том числе изменения их местоположения;</w:t>
      </w:r>
    </w:p>
    <w:p w:rsidR="009C37BA" w:rsidRPr="009C37BA" w:rsidRDefault="009C37BA" w:rsidP="009C37BA">
      <w:pPr>
        <w:widowControl w:val="0"/>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Внесены изменения в карты правил землепользования и застройки в части включения земельного участка 61:38:0100201:1746 в зону инженерной и транспортной инфраструктуры;</w:t>
      </w:r>
    </w:p>
    <w:p w:rsidR="009C37BA" w:rsidRPr="009C37BA" w:rsidRDefault="009C37BA" w:rsidP="009C37BA">
      <w:pPr>
        <w:widowControl w:val="0"/>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Внесены изменения в карты правил землепользования и застройки в части отображения первого пояса санитарной охраны источника водоснабжения в границах земельного участка 61:38:0100201:1746;</w:t>
      </w:r>
    </w:p>
    <w:p w:rsidR="009C37BA" w:rsidRPr="009C37BA" w:rsidRDefault="009C37BA" w:rsidP="009C37BA">
      <w:pPr>
        <w:widowControl w:val="0"/>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Внесены изменения в части учета в правилах землепользования и застройки объектов, предусмотренных решениями схемы водоснабжения Тацинского района (VIII этап строительства объектов водоснабжения) на территории Суховского сельского поселения.</w:t>
      </w:r>
    </w:p>
    <w:p w:rsidR="009C37BA" w:rsidRPr="009C37BA" w:rsidRDefault="009C37BA" w:rsidP="009C37BA">
      <w:pPr>
        <w:widowControl w:val="0"/>
        <w:spacing w:after="0" w:line="288" w:lineRule="auto"/>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Внесены изменения в карты градостроительного зонирования, в части включения земельных участков 61:38:0600012:1476, 61:38:0600012:1588:ЗУ1 в зону инженерной и транспортной инфраструктуры.</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2. Подготовлены векторные слои карты градостроительного зонирования правил землепользования и застройки в соответствии Суховского сельского поселения в соответствии с требованиями приказа Министерства строительства и жилищно-коммунального хозяйства РФ от 06.08.2020 № 433/ПР.</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3. Внесены изменения в Часть 1 «Порядок применения правил землепользования и застройки и внесения в них изменений» в части приведения в соответствие действующему законодательству:</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 Пункт 6 статьи 7 главы 2 части 1 Правил изложить в следующей редакции: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сроки, определенные частью 4 статьи 40 Градостроительного кодекса РФ, со дня поступления заявления о предоставлении такого разрешения».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2. Пункт 1 статьи 8 главы 3 части 1 Правил изложить в следующей редакции: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w:t>
      </w:r>
      <w:r w:rsidRPr="009C37BA">
        <w:rPr>
          <w:rFonts w:ascii="Times New Roman" w:eastAsia="Times New Roman" w:hAnsi="Times New Roman" w:cs="Times New Roman"/>
          <w:color w:val="000000"/>
          <w:sz w:val="28"/>
          <w:szCs w:val="28"/>
        </w:rPr>
        <w:lastRenderedPageBreak/>
        <w:t>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района, генеральным планом  поселения, муниципального округа,  функциональных зон, территории, в отношении которой предусматривается осуществление комплексного развития территории.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В случае, если уполномоченным государственным органом, установлены особенности подготовки согласования, утверждения, продления сроков действия документации по планировки территории, отличные от положений, установленных ГрК РФ и настоящими правилами – применению подлежит соответствующий нормативно правовой документ уполномоченного государственного органа».</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3. Пункт 8 статьи 9 главы 3 части 1 Правил изложить в следующей редакции: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«8. В случае, если по истечении срока, указанного в части 12.5 статьи 45 Градостроительного кодекса РФ, с момента поступления в органы местного самоуправления, уполномоченные на принятие решения об изъятии земельных участков для муниципальных нужд, проекта планировки территории, указанного в части 10 статьи 45 ГрК РФ, такими органами не представлены возражения относительно данного проекта планировки, он считается согласованным».</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4. Статья 10 главы 3 части 1 Правил исключена.</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5. Пункт 1 статьи 12 главы 4 части 1 Правил изложить в следующей редакции: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ГрК РФ и с частями 13 и 14 статьи 31 ГрК РФ.</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Продолжительность общественных обсуждений или публичных слушаний по проекту правил землепользования и застройки не должна превышать предельный срок, указанный в части 13 стать 31 ГрК РФ, со дня опубликования такого проекта».</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6. Пункт 2 статьи 13 главы 4 части 1 Правил изложить в следующей редакции: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xml:space="preserve">«2.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пять рабочих дней со дня </w:t>
      </w:r>
      <w:r w:rsidRPr="009C37BA">
        <w:rPr>
          <w:rFonts w:ascii="Times New Roman" w:eastAsia="Times New Roman" w:hAnsi="Times New Roman" w:cs="Times New Roman"/>
          <w:color w:val="000000"/>
          <w:sz w:val="28"/>
          <w:szCs w:val="28"/>
        </w:rPr>
        <w:lastRenderedPageBreak/>
        <w:t>поступления заявления заинтересованного лица о предоставлении разрешения на условно разрешенный вид использования».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7. Пункт 4 статьи 15 главы 4 части 1 Правил изложить в следующей редакции: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«4.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или более предельных сроков, указанных в части 11 статьи 46 ГрК РФ».</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8. Статью 16 главы 5 части 1 Правил изложить в следующей редакции: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«Статья 16. Порядок внесения изменений в Правила землепользования и застройки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2. Внесение изменений в Правила осуществляется в порядке, предусмотренном статьей 33 ГрК РФ.</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3. Глава местной администрации рассматривает вопрос о внесении изменений в Правила при наличии оснований, указанных в части 2 статьи 33 ГрК РФ.</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4. Предложения о внесении изменений в Правила в комиссию направляются лицами, указанными в части 3 и 3.1. статьи 33 ГрК РФ.</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5. В случае, предусмотренном частью 3.1 статьи 33 ГрК РФ, глава поселения обеспечивает внесение изменений в Правила в течение срока, указанного в части 3.2 статьи 33 ГрК РФ со дня получения указанного в части 3.1 данной статьи требования.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6. В целях внесения изменений в Правила в случаях, предусмотренных пунктами 3 - 6 части 2 и частью 3.1  статьи 33 ГрК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статьи 33 ГрК РФ заключения комиссии не требуются.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7. В случае внесения изменений в Правила в целях реализации решения о комплексном развитии территории, в том числе в соответствии с частью 5.2 статьи 30 ГрК РФ, такие изменения должны быть внесены в срок не позднее срока, указанного в части 3.4 статьи 33ГрК РФ со дня утверждения проекта планировки территории в целях ее комплексного развития.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xml:space="preserve">8. Внесение изменений в Правила в связи с обнаружением мест захоронений погибших при защите Отечества, расположенных в границах муниципальных образований, осуществляется в течение срока, указанного в части 3.5 статьи 33 ГрК </w:t>
      </w:r>
      <w:r w:rsidRPr="009C37BA">
        <w:rPr>
          <w:rFonts w:ascii="Times New Roman" w:eastAsia="Times New Roman" w:hAnsi="Times New Roman" w:cs="Times New Roman"/>
          <w:color w:val="000000"/>
          <w:sz w:val="28"/>
          <w:szCs w:val="28"/>
        </w:rPr>
        <w:lastRenderedPageBreak/>
        <w:t>РФ, с даты обнаружения таких мест, при этом проведение общественных обсуждений или публичных слушаний не требуется.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9. Комиссия в течение срока, указанного в части 4 статьи 33 ГрК РФ,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местной администрации.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10.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11. Глава местной администрации с учетом рекомендаций, содержащихся в заключении комиссии, в течение срока, указанного в части 5 статьи 33 ГрК РФ,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12.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13.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ГрК РФ, обязан принять решение о внесении изменений в Правила. Предписание, указанное в пункте 1.1 части 2 статьи 33 ГрК РФ, может быть обжаловано главой местной администрации в суд.</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 xml:space="preserve">14.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w:t>
      </w:r>
      <w:r w:rsidRPr="009C37BA">
        <w:rPr>
          <w:rFonts w:ascii="Times New Roman" w:eastAsia="Times New Roman" w:hAnsi="Times New Roman" w:cs="Times New Roman"/>
          <w:color w:val="000000"/>
          <w:sz w:val="28"/>
          <w:szCs w:val="28"/>
        </w:rPr>
        <w:lastRenderedPageBreak/>
        <w:t>удовлетворении исковых требований о сносе самовольной постройки или ее приведении в соответствие с установленными требованиями.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15. В случаях, предусмотренных пунктами 3 - 5 части 2  статьи 33 ГрК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16. В случае поступления требования, предусмотренного частью 8  статьи 33 ГрК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ГрК РФ оснований для внесения изменений в Правила  глава местной администрации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8 статьи 33 ГрК РФ, не требуется.</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color w:val="000000"/>
          <w:sz w:val="28"/>
          <w:szCs w:val="28"/>
        </w:rPr>
        <w:t>17. Срок уточнения Правил в соответствии с частью 9  статьи 33 ГрК РФ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срок, указанный в части 10 статьи 33 ГрК РФ, со дня поступления требования, предусмотренного частью 8 статьи 33 ГрК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ГрК РФ оснований для внесения изменений в правила землепользования и застройки.».</w:t>
      </w:r>
    </w:p>
    <w:p w:rsidR="009C37BA" w:rsidRPr="009C37BA" w:rsidRDefault="009C37BA" w:rsidP="009C37BA">
      <w:pPr>
        <w:spacing w:after="0" w:line="27" w:lineRule="atLeast"/>
        <w:ind w:firstLine="709"/>
        <w:jc w:val="both"/>
        <w:rPr>
          <w:rFonts w:ascii="Times New Roman" w:eastAsia="Times New Roman" w:hAnsi="Times New Roman" w:cs="Times New Roman"/>
          <w:sz w:val="28"/>
          <w:szCs w:val="28"/>
        </w:rPr>
      </w:pPr>
      <w:r w:rsidRPr="009C37BA">
        <w:rPr>
          <w:rFonts w:ascii="Times New Roman" w:eastAsia="Times New Roman" w:hAnsi="Times New Roman" w:cs="Times New Roman"/>
          <w:sz w:val="28"/>
          <w:szCs w:val="28"/>
        </w:rPr>
        <w:t> </w:t>
      </w:r>
    </w:p>
    <w:p w:rsidR="00214CFA" w:rsidRDefault="009C37BA" w:rsidP="00214CFA">
      <w:pPr>
        <w:spacing w:after="0" w:line="27" w:lineRule="atLeast"/>
        <w:ind w:firstLine="709"/>
        <w:jc w:val="both"/>
        <w:rPr>
          <w:rFonts w:ascii="Times New Roman" w:eastAsia="Times New Roman" w:hAnsi="Times New Roman" w:cs="Times New Roman"/>
          <w:color w:val="000000"/>
          <w:sz w:val="28"/>
          <w:szCs w:val="28"/>
        </w:rPr>
      </w:pPr>
      <w:r w:rsidRPr="009C37BA">
        <w:rPr>
          <w:rFonts w:ascii="Times New Roman" w:eastAsia="Times New Roman" w:hAnsi="Times New Roman" w:cs="Times New Roman"/>
          <w:color w:val="000000"/>
          <w:sz w:val="28"/>
          <w:szCs w:val="28"/>
        </w:rPr>
        <w:t xml:space="preserve">4. Текстовые и графические материалы правил землепользования и застройки подготовлены в редакции проекта внесения изменений. </w:t>
      </w:r>
    </w:p>
    <w:p w:rsidR="00214CFA" w:rsidRDefault="00214CFA" w:rsidP="00214CFA">
      <w:pPr>
        <w:spacing w:after="0" w:line="27" w:lineRule="atLeast"/>
        <w:ind w:firstLine="709"/>
        <w:jc w:val="both"/>
        <w:rPr>
          <w:rFonts w:ascii="Times New Roman" w:eastAsia="Times New Roman" w:hAnsi="Times New Roman" w:cs="Times New Roman"/>
          <w:color w:val="000000"/>
          <w:sz w:val="28"/>
          <w:szCs w:val="28"/>
        </w:rPr>
      </w:pPr>
    </w:p>
    <w:p w:rsidR="00214CFA" w:rsidRPr="00214CFA" w:rsidRDefault="00214CFA" w:rsidP="00214CFA">
      <w:pPr>
        <w:spacing w:after="0" w:line="27" w:lineRule="atLeast"/>
        <w:ind w:firstLine="709"/>
        <w:jc w:val="both"/>
      </w:pPr>
    </w:p>
    <w:p w:rsidR="00214CFA" w:rsidRPr="00214CFA" w:rsidRDefault="00214CFA" w:rsidP="00214CFA"/>
    <w:p w:rsidR="00214CFA" w:rsidRPr="00214CFA" w:rsidRDefault="00214CFA" w:rsidP="00214CFA"/>
    <w:p w:rsidR="00214CFA" w:rsidRPr="00214CFA" w:rsidRDefault="00214CFA" w:rsidP="00214CFA">
      <w:pPr>
        <w:rPr>
          <w:rFonts w:ascii="Times New Roman" w:hAnsi="Times New Roman" w:cs="Times New Roman"/>
        </w:rPr>
      </w:pPr>
      <w:bookmarkStart w:id="2" w:name="_Toc19777421"/>
      <w:bookmarkStart w:id="3" w:name="_Toc149725006"/>
      <w:r w:rsidRPr="00214CFA">
        <w:rPr>
          <w:rFonts w:ascii="Times New Roman" w:hAnsi="Times New Roman" w:cs="Times New Roman"/>
        </w:rPr>
        <w:lastRenderedPageBreak/>
        <w:t>ВВЕДЕНИЕ</w:t>
      </w:r>
      <w:bookmarkEnd w:id="2"/>
      <w:bookmarkEnd w:id="3"/>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Правила землепользования и застройки муниципального образования «Суховское сельское поселение» Тацинского района Ростовской области являются документом градостроительного зонирования территории сельского поселения, принятым в соответствии с Градостроительным кодексом Российской Федерации (далее - ГрК РФ), Земельным кодексом Российской Федерации (далее - ЗК РФ), Федеральным законом «Об общих принципах организации местного самоуправления в Российской Федерации» (далее - №131-ФЗ от 06.10.2003), иными законами и иными нормативными правовыми актами Российской Федерации, законами и иными нормативными правовыми актами Ростовской области, Уставом муниципального образования «Суховское сельское поселение» Тацинского района Ростовской области, генеральным планом муниципального образования «Суховское сельское поселение» Тацинского района Ростовской области (далее – поселение или муниципальное образование),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 </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При подготовке Правил землепользования и застройки применяется земельное, лесное, водное законодательство, законодательство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иное законодательство Российской Федерации, если данные отношения не урегулированы законодательством о градостроительной деятельности.</w:t>
      </w:r>
    </w:p>
    <w:p w:rsidR="00214CFA" w:rsidRPr="00214CFA" w:rsidRDefault="00214CFA" w:rsidP="00214CFA">
      <w:pPr>
        <w:rPr>
          <w:rFonts w:ascii="Times New Roman" w:hAnsi="Times New Roman" w:cs="Times New Roman"/>
        </w:rPr>
      </w:pPr>
      <w:r w:rsidRPr="00214CFA">
        <w:rPr>
          <w:rFonts w:ascii="Times New Roman" w:hAnsi="Times New Roman" w:cs="Times New Roman"/>
        </w:rPr>
        <w:t>В случае внесения изменений в действующее законодательство, до утверждения актуализированной редакции Правил землепользования и застройки, применяются положения действующего законодательства.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Правила землепользования и застройки наряду с действующим законодательством, муниципальными нормативными правовыми актами местного самоуправления поселения, создают условия рационального использования территорий поселения с целью формирования гармоничной среды жизнедеятельности, планировки, застройки и благоустройства территории поселения,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Подготовка правил землепользования и застройки осуществляется с учетом положений о территориальном планировании, содержащихся генеральном плане,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br w:type="page"/>
      </w:r>
      <w:bookmarkStart w:id="4" w:name="_Toc19777422"/>
      <w:bookmarkStart w:id="5" w:name="_Toc149725007"/>
      <w:r w:rsidRPr="00214CFA">
        <w:rPr>
          <w:rFonts w:ascii="Times New Roman" w:hAnsi="Times New Roman" w:cs="Times New Roman"/>
        </w:rPr>
        <w:lastRenderedPageBreak/>
        <w:t>ЧАСТЬ 1. ПОРЯДОК ПРИМЕНЕНИЯ ПРАВИЛ ЗЕМЛЕПОЛЬЗОВАНИЯ И ЗАСТРОЙКИ И ВНЕСЕНИЯ В НИХ ИЗМЕНЕНИЙ</w:t>
      </w:r>
      <w:bookmarkEnd w:id="4"/>
      <w:bookmarkEnd w:id="5"/>
    </w:p>
    <w:p w:rsidR="00214CFA" w:rsidRPr="00214CFA" w:rsidRDefault="00214CFA" w:rsidP="00214CFA">
      <w:pPr>
        <w:rPr>
          <w:rFonts w:ascii="Times New Roman" w:hAnsi="Times New Roman" w:cs="Times New Roman"/>
        </w:rPr>
      </w:pPr>
      <w:bookmarkStart w:id="6" w:name="_Toc19777423"/>
      <w:bookmarkStart w:id="7" w:name="_Toc149725008"/>
      <w:r w:rsidRPr="00214CFA">
        <w:rPr>
          <w:rFonts w:ascii="Times New Roman" w:hAnsi="Times New Roman" w:cs="Times New Roman"/>
        </w:rPr>
        <w:t>Глава 1. О РЕГУЛИРОВАНИИ ЗЕМЛЕПОЛЬЗОВАНИЯ И ЗАСТРОЙКИ ОРГАНАМИ МЕСТНОГО САМОУПРАВЛЕНИЯ</w:t>
      </w:r>
      <w:bookmarkEnd w:id="6"/>
      <w:bookmarkEnd w:id="7"/>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8" w:name="_Toc19777424"/>
      <w:bookmarkStart w:id="9" w:name="_Toc149725009"/>
      <w:r w:rsidRPr="00214CFA">
        <w:rPr>
          <w:rFonts w:ascii="Times New Roman" w:hAnsi="Times New Roman" w:cs="Times New Roman"/>
        </w:rPr>
        <w:t>Статья 1. Назначение, состав, применение правил землепользования и застройки</w:t>
      </w:r>
      <w:bookmarkEnd w:id="8"/>
      <w:bookmarkEnd w:id="9"/>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Правила землепользования и застройки муниципального образования «Суховское сельское поселение» Тацинского района Ростовской области (далее – Правила) – документ градостроительного зонирования, который утверждается нормативными правовыми актами органов местного самоуправления сельского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Настоящие Правила разработаны в целях: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создания условий для устойчивого развития территории сельского поселения, сохранения окружающей среды и объектов культурного наследия;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2) создания условий для планировки территории сельского поселения;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Настоящие Правила состоят из следующих частей: </w:t>
      </w:r>
    </w:p>
    <w:p w:rsidR="00214CFA" w:rsidRPr="00214CFA" w:rsidRDefault="00214CFA" w:rsidP="00214CFA">
      <w:pPr>
        <w:rPr>
          <w:rFonts w:ascii="Times New Roman" w:hAnsi="Times New Roman" w:cs="Times New Roman"/>
        </w:rPr>
      </w:pPr>
      <w:r w:rsidRPr="00214CFA">
        <w:rPr>
          <w:rFonts w:ascii="Times New Roman" w:hAnsi="Times New Roman" w:cs="Times New Roman"/>
        </w:rPr>
        <w:t>1) порядок их применения и внесения изменений в указанные правила;</w:t>
      </w:r>
    </w:p>
    <w:p w:rsidR="00214CFA" w:rsidRPr="00214CFA" w:rsidRDefault="00214CFA" w:rsidP="00214CFA">
      <w:pPr>
        <w:rPr>
          <w:rFonts w:ascii="Times New Roman" w:hAnsi="Times New Roman" w:cs="Times New Roman"/>
        </w:rPr>
      </w:pPr>
      <w:r w:rsidRPr="00214CFA">
        <w:rPr>
          <w:rFonts w:ascii="Times New Roman" w:hAnsi="Times New Roman" w:cs="Times New Roman"/>
        </w:rPr>
        <w:t>2) карту градостроительного зонирования;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градостроительные регламенты.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Содержание частей настоящих Правил определено в соответствии с требованиями статьи 30 ГрК РФ.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5.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6. Настоящие Правила применяются наряду с техническими регламентами и иными обязательными требованиями, установленными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7. Настоящие Правила обязательны для исполнения всеми юридическими и физическими лицами, осуществляющими градостроительную деятельность на территории муниципального образования.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8. Действие настоящих Правил распространяется на территорию муниципального образования «Суховское сельское поселение» Тацинского района Ростовской области.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9. По вопросам, не рассматриваемым в настоящих Правилах, следует руководствоваться законами, иными нормативными правовыми актами и нормативно-техническими документами, действующими на территории Российской Федерации. При отмене и (или) изменении действующих нормативных правовых актов, нормативно-технических документов, в том числе тех, на которые дается ссылка в настоящих Правилах, следует руководствоваться нормативными правовыми актами, нормативно-техническими документами, вводимыми взамен отмененных.</w:t>
      </w:r>
    </w:p>
    <w:p w:rsidR="00214CFA" w:rsidRPr="00214CFA" w:rsidRDefault="00214CFA" w:rsidP="00214CFA">
      <w:pPr>
        <w:rPr>
          <w:rFonts w:ascii="Times New Roman" w:hAnsi="Times New Roman" w:cs="Times New Roman"/>
        </w:rPr>
      </w:pPr>
      <w:r w:rsidRPr="00214CFA">
        <w:rPr>
          <w:rFonts w:ascii="Times New Roman" w:hAnsi="Times New Roman" w:cs="Times New Roman"/>
        </w:rPr>
        <w:t>10. 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приаэродромной территории), в случае установления приаэродромной территории в границах муниципального образования.</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10" w:name="_Toc19777425"/>
      <w:bookmarkStart w:id="11" w:name="_Toc149725010"/>
      <w:r w:rsidRPr="00214CFA">
        <w:rPr>
          <w:rFonts w:ascii="Times New Roman" w:hAnsi="Times New Roman" w:cs="Times New Roman"/>
        </w:rPr>
        <w:t>Статья 2. Основные понятия, используемые в настоящих правилах землепользования и застройки</w:t>
      </w:r>
      <w:bookmarkEnd w:id="10"/>
      <w:bookmarkEnd w:id="11"/>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В настоящих Правилах используются общераспространенные на территории Российской Федерации понятия, определения которых следует принимать в соответствии с действующим законодательством в области градостроительной деятельности и земельных отношений, а также иными нормативными правовыми актами, действующими на территории Российской Федерации.</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12" w:name="_Toc19777426"/>
      <w:bookmarkStart w:id="13" w:name="_Toc149725011"/>
      <w:r w:rsidRPr="00214CFA">
        <w:rPr>
          <w:rFonts w:ascii="Times New Roman" w:hAnsi="Times New Roman" w:cs="Times New Roman"/>
        </w:rPr>
        <w:t>Статья 3. Комиссия по подготовке правил землепользования и застройки</w:t>
      </w:r>
      <w:bookmarkEnd w:id="12"/>
      <w:bookmarkEnd w:id="13"/>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Комиссия по землепользованию и застройке (далее – Комиссия) является уполномоченным, постоянно действующим коллегиальным органом, и формируется для обеспечения подготовки, утверждения Правил, внесения изменений в Правила и обеспечения реализации иных полномочий органов местного самоуправления сельского поселения в области градостроительных отношений и землепользования.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Комиссия может выступать организатором общественных обсуждений или публичных слушаний при их проведении.</w:t>
      </w:r>
    </w:p>
    <w:p w:rsidR="00214CFA" w:rsidRPr="00214CFA" w:rsidRDefault="00214CFA" w:rsidP="00214CFA">
      <w:pPr>
        <w:rPr>
          <w:rFonts w:ascii="Times New Roman" w:hAnsi="Times New Roman" w:cs="Times New Roman"/>
        </w:rPr>
      </w:pPr>
      <w:r w:rsidRPr="00214CFA">
        <w:rPr>
          <w:rFonts w:ascii="Times New Roman" w:hAnsi="Times New Roman" w:cs="Times New Roman"/>
        </w:rPr>
        <w:t>2. Состав и порядок деятельности Комиссии утверждается главой местной администрации в соответствии с требованиями регионального законодательства.</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14" w:name="_Toc19777427"/>
      <w:bookmarkStart w:id="15" w:name="_Toc149725012"/>
      <w:r w:rsidRPr="00214CFA">
        <w:rPr>
          <w:rFonts w:ascii="Times New Roman" w:hAnsi="Times New Roman" w:cs="Times New Roman"/>
        </w:rPr>
        <w:lastRenderedPageBreak/>
        <w:t>Глава 2.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4"/>
      <w:bookmarkEnd w:id="15"/>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16" w:name="_Toc19777428"/>
      <w:bookmarkStart w:id="17" w:name="_Toc149725013"/>
      <w:r w:rsidRPr="00214CFA">
        <w:rPr>
          <w:rFonts w:ascii="Times New Roman" w:hAnsi="Times New Roman" w:cs="Times New Roman"/>
        </w:rPr>
        <w:t>Статья 4. Виды разрешенного использования земельных участков и объектов капитального строительства</w:t>
      </w:r>
      <w:bookmarkEnd w:id="16"/>
      <w:bookmarkEnd w:id="17"/>
    </w:p>
    <w:p w:rsidR="00214CFA" w:rsidRPr="00214CFA" w:rsidRDefault="00214CFA" w:rsidP="00214CFA">
      <w:pPr>
        <w:rPr>
          <w:rFonts w:ascii="Times New Roman" w:hAnsi="Times New Roman" w:cs="Times New Roman"/>
        </w:rPr>
      </w:pPr>
      <w:r w:rsidRPr="00214CFA">
        <w:rPr>
          <w:rFonts w:ascii="Times New Roman" w:hAnsi="Times New Roman" w:cs="Times New Roman"/>
        </w:rPr>
        <w:t>1. Разрешенное использование земельных участков и объектов капитального строительства может быть следующих видов: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1) основные виды разрешенного использования;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2) условно разрешенные виды использования;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14CFA" w:rsidRPr="00214CFA" w:rsidRDefault="00214CFA" w:rsidP="00214CFA">
      <w:pPr>
        <w:rPr>
          <w:rFonts w:ascii="Times New Roman" w:hAnsi="Times New Roman" w:cs="Times New Roman"/>
        </w:rPr>
      </w:pPr>
      <w:r w:rsidRPr="00214CFA">
        <w:rPr>
          <w:rFonts w:ascii="Times New Roman" w:hAnsi="Times New Roman" w:cs="Times New Roman"/>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214CFA" w:rsidRPr="00214CFA" w:rsidRDefault="00214CFA" w:rsidP="00214CFA">
      <w:pPr>
        <w:rPr>
          <w:rFonts w:ascii="Times New Roman" w:hAnsi="Times New Roman" w:cs="Times New Roman"/>
        </w:rPr>
      </w:pPr>
      <w:r w:rsidRPr="00214CFA">
        <w:rPr>
          <w:rFonts w:ascii="Times New Roman" w:hAnsi="Times New Roman" w:cs="Times New Roman"/>
        </w:rPr>
        <w:t>Частью 2 статьи 7 Земельного кодекса РФ определено, что 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Согласно части 11 статьи 34 Федерального закона от 23 июня 2014 года № 171-ФЗ «О внесении изменений в Земельный кодекс Российской Федерации и отдельные законодательные акты Российской Федерации», разрешенное использование земельных участков, установленное до дня утверждения в соответствии с Земельным кодексом классификатора видов разрешенного использования земельных участков, признается действительным вне зависимости от его соответствия указанному классификатору.</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18" w:name="_Toc19777429"/>
      <w:bookmarkStart w:id="19" w:name="_Toc149725014"/>
      <w:r w:rsidRPr="00214CFA">
        <w:rPr>
          <w:rFonts w:ascii="Times New Roman" w:hAnsi="Times New Roman" w:cs="Times New Roman"/>
        </w:rPr>
        <w:t>Статья 5. Изменение видов разрешенного использования</w:t>
      </w:r>
      <w:bookmarkEnd w:id="18"/>
      <w:bookmarkEnd w:id="19"/>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214CFA" w:rsidRPr="00214CFA" w:rsidRDefault="00214CFA" w:rsidP="00214CFA">
      <w:pPr>
        <w:rPr>
          <w:rFonts w:ascii="Times New Roman" w:hAnsi="Times New Roman" w:cs="Times New Roman"/>
        </w:rPr>
      </w:pPr>
      <w:r w:rsidRPr="00214CFA">
        <w:rPr>
          <w:rFonts w:ascii="Times New Roman" w:hAnsi="Times New Roman" w:cs="Times New Roman"/>
        </w:rPr>
        <w:t>2. Правом на изменение одного вида разрешенного использования земельных участков и объектов капитального строительства на другой вид разрешенного использования земельных участков и объектов капитального строительства обладают правообладатели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5. Согласно пунктам 3, 5 части 1 статьи 4 Федерального закона от 29 декабря 2004 года № 191-ФЗ «О введении в действие Градостроительного кодекса Российской Федерации» при наличии утвержденных в установленном порядке правил землепользования и застройки принятия соответствующего решения об изменении вида разрешенного использования главой местной администрации не требуется.</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20" w:name="_Toc19777430"/>
      <w:bookmarkStart w:id="21" w:name="_Toc149725015"/>
      <w:r w:rsidRPr="00214CFA">
        <w:rPr>
          <w:rFonts w:ascii="Times New Roman" w:hAnsi="Times New Roman" w:cs="Times New Roman"/>
        </w:rPr>
        <w:t>Статья 6. Порядок предоставления разрешения на условно разрешенный вид использования земельного участка или объекта капитального строительства</w:t>
      </w:r>
      <w:bookmarkEnd w:id="20"/>
      <w:bookmarkEnd w:id="21"/>
    </w:p>
    <w:p w:rsidR="00214CFA" w:rsidRPr="00214CFA" w:rsidRDefault="00214CFA" w:rsidP="00214CFA">
      <w:pPr>
        <w:rPr>
          <w:rFonts w:ascii="Times New Roman" w:hAnsi="Times New Roman" w:cs="Times New Roman"/>
        </w:rPr>
      </w:pPr>
      <w:r w:rsidRPr="00214CFA">
        <w:rPr>
          <w:rFonts w:ascii="Times New Roman" w:hAnsi="Times New Roman" w:cs="Times New Roman"/>
        </w:rPr>
        <w:t>1. 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со ст. 39 ГрК РФ и административным регламентом предоставления муниципальной услуги, утверждаемым Администрацией сельского поселения в соответствии с Федеральным законом от 27.07.2010 года № 210-ФЗ «Об организации предоставления государственных и муниципальных услуг».</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ГрК РФ, с учетом положений ст. 39 ГрК РФ. </w:t>
      </w:r>
    </w:p>
    <w:p w:rsidR="00214CFA" w:rsidRPr="00214CFA" w:rsidRDefault="00214CFA" w:rsidP="00214CFA">
      <w:pPr>
        <w:rPr>
          <w:rFonts w:ascii="Times New Roman" w:hAnsi="Times New Roman" w:cs="Times New Roman"/>
        </w:rPr>
      </w:pPr>
      <w:r w:rsidRPr="00214CFA">
        <w:rPr>
          <w:rFonts w:ascii="Times New Roman" w:hAnsi="Times New Roman" w:cs="Times New Roman"/>
        </w:rPr>
        <w:t>3.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214CFA" w:rsidRPr="00214CFA" w:rsidRDefault="00214CFA" w:rsidP="00214CFA">
      <w:pPr>
        <w:rPr>
          <w:rFonts w:ascii="Times New Roman" w:hAnsi="Times New Roman" w:cs="Times New Roman"/>
        </w:rPr>
      </w:pPr>
      <w:r w:rsidRPr="00214CFA">
        <w:rPr>
          <w:rFonts w:ascii="Times New Roman" w:hAnsi="Times New Roman" w:cs="Times New Roman"/>
        </w:rPr>
        <w:t>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22" w:name="_Toc19777431"/>
      <w:bookmarkStart w:id="23" w:name="_Toc149725016"/>
      <w:r w:rsidRPr="00214CFA">
        <w:rPr>
          <w:rFonts w:ascii="Times New Roman" w:hAnsi="Times New Roman" w:cs="Times New Roman"/>
        </w:rPr>
        <w:t>Статья 7.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2"/>
      <w:bookmarkEnd w:id="23"/>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3. 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со ст. 40 ГрК РФ и административным регламентом предоставления муниципальной услуги, утверждаемым Администрацией сельского поселения в соответствии с Федеральным  законом от 27.07.2010 года № 210-ФЗ «Об организации предоставления государственных и муниципальных услуг».</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застройке заявление о предоставлении такого разрешения.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5.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Материалы необходимые для принятия обоснованного решения (предпроектные разработки, обоснования, заключения специализированных организаций или государственных надзорных органов и др.), подтверждающие соблюдение требований технических регламентов предоставляются заявителем. Комиссия вправе привлекать экспертов или специализированные организации, направлять соответствующие запросы в государственные надзорные органы, для рассмотрения вопросов соблюдения требований технических регламентов.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сроки, определенные частью 4 статьи 40 Градостроительного кодекса РФ, со дня поступления заявления о предоставлении такого разрешения.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7.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ГрК РФ, с учетом положений статьи 39 ГрК РФ, за исключением случая, указанного в части 1.1 ст. 40 ГрК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9.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10.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 в случае установления на территории муниципального образования приаэродромной территории.</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24" w:name="_Toc19777432"/>
      <w:bookmarkStart w:id="25" w:name="_Toc149725017"/>
      <w:r w:rsidRPr="00214CFA">
        <w:rPr>
          <w:rFonts w:ascii="Times New Roman" w:hAnsi="Times New Roman" w:cs="Times New Roman"/>
        </w:rPr>
        <w:t>Глава 3. О ПОДГОТОВКЕ ДОКУМЕНТАЦИИ ПО ПЛАНИРОВКЕ ТЕРРИТОРИИ ОРГАНАМИ МЕСТНОГО САМОУПРАВЛЕНИЯ</w:t>
      </w:r>
      <w:bookmarkEnd w:id="24"/>
      <w:bookmarkEnd w:id="25"/>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26" w:name="_Toc19777433"/>
      <w:bookmarkStart w:id="27" w:name="_Toc149725018"/>
      <w:r w:rsidRPr="00214CFA">
        <w:rPr>
          <w:rFonts w:ascii="Times New Roman" w:hAnsi="Times New Roman" w:cs="Times New Roman"/>
        </w:rPr>
        <w:t>Статья 8. Документация по планировке территории</w:t>
      </w:r>
      <w:bookmarkEnd w:id="26"/>
      <w:bookmarkEnd w:id="27"/>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района, генеральным планом  поселения, муниципального округа,  функциональных зон, территории, в отношении которой предусматривается осуществление комплексного развития территории.</w:t>
      </w:r>
    </w:p>
    <w:p w:rsidR="00214CFA" w:rsidRPr="00214CFA" w:rsidRDefault="00214CFA" w:rsidP="00214CFA">
      <w:pPr>
        <w:rPr>
          <w:rFonts w:ascii="Times New Roman" w:hAnsi="Times New Roman" w:cs="Times New Roman"/>
        </w:rPr>
      </w:pPr>
      <w:r w:rsidRPr="00214CFA">
        <w:rPr>
          <w:rFonts w:ascii="Times New Roman" w:hAnsi="Times New Roman" w:cs="Times New Roman"/>
        </w:rPr>
        <w:t>В случае, если уполномоченным государственным органом, установлены особенности подготовки согласования, утверждения, продления сроков действия документации по планировки территории, отличные от положений, установленных ГрК РФ и настоящими правилами – применению подлежит соответствующий нормативно правовой документ уполномоченного государственного органа.</w:t>
      </w:r>
    </w:p>
    <w:p w:rsidR="00214CFA" w:rsidRPr="00214CFA" w:rsidRDefault="00214CFA" w:rsidP="00214CFA">
      <w:pPr>
        <w:rPr>
          <w:rFonts w:ascii="Times New Roman" w:hAnsi="Times New Roman" w:cs="Times New Roman"/>
        </w:rPr>
      </w:pPr>
      <w:r w:rsidRPr="00214CFA">
        <w:rPr>
          <w:rFonts w:ascii="Times New Roman" w:hAnsi="Times New Roman" w:cs="Times New Roman"/>
        </w:rPr>
        <w:t>2. Видами документации по планировке территории являются: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1) проект планировки территории;</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2) проект межевания территории. </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Подготовка проекта межевания территории осуществляется для:</w:t>
      </w:r>
    </w:p>
    <w:p w:rsidR="00214CFA" w:rsidRPr="00214CFA" w:rsidRDefault="00214CFA" w:rsidP="00214CFA">
      <w:pPr>
        <w:rPr>
          <w:rFonts w:ascii="Times New Roman" w:hAnsi="Times New Roman" w:cs="Times New Roman"/>
        </w:rPr>
      </w:pPr>
      <w:r w:rsidRPr="00214CFA">
        <w:rPr>
          <w:rFonts w:ascii="Times New Roman" w:hAnsi="Times New Roman" w:cs="Times New Roman"/>
        </w:rPr>
        <w:t>1) определения местоположения границ образуемых и изменяемых земельных участков;</w:t>
      </w:r>
    </w:p>
    <w:p w:rsidR="00214CFA" w:rsidRPr="00214CFA" w:rsidRDefault="00214CFA" w:rsidP="00214CFA">
      <w:pPr>
        <w:rPr>
          <w:rFonts w:ascii="Times New Roman" w:hAnsi="Times New Roman" w:cs="Times New Roman"/>
        </w:rPr>
      </w:pPr>
      <w:r w:rsidRPr="00214CFA">
        <w:rPr>
          <w:rFonts w:ascii="Times New Roman" w:hAnsi="Times New Roman" w:cs="Times New Roman"/>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3.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4.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5. Состав и содержание проекта планировки территории определяется статьей 42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6.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7. Состав и содержание проекта межевания территории определяется статьей 43 ГрК РФ.</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28" w:name="_Toc19777434"/>
      <w:bookmarkStart w:id="29" w:name="_Toc149725019"/>
      <w:r w:rsidRPr="00214CFA">
        <w:rPr>
          <w:rFonts w:ascii="Times New Roman" w:hAnsi="Times New Roman" w:cs="Times New Roman"/>
        </w:rPr>
        <w:t>Статья 9. Подготовка и утверждение документации по планировке территории</w:t>
      </w:r>
      <w:bookmarkEnd w:id="28"/>
      <w:bookmarkEnd w:id="29"/>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1697" w:tooltip="1.1. Решения о подготовке документации по планировке территории принимаются самостоятельно:" w:history="1">
        <w:r w:rsidRPr="00214CFA">
          <w:rPr>
            <w:rFonts w:ascii="Times New Roman" w:hAnsi="Times New Roman" w:cs="Times New Roman"/>
          </w:rPr>
          <w:t>части 1.1</w:t>
        </w:r>
      </w:hyperlink>
      <w:r w:rsidRPr="00214CFA">
        <w:rPr>
          <w:rFonts w:ascii="Times New Roman" w:hAnsi="Times New Roman" w:cs="Times New Roman"/>
        </w:rPr>
        <w:t xml:space="preserve"> и части 12.12 статьи 45 ГрК РФ, и утверждают документацию по планировке территории в границах поселения, за исключением случаев, указанных в </w:t>
      </w:r>
      <w:hyperlink w:anchor="Par1708" w:tooltip="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 w:history="1">
        <w:r w:rsidRPr="00214CFA">
          <w:rPr>
            <w:rFonts w:ascii="Times New Roman" w:hAnsi="Times New Roman" w:cs="Times New Roman"/>
          </w:rPr>
          <w:t>частях 2</w:t>
        </w:r>
      </w:hyperlink>
      <w:r w:rsidRPr="00214CFA">
        <w:rPr>
          <w:rFonts w:ascii="Times New Roman" w:hAnsi="Times New Roman" w:cs="Times New Roman"/>
        </w:rPr>
        <w:t xml:space="preserve"> - </w:t>
      </w:r>
      <w:hyperlink w:anchor="Par1720" w:tooltip="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 w:history="1">
        <w:r w:rsidRPr="00214CFA">
          <w:rPr>
            <w:rFonts w:ascii="Times New Roman" w:hAnsi="Times New Roman" w:cs="Times New Roman"/>
          </w:rPr>
          <w:t>4.2</w:t>
        </w:r>
      </w:hyperlink>
      <w:r w:rsidRPr="00214CFA">
        <w:rPr>
          <w:rFonts w:ascii="Times New Roman" w:hAnsi="Times New Roman" w:cs="Times New Roman"/>
        </w:rPr>
        <w:t xml:space="preserve">, </w:t>
      </w:r>
      <w:hyperlink w:anchor="Par1726" w:tooltip="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 w:history="1">
        <w:r w:rsidRPr="00214CFA">
          <w:rPr>
            <w:rFonts w:ascii="Times New Roman" w:hAnsi="Times New Roman" w:cs="Times New Roman"/>
          </w:rPr>
          <w:t>5.2</w:t>
        </w:r>
      </w:hyperlink>
      <w:r w:rsidRPr="00214CFA">
        <w:rPr>
          <w:rFonts w:ascii="Times New Roman" w:hAnsi="Times New Roman" w:cs="Times New Roman"/>
        </w:rPr>
        <w:t xml:space="preserve"> статьи 45 ГрК РФ, с учетом особенностей, указанных в </w:t>
      </w:r>
      <w:hyperlink w:anchor="Par1724" w:tooltip="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 w:history="1">
        <w:r w:rsidRPr="00214CFA">
          <w:rPr>
            <w:rFonts w:ascii="Times New Roman" w:hAnsi="Times New Roman" w:cs="Times New Roman"/>
          </w:rPr>
          <w:t>части 5.1</w:t>
        </w:r>
      </w:hyperlink>
      <w:r w:rsidRPr="00214CFA">
        <w:rPr>
          <w:rFonts w:ascii="Times New Roman" w:hAnsi="Times New Roman" w:cs="Times New Roman"/>
        </w:rPr>
        <w:t xml:space="preserve"> статьи 45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2. В случаях, предусмотренных частью 1.1 статьи 45 ГрК РФ,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Не допускается осуществлять подготовку документации по планировке территории, предусматривающей размещение объектов местного значения поселения в областях, указанных в пункте 1 части 5 статьи 23 ГрК РФ, если размещение таких объектов не предусмотрено генеральным планом сельского поселения.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4. Подготовка документации по планировке территории осуществляется уполномоченными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ГрК РФ.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5. Подготовка документации по планировке территории осуществляется на основании генерального плана,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214CFA" w:rsidRPr="00214CFA" w:rsidRDefault="00214CFA" w:rsidP="00214CFA">
      <w:pPr>
        <w:rPr>
          <w:rFonts w:ascii="Times New Roman" w:hAnsi="Times New Roman" w:cs="Times New Roman"/>
        </w:rPr>
      </w:pPr>
      <w:r w:rsidRPr="00214CFA">
        <w:rPr>
          <w:rFonts w:ascii="Times New Roman" w:hAnsi="Times New Roman" w:cs="Times New Roman"/>
        </w:rPr>
        <w:t>6. Документация по планировке территории, подготовленная применительно к землям лесного фонда, к особо охраняемой природной территории подлежит согласованию в соответствии с положениями части 12.3 статьи 45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7. 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до его утверждения подлежит согласованию с органом местного самоуправления, уполномоченными на принятие решений об изъятии земельных участков для муниципальных нужд. Предметом согласования проекта планировки территории с указанными органом местного самоуправления являются предусмотренные данным проектом планировки территории границы зон планируемого размещения объектов местного значения.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8. В случае, если по истечении срока, указанного в части 12.5 статьи 45 Градостроительного кодекса РФ, с момента поступления в органы местного самоуправления, уполномоченные на принятие решения об изъятии земельных участков для муниципальных нужд, проекта планировки территории, указанного в части 10 статьи 45 ГрК РФ, такими органами не представлены возражения относительно данного проекта планировки, он считается согласованным.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9. 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w:t>
      </w:r>
      <w:r w:rsidRPr="00214CFA">
        <w:rPr>
          <w:rFonts w:ascii="Times New Roman" w:hAnsi="Times New Roman" w:cs="Times New Roman"/>
        </w:rPr>
        <w:lastRenderedPageBreak/>
        <w:t xml:space="preserve">данного проекта планировки территории не принято решение об изъятии таких земельных участков для муниципальных нужд. </w:t>
      </w:r>
    </w:p>
    <w:p w:rsidR="00214CFA" w:rsidRPr="00214CFA" w:rsidRDefault="00214CFA" w:rsidP="00214CFA">
      <w:pPr>
        <w:rPr>
          <w:rFonts w:ascii="Times New Roman" w:hAnsi="Times New Roman" w:cs="Times New Roman"/>
        </w:rPr>
      </w:pPr>
      <w:r w:rsidRPr="00214CFA">
        <w:rPr>
          <w:rFonts w:ascii="Times New Roman" w:hAnsi="Times New Roman" w:cs="Times New Roman"/>
        </w:rPr>
        <w:t>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в соответствии с положениями части 12.10 статьи 45 ГрК РФ.</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30" w:name="_Toc19777436"/>
      <w:bookmarkStart w:id="31" w:name="_Toc149725020"/>
      <w:r w:rsidRPr="00214CFA">
        <w:rPr>
          <w:rFonts w:ascii="Times New Roman" w:hAnsi="Times New Roman" w:cs="Times New Roman"/>
        </w:rPr>
        <w:t>Глава 4. О ПРОВЕДЕНИИ ОБЩЕСТВЕННЫХ ОБСУЖДЕНИЙ ИЛИ ПУБЛИЧНЫХ СЛУШАНИЙ ПО ВОПРОСАМ ЗЕМЛЕПОЛЬЗОВАНИЯ И ЗАСТРОЙКИ</w:t>
      </w:r>
      <w:bookmarkEnd w:id="30"/>
      <w:bookmarkEnd w:id="31"/>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32" w:name="_Toc19777437"/>
      <w:bookmarkStart w:id="33" w:name="_Toc149725021"/>
      <w:r w:rsidRPr="00214CFA">
        <w:rPr>
          <w:rFonts w:ascii="Times New Roman" w:hAnsi="Times New Roman" w:cs="Times New Roman"/>
        </w:rPr>
        <w:t>Статья 10. Общие положения о проведении общественных обсуждений или публичных слушаний</w:t>
      </w:r>
      <w:bookmarkEnd w:id="32"/>
      <w:bookmarkEnd w:id="33"/>
    </w:p>
    <w:p w:rsidR="00214CFA" w:rsidRPr="00214CFA" w:rsidRDefault="00214CFA" w:rsidP="00214CFA">
      <w:pPr>
        <w:rPr>
          <w:rFonts w:ascii="Times New Roman" w:hAnsi="Times New Roman" w:cs="Times New Roman"/>
        </w:rPr>
      </w:pPr>
      <w:r w:rsidRPr="00214CFA">
        <w:rPr>
          <w:rFonts w:ascii="Times New Roman" w:hAnsi="Times New Roman" w:cs="Times New Roman"/>
        </w:rPr>
        <w:t>1. Нормативно-правовую основу организации и проведения общественных обсуждений и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Ростовской области, Устав поселения, иные муниципальные нормативные  правовые акты, настоящие Правила.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ГрК РФ проводятся общественные обсуждения или публичные слушания, за исключением случаев, предусмотренных ГрК РФ и другими федеральными законами.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Участниками общественных обсуждений или публичных слушаний по проектам, указанным в части 2 настоящей статьи,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w:t>
      </w:r>
      <w:r w:rsidRPr="00214CFA">
        <w:rPr>
          <w:rFonts w:ascii="Times New Roman" w:hAnsi="Times New Roman" w:cs="Times New Roman"/>
        </w:rPr>
        <w:lastRenderedPageBreak/>
        <w:t>частью объекта капитального строительства, в отношении которого подготовлены данные проекты, а в случае, предусмотренном частью 3 статьи 39 ГрК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5. Общественные обсуждения или публичные слушания по вопросам землепользования и застройки проводятся в порядке, определенном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статьёй 5.1, а также положениями настоящих Правил. </w:t>
      </w:r>
    </w:p>
    <w:p w:rsidR="00214CFA" w:rsidRPr="00214CFA" w:rsidRDefault="00214CFA" w:rsidP="00214CFA">
      <w:pPr>
        <w:rPr>
          <w:rFonts w:ascii="Times New Roman" w:hAnsi="Times New Roman" w:cs="Times New Roman"/>
        </w:rPr>
      </w:pPr>
      <w:r w:rsidRPr="00214CFA">
        <w:rPr>
          <w:rFonts w:ascii="Times New Roman" w:hAnsi="Times New Roman" w:cs="Times New Roman"/>
        </w:rPr>
        <w:t>Уставом муниципального образования и (или) нормативным правовым актом представительного органа муниципального образования на основании положений ГрК РФ определяются: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1) порядок организации и проведения общественных обсуждений или публичных слушаний по проектам;</w:t>
      </w:r>
    </w:p>
    <w:p w:rsidR="00214CFA" w:rsidRPr="00214CFA" w:rsidRDefault="00214CFA" w:rsidP="00214CFA">
      <w:pPr>
        <w:rPr>
          <w:rFonts w:ascii="Times New Roman" w:hAnsi="Times New Roman" w:cs="Times New Roman"/>
        </w:rPr>
      </w:pPr>
      <w:r w:rsidRPr="00214CFA">
        <w:rPr>
          <w:rFonts w:ascii="Times New Roman" w:hAnsi="Times New Roman" w:cs="Times New Roman"/>
        </w:rPr>
        <w:t>2) организатор общественных обсуждений или публичных слушаний;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3) срок проведения общественных обсуждений или публичных слушаний;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4) официальный сайт и (или) информационные системы;</w:t>
      </w:r>
    </w:p>
    <w:p w:rsidR="00214CFA" w:rsidRPr="00214CFA" w:rsidRDefault="00214CFA" w:rsidP="00214CFA">
      <w:pPr>
        <w:rPr>
          <w:rFonts w:ascii="Times New Roman" w:hAnsi="Times New Roman" w:cs="Times New Roman"/>
        </w:rPr>
      </w:pPr>
      <w:r w:rsidRPr="00214CFA">
        <w:rPr>
          <w:rFonts w:ascii="Times New Roman" w:hAnsi="Times New Roman" w:cs="Times New Roman"/>
        </w:rPr>
        <w:t>5) требования к информационным стендам, на которых размещаются оповещения о начале общественных обсуждений или публичных слушаний;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Общественные обсуждения или публичные слушания организует и проводит уполномоченный на проведение общественных обсуждений или публичных слушаний орган местного самоуправления поселения с учетом положений настоящих Правил.</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34" w:name="_Toc19777438"/>
      <w:bookmarkStart w:id="35" w:name="_Toc149725022"/>
      <w:r w:rsidRPr="00214CFA">
        <w:rPr>
          <w:rFonts w:ascii="Times New Roman" w:hAnsi="Times New Roman" w:cs="Times New Roman"/>
        </w:rPr>
        <w:t>Статья 11. Особенности общественных обсуждений или публичных слушаний по проекту правил землепользования и застройки, проекту внесения изменений в правила землепользования и застройки</w:t>
      </w:r>
      <w:bookmarkEnd w:id="34"/>
      <w:bookmarkEnd w:id="35"/>
    </w:p>
    <w:p w:rsidR="00214CFA" w:rsidRPr="00214CFA" w:rsidRDefault="00214CFA" w:rsidP="00214CFA">
      <w:pPr>
        <w:rPr>
          <w:rFonts w:ascii="Times New Roman" w:hAnsi="Times New Roman" w:cs="Times New Roman"/>
        </w:rPr>
      </w:pPr>
      <w:r w:rsidRPr="00214CFA">
        <w:rPr>
          <w:rFonts w:ascii="Times New Roman" w:hAnsi="Times New Roman" w:cs="Times New Roman"/>
        </w:rPr>
        <w:t>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ГрК РФ и с частями 13 и 14 статьи 31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Продолжительность общественных обсуждений или публичных слушаний по проекту правил землепользования и застройки не должна превышать предельный срок, указанный в части 13 стать 31 ГрК РФ, со дня опубликования такого проекта.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w:t>
      </w:r>
      <w:r w:rsidRPr="00214CFA">
        <w:rPr>
          <w:rFonts w:ascii="Times New Roman" w:hAnsi="Times New Roman" w:cs="Times New Roman"/>
        </w:rPr>
        <w:lastRenderedPageBreak/>
        <w:t>регламент. В этих случаях срок проведения общественных обсуждений или публичных слушаний не может быть более чем один месяц.</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36" w:name="_Toc19777439"/>
      <w:bookmarkStart w:id="37" w:name="_Toc149725023"/>
      <w:r w:rsidRPr="00214CFA">
        <w:rPr>
          <w:rFonts w:ascii="Times New Roman" w:hAnsi="Times New Roman" w:cs="Times New Roman"/>
        </w:rPr>
        <w:t>Статья 12. Особенности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6"/>
      <w:bookmarkEnd w:id="37"/>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2.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пять рабочих дней со дня поступления заявления заинтересованного лица о предоставлении разрешения на условно разрешенный вид использования.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Общественные обсуждения или публичные слушания по проекту решения о предоставлении разрешения на условно разрешенный вид использования проводятся в порядке, установленном статьей 5.1 ГрК РФ, с учетом положений статьи 39 ГрК РФ.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38" w:name="_Toc19777440"/>
      <w:bookmarkStart w:id="39" w:name="_Toc149725024"/>
      <w:r w:rsidRPr="00214CFA">
        <w:rPr>
          <w:rFonts w:ascii="Times New Roman" w:hAnsi="Times New Roman" w:cs="Times New Roman"/>
        </w:rPr>
        <w:t>Статья 13. Особенности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38"/>
      <w:bookmarkEnd w:id="39"/>
    </w:p>
    <w:p w:rsidR="00214CFA" w:rsidRPr="00214CFA" w:rsidRDefault="00214CFA" w:rsidP="00214CFA">
      <w:pPr>
        <w:rPr>
          <w:rFonts w:ascii="Times New Roman" w:hAnsi="Times New Roman" w:cs="Times New Roman"/>
        </w:rPr>
      </w:pPr>
      <w:r w:rsidRPr="00214CFA">
        <w:rPr>
          <w:rFonts w:ascii="Times New Roman" w:hAnsi="Times New Roman" w:cs="Times New Roman"/>
        </w:rPr>
        <w:t>1. Общественные обсуждения или публичные слушания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порядке, установленном статьей 5.1 ГрК РФ, с учетом положений статьи 39 ГрК РФ, за исключением случая, указанного в части 1.1 настоящей статьи.</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2.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40" w:name="_Toc19777441"/>
      <w:bookmarkStart w:id="41" w:name="_Toc149725025"/>
      <w:r w:rsidRPr="00214CFA">
        <w:rPr>
          <w:rFonts w:ascii="Times New Roman" w:hAnsi="Times New Roman" w:cs="Times New Roman"/>
        </w:rPr>
        <w:t>Статья 14. Особенности общественных обсуждений или публичных слушаний по проектам планировки территории и проектам межевания территории</w:t>
      </w:r>
      <w:bookmarkEnd w:id="40"/>
      <w:bookmarkEnd w:id="41"/>
    </w:p>
    <w:p w:rsidR="00214CFA" w:rsidRPr="00214CFA" w:rsidRDefault="00214CFA" w:rsidP="00214CFA">
      <w:pPr>
        <w:rPr>
          <w:rFonts w:ascii="Times New Roman" w:hAnsi="Times New Roman" w:cs="Times New Roman"/>
        </w:rPr>
      </w:pPr>
      <w:r w:rsidRPr="00214CFA">
        <w:rPr>
          <w:rFonts w:ascii="Times New Roman" w:hAnsi="Times New Roman" w:cs="Times New Roman"/>
        </w:rPr>
        <w:t>1.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214CFA" w:rsidRPr="00214CFA" w:rsidRDefault="00214CFA" w:rsidP="00214CFA">
      <w:pPr>
        <w:rPr>
          <w:rFonts w:ascii="Times New Roman" w:hAnsi="Times New Roman" w:cs="Times New Roman"/>
        </w:rPr>
      </w:pPr>
      <w:r w:rsidRPr="00214CFA">
        <w:rPr>
          <w:rFonts w:ascii="Times New Roman" w:hAnsi="Times New Roman" w:cs="Times New Roman"/>
        </w:rPr>
        <w:t>2.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 территорий, указанных в части 5.1 статьи 46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ГрК РФ, с учетом положений статьи 46 ГрК РФ.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или более предельных сроков, указанных в части 11 статьи 46 ГрК РФ. </w:t>
      </w:r>
    </w:p>
    <w:p w:rsidR="00214CFA" w:rsidRPr="00214CFA" w:rsidRDefault="00214CFA" w:rsidP="00214CFA">
      <w:pPr>
        <w:rPr>
          <w:rFonts w:ascii="Times New Roman" w:hAnsi="Times New Roman" w:cs="Times New Roman"/>
        </w:rPr>
      </w:pPr>
      <w:r w:rsidRPr="00214CFA">
        <w:rPr>
          <w:rFonts w:ascii="Times New Roman" w:hAnsi="Times New Roman" w:cs="Times New Roman"/>
        </w:rPr>
        <w:t>5.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42" w:name="_Toc19777442"/>
      <w:bookmarkStart w:id="43" w:name="_Toc149725026"/>
      <w:r w:rsidRPr="00214CFA">
        <w:rPr>
          <w:rFonts w:ascii="Times New Roman" w:hAnsi="Times New Roman" w:cs="Times New Roman"/>
        </w:rPr>
        <w:t>Глава 5. О ВНЕСЕНИИ ИЗМЕНЕНИЙ В ПРАВИЛА ЗЕМЛЕПОЛЬЗОВАНИЯ И ЗАСТРОЙКИ</w:t>
      </w:r>
      <w:bookmarkEnd w:id="42"/>
      <w:bookmarkEnd w:id="43"/>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44" w:name="_Toc19777443"/>
      <w:bookmarkStart w:id="45" w:name="_Toc149725027"/>
      <w:r w:rsidRPr="00214CFA">
        <w:rPr>
          <w:rFonts w:ascii="Times New Roman" w:hAnsi="Times New Roman" w:cs="Times New Roman"/>
        </w:rPr>
        <w:t>Статья 15. Порядок внесения изменений в Правила землепользования и застройки</w:t>
      </w:r>
      <w:bookmarkEnd w:id="44"/>
      <w:bookmarkEnd w:id="45"/>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214CFA" w:rsidRPr="00214CFA" w:rsidRDefault="00214CFA" w:rsidP="00214CFA">
      <w:pPr>
        <w:rPr>
          <w:rFonts w:ascii="Times New Roman" w:hAnsi="Times New Roman" w:cs="Times New Roman"/>
        </w:rPr>
      </w:pPr>
      <w:r w:rsidRPr="00214CFA">
        <w:rPr>
          <w:rFonts w:ascii="Times New Roman" w:hAnsi="Times New Roman" w:cs="Times New Roman"/>
        </w:rPr>
        <w:t>2. Внесение изменений в Правила осуществляется в порядке, предусмотренном статьей 33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3. Глава местной администрации рассматривает вопрос о внесении изменений в Правила при наличии оснований, указанных в части 2 статьи 33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 Предложения о внесении изменений в Правила в комиссию направляются лицами, указанными в части 3 и 3.1. статьи 33 ГрК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5. В случае, предусмотренном частью 3.1 статьи 33 ГрК РФ, глава поселения обеспечивает внесение изменений в Правила в течение срока, указанного в части 3.2 статьи 33 ГрК РФ со дня получения указанного в части 3.1 данной статьи требования.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6. В целях внесения изменений в Правила в случаях, предусмотренных пунктами 3 - 6 части 2 и частью 3.1  статьи 33 ГрК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статьи 33 ГрК РФ заключения комиссии не требуются.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7. В случае внесения изменений в Правила в целях реализации решения о комплексном развитии территории, в том числе в соответствии с частью 5.2 статьи 30 ГрК РФ, такие изменения должны быть внесены в срок не позднее срока, указанного в части 3.4 статьи 33ГрК РФ со дня утверждения проекта планировки территории в целях ее комплексного развития.</w:t>
      </w:r>
    </w:p>
    <w:p w:rsidR="00214CFA" w:rsidRPr="00214CFA" w:rsidRDefault="00214CFA" w:rsidP="00214CFA">
      <w:pPr>
        <w:rPr>
          <w:rFonts w:ascii="Times New Roman" w:hAnsi="Times New Roman" w:cs="Times New Roman"/>
        </w:rPr>
      </w:pPr>
      <w:r w:rsidRPr="00214CFA">
        <w:rPr>
          <w:rFonts w:ascii="Times New Roman" w:hAnsi="Times New Roman" w:cs="Times New Roman"/>
        </w:rPr>
        <w:t>8. Внесение изменений в Правила в связи с обнаружением мест захоронений погибших при защите Отечества, расположенных в границах муниципальных образований, осуществляется в течение срока, указанного в части 3.5 статьи 33 ГрК РФ, с даты обнаружения таких мест, при этом проведение общественных обсуждений или публичных слушаний не требуется.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9. Комиссия в течение срока, указанного в части 4 статьи 33 ГрК РФ,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местной администрации.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10. 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214CFA" w:rsidRPr="00214CFA" w:rsidRDefault="00214CFA" w:rsidP="00214CFA">
      <w:pPr>
        <w:rPr>
          <w:rFonts w:ascii="Times New Roman" w:hAnsi="Times New Roman" w:cs="Times New Roman"/>
        </w:rPr>
      </w:pPr>
      <w:r w:rsidRPr="00214CFA">
        <w:rPr>
          <w:rFonts w:ascii="Times New Roman" w:hAnsi="Times New Roman" w:cs="Times New Roman"/>
        </w:rPr>
        <w:t>11. Глава местной администрации с учетом рекомендаций, содержащихся в заключении комиссии, в течение срока, указанного в части 5 статьи 33 ГрК РФ,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214CFA" w:rsidRPr="00214CFA" w:rsidRDefault="00214CFA" w:rsidP="00214CFA">
      <w:pPr>
        <w:rPr>
          <w:rFonts w:ascii="Times New Roman" w:hAnsi="Times New Roman" w:cs="Times New Roman"/>
        </w:rPr>
      </w:pPr>
      <w:r w:rsidRPr="00214CFA">
        <w:rPr>
          <w:rFonts w:ascii="Times New Roman" w:hAnsi="Times New Roman" w:cs="Times New Roman"/>
        </w:rPr>
        <w:t>12.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214CFA" w:rsidRPr="00214CFA" w:rsidRDefault="00214CFA" w:rsidP="00214CFA">
      <w:pPr>
        <w:rPr>
          <w:rFonts w:ascii="Times New Roman" w:hAnsi="Times New Roman" w:cs="Times New Roman"/>
        </w:rPr>
      </w:pPr>
      <w:r w:rsidRPr="00214CFA">
        <w:rPr>
          <w:rFonts w:ascii="Times New Roman" w:hAnsi="Times New Roman" w:cs="Times New Roman"/>
        </w:rPr>
        <w:t>13.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ГрК РФ, обязан принять решение о внесении изменений в Правила. Предписание, указанное в пункте 1.1 части 2 статьи 33 ГрК РФ, может быть обжаловано главой местной администрации в суд.</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14.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14CFA" w:rsidRPr="00214CFA" w:rsidRDefault="00214CFA" w:rsidP="00214CFA">
      <w:pPr>
        <w:rPr>
          <w:rFonts w:ascii="Times New Roman" w:hAnsi="Times New Roman" w:cs="Times New Roman"/>
        </w:rPr>
      </w:pPr>
      <w:r w:rsidRPr="00214CFA">
        <w:rPr>
          <w:rFonts w:ascii="Times New Roman" w:hAnsi="Times New Roman" w:cs="Times New Roman"/>
        </w:rPr>
        <w:t>15. В случаях, предусмотренных пунктами 3 - 5 части 2  статьи 33 ГрК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214CFA" w:rsidRPr="00214CFA" w:rsidRDefault="00214CFA" w:rsidP="00214CFA">
      <w:pPr>
        <w:rPr>
          <w:rFonts w:ascii="Times New Roman" w:hAnsi="Times New Roman" w:cs="Times New Roman"/>
        </w:rPr>
      </w:pPr>
      <w:r w:rsidRPr="00214CFA">
        <w:rPr>
          <w:rFonts w:ascii="Times New Roman" w:hAnsi="Times New Roman" w:cs="Times New Roman"/>
        </w:rPr>
        <w:t>16. В случае поступления требования, предусмотренного частью 8  статьи 33 ГрК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ГрК РФ оснований для внесения изменений в Правила  глава местной администрации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8 статьи 33 ГрК РФ, не требуется.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17. Срок уточнения Правил в соответствии с частью 9 статьи 33 ГрК РФ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срок, указанный в части 10 статьи 33 ГрК РФ, со дня поступления требования, предусмотренного частью 8 статьи 33 ГрК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ГрК РФ оснований для внесения изменений в правила землепользования и застройки.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46" w:name="_Toc19777444"/>
      <w:bookmarkStart w:id="47" w:name="_Toc149725028"/>
      <w:r w:rsidRPr="00214CFA">
        <w:rPr>
          <w:rFonts w:ascii="Times New Roman" w:hAnsi="Times New Roman" w:cs="Times New Roman"/>
        </w:rPr>
        <w:t>Глава 6. О РЕГУЛИРОВАНИИ ИНЫХ ВОПРОСОВ ЗЕМЛЕПОЛЬЗОВАНИЯ И ЗАСТРОЙКИ</w:t>
      </w:r>
      <w:bookmarkEnd w:id="46"/>
      <w:bookmarkEnd w:id="47"/>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48" w:name="_Toc19777445"/>
      <w:bookmarkStart w:id="49" w:name="_Toc149725029"/>
      <w:r w:rsidRPr="00214CFA">
        <w:rPr>
          <w:rFonts w:ascii="Times New Roman" w:hAnsi="Times New Roman" w:cs="Times New Roman"/>
        </w:rPr>
        <w:lastRenderedPageBreak/>
        <w:t>Статья 16. Использование земельных участков и объектов капитального строительства, несоответствующих правилам землепользования и застройки</w:t>
      </w:r>
      <w:bookmarkEnd w:id="48"/>
      <w:bookmarkEnd w:id="49"/>
    </w:p>
    <w:p w:rsidR="00214CFA" w:rsidRPr="00214CFA" w:rsidRDefault="00214CFA" w:rsidP="00214CFA">
      <w:pPr>
        <w:rPr>
          <w:rFonts w:ascii="Times New Roman" w:hAnsi="Times New Roman" w:cs="Times New Roman"/>
        </w:rPr>
      </w:pPr>
      <w:r w:rsidRPr="00214CFA">
        <w:rPr>
          <w:rFonts w:ascii="Times New Roman" w:hAnsi="Times New Roman" w:cs="Times New Roman"/>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214CFA" w:rsidRPr="00214CFA" w:rsidRDefault="00214CFA" w:rsidP="00214CFA">
      <w:pPr>
        <w:rPr>
          <w:rFonts w:ascii="Times New Roman" w:hAnsi="Times New Roman" w:cs="Times New Roman"/>
        </w:rPr>
      </w:pPr>
      <w:r w:rsidRPr="00214CFA">
        <w:rPr>
          <w:rFonts w:ascii="Times New Roman" w:hAnsi="Times New Roman" w:cs="Times New Roman"/>
        </w:rPr>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4. Запрет на использование земельного участка и объектов капитального строительства до приведения их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50" w:name="_Toc19777446"/>
      <w:bookmarkStart w:id="51" w:name="_Toc149725030"/>
      <w:r w:rsidRPr="00214CFA">
        <w:rPr>
          <w:rFonts w:ascii="Times New Roman" w:hAnsi="Times New Roman" w:cs="Times New Roman"/>
        </w:rPr>
        <w:t>Статья 17.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50"/>
      <w:bookmarkEnd w:id="51"/>
    </w:p>
    <w:p w:rsidR="00214CFA" w:rsidRPr="00214CFA" w:rsidRDefault="00214CFA" w:rsidP="00214CFA">
      <w:pPr>
        <w:rPr>
          <w:rFonts w:ascii="Times New Roman" w:hAnsi="Times New Roman" w:cs="Times New Roman"/>
        </w:rPr>
      </w:pPr>
      <w:r w:rsidRPr="00214CFA">
        <w:rPr>
          <w:rFonts w:ascii="Times New Roman" w:hAnsi="Times New Roman" w:cs="Times New Roman"/>
        </w:rPr>
        <w:t>1. Ограничения использования земельных участков могут устанавливаться в соответствии с частью 2 статьи 56 ЗК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2.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статьи 56, в результате установления зон с особыми условиями использования территорий в соответствии с ЗК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3. Ограничения прав на землю устанавливаются бессрочно или на определенный срок.</w:t>
      </w:r>
    </w:p>
    <w:p w:rsidR="00214CFA" w:rsidRPr="00214CFA" w:rsidRDefault="00214CFA" w:rsidP="00214CFA">
      <w:pPr>
        <w:rPr>
          <w:rFonts w:ascii="Times New Roman" w:hAnsi="Times New Roman" w:cs="Times New Roman"/>
        </w:rPr>
      </w:pPr>
      <w:r w:rsidRPr="00214CFA">
        <w:rPr>
          <w:rFonts w:ascii="Times New Roman" w:hAnsi="Times New Roman" w:cs="Times New Roman"/>
        </w:rPr>
        <w:t>4. Ограничения прав на землю сохраняются при переходе права собственности на земельный участок к другому лицу.</w:t>
      </w:r>
    </w:p>
    <w:p w:rsidR="00214CFA" w:rsidRPr="00214CFA" w:rsidRDefault="00214CFA" w:rsidP="00214CFA">
      <w:pPr>
        <w:rPr>
          <w:rFonts w:ascii="Times New Roman" w:hAnsi="Times New Roman" w:cs="Times New Roman"/>
        </w:rPr>
      </w:pPr>
      <w:r w:rsidRPr="00214CFA">
        <w:rPr>
          <w:rFonts w:ascii="Times New Roman" w:hAnsi="Times New Roman" w:cs="Times New Roman"/>
        </w:rPr>
        <w:t>5. Ограничение прав на землю подлежит государственной регистрации в случаях и в порядке, которые установлены федеральными законами.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6. Ограничение прав на землю может быть обжаловано лицом, чьи права ограничены, в судебном порядке.</w:t>
      </w:r>
    </w:p>
    <w:p w:rsidR="00214CFA" w:rsidRPr="00214CFA" w:rsidRDefault="00214CFA" w:rsidP="00214CFA">
      <w:pPr>
        <w:rPr>
          <w:rFonts w:ascii="Times New Roman" w:hAnsi="Times New Roman" w:cs="Times New Roman"/>
        </w:rPr>
      </w:pPr>
      <w:r w:rsidRPr="00214CFA">
        <w:rPr>
          <w:rFonts w:ascii="Times New Roman" w:hAnsi="Times New Roman" w:cs="Times New Roman"/>
        </w:rPr>
        <w:t>7. Зоны с особыми условиями использования устанавливаются в целях:</w:t>
      </w:r>
    </w:p>
    <w:p w:rsidR="00214CFA" w:rsidRPr="00214CFA" w:rsidRDefault="00214CFA" w:rsidP="00214CFA">
      <w:pPr>
        <w:rPr>
          <w:rFonts w:ascii="Times New Roman" w:hAnsi="Times New Roman" w:cs="Times New Roman"/>
        </w:rPr>
      </w:pPr>
      <w:r w:rsidRPr="00214CFA">
        <w:rPr>
          <w:rFonts w:ascii="Times New Roman" w:hAnsi="Times New Roman" w:cs="Times New Roman"/>
        </w:rPr>
        <w:t>1) защита жизни и здоровья граждан;</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 безопасная эксплуатация объектов транспорта, связи, энергетики, объектов обороны страны и безопасности государства;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3) обеспечение сохранности объектов культурного наследия;</w:t>
      </w:r>
    </w:p>
    <w:p w:rsidR="00214CFA" w:rsidRPr="00214CFA" w:rsidRDefault="00214CFA" w:rsidP="00214CFA">
      <w:pPr>
        <w:rPr>
          <w:rFonts w:ascii="Times New Roman" w:hAnsi="Times New Roman" w:cs="Times New Roman"/>
        </w:rPr>
      </w:pPr>
      <w:r w:rsidRPr="00214CFA">
        <w:rPr>
          <w:rFonts w:ascii="Times New Roman" w:hAnsi="Times New Roman" w:cs="Times New Roman"/>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214CFA" w:rsidRPr="00214CFA" w:rsidRDefault="00214CFA" w:rsidP="00214CFA">
      <w:pPr>
        <w:rPr>
          <w:rFonts w:ascii="Times New Roman" w:hAnsi="Times New Roman" w:cs="Times New Roman"/>
        </w:rPr>
      </w:pPr>
      <w:r w:rsidRPr="00214CFA">
        <w:rPr>
          <w:rFonts w:ascii="Times New Roman" w:hAnsi="Times New Roman" w:cs="Times New Roman"/>
        </w:rPr>
        <w:t>5) обеспечение обороны страны и безопасности государства.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2. В целях, предусмотренных пунктом 1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214CFA" w:rsidRPr="00214CFA" w:rsidRDefault="00214CFA" w:rsidP="00214CFA">
      <w:pPr>
        <w:rPr>
          <w:rFonts w:ascii="Times New Roman" w:hAnsi="Times New Roman" w:cs="Times New Roman"/>
        </w:rPr>
      </w:pPr>
      <w:r w:rsidRPr="00214CFA">
        <w:rPr>
          <w:rFonts w:ascii="Times New Roman" w:hAnsi="Times New Roman" w:cs="Times New Roman"/>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214CFA" w:rsidRPr="00214CFA" w:rsidRDefault="00214CFA" w:rsidP="00214CFA">
      <w:pPr>
        <w:rPr>
          <w:rFonts w:ascii="Times New Roman" w:hAnsi="Times New Roman" w:cs="Times New Roman"/>
        </w:rPr>
      </w:pPr>
      <w:r w:rsidRPr="00214CFA">
        <w:rPr>
          <w:rFonts w:ascii="Times New Roman" w:hAnsi="Times New Roman" w:cs="Times New Roman"/>
        </w:rPr>
        <w:t>4. Виды зон с особыми зон с особыми условиями использования территорий, которые могут быть установлены, определены статьей 105 ЗК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1) зоны охраны объектов культурного наследия;</w:t>
      </w:r>
    </w:p>
    <w:p w:rsidR="00214CFA" w:rsidRPr="00214CFA" w:rsidRDefault="00214CFA" w:rsidP="00214CFA">
      <w:pPr>
        <w:rPr>
          <w:rFonts w:ascii="Times New Roman" w:hAnsi="Times New Roman" w:cs="Times New Roman"/>
        </w:rPr>
      </w:pPr>
      <w:r w:rsidRPr="00214CFA">
        <w:rPr>
          <w:rFonts w:ascii="Times New Roman" w:hAnsi="Times New Roman" w:cs="Times New Roman"/>
        </w:rPr>
        <w:t>2) защитная зона объекта культурного наследия;</w:t>
      </w:r>
    </w:p>
    <w:p w:rsidR="00214CFA" w:rsidRPr="00214CFA" w:rsidRDefault="00214CFA" w:rsidP="00214CFA">
      <w:pPr>
        <w:rPr>
          <w:rFonts w:ascii="Times New Roman" w:hAnsi="Times New Roman" w:cs="Times New Roman"/>
        </w:rPr>
      </w:pPr>
      <w:r w:rsidRPr="00214CFA">
        <w:rPr>
          <w:rFonts w:ascii="Times New Roman" w:hAnsi="Times New Roman" w:cs="Times New Roman"/>
        </w:rPr>
        <w:t>3) охранная зона объектов электроэнергетики (объектов электросетевого хозяйства и объектов по производству электрической энергии);</w:t>
      </w:r>
    </w:p>
    <w:p w:rsidR="00214CFA" w:rsidRPr="00214CFA" w:rsidRDefault="00214CFA" w:rsidP="00214CFA">
      <w:pPr>
        <w:rPr>
          <w:rFonts w:ascii="Times New Roman" w:hAnsi="Times New Roman" w:cs="Times New Roman"/>
        </w:rPr>
      </w:pPr>
      <w:r w:rsidRPr="00214CFA">
        <w:rPr>
          <w:rFonts w:ascii="Times New Roman" w:hAnsi="Times New Roman" w:cs="Times New Roman"/>
        </w:rPr>
        <w:t>4) охранная зона железных дорог;</w:t>
      </w:r>
    </w:p>
    <w:p w:rsidR="00214CFA" w:rsidRPr="00214CFA" w:rsidRDefault="00214CFA" w:rsidP="00214CFA">
      <w:pPr>
        <w:rPr>
          <w:rFonts w:ascii="Times New Roman" w:hAnsi="Times New Roman" w:cs="Times New Roman"/>
        </w:rPr>
      </w:pPr>
      <w:r w:rsidRPr="00214CFA">
        <w:rPr>
          <w:rFonts w:ascii="Times New Roman" w:hAnsi="Times New Roman" w:cs="Times New Roman"/>
        </w:rPr>
        <w:t>5) придорожные полосы автомобильных дорог;</w:t>
      </w:r>
    </w:p>
    <w:p w:rsidR="00214CFA" w:rsidRPr="00214CFA" w:rsidRDefault="00214CFA" w:rsidP="00214CFA">
      <w:pPr>
        <w:rPr>
          <w:rFonts w:ascii="Times New Roman" w:hAnsi="Times New Roman" w:cs="Times New Roman"/>
        </w:rPr>
      </w:pPr>
      <w:r w:rsidRPr="00214CFA">
        <w:rPr>
          <w:rFonts w:ascii="Times New Roman" w:hAnsi="Times New Roman" w:cs="Times New Roman"/>
        </w:rPr>
        <w:t>6) охранная зона трубопроводов (газопроводов, нефтепроводов и нефтепродуктопроводов, аммиакопроводов);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7) охранная зона линий и сооружений связи;</w:t>
      </w:r>
    </w:p>
    <w:p w:rsidR="00214CFA" w:rsidRPr="00214CFA" w:rsidRDefault="00214CFA" w:rsidP="00214CFA">
      <w:pPr>
        <w:rPr>
          <w:rFonts w:ascii="Times New Roman" w:hAnsi="Times New Roman" w:cs="Times New Roman"/>
        </w:rPr>
      </w:pPr>
      <w:r w:rsidRPr="00214CFA">
        <w:rPr>
          <w:rFonts w:ascii="Times New Roman" w:hAnsi="Times New Roman" w:cs="Times New Roman"/>
        </w:rPr>
        <w:t>8) приаэродромная территория;</w:t>
      </w:r>
    </w:p>
    <w:p w:rsidR="00214CFA" w:rsidRPr="00214CFA" w:rsidRDefault="00214CFA" w:rsidP="00214CFA">
      <w:pPr>
        <w:rPr>
          <w:rFonts w:ascii="Times New Roman" w:hAnsi="Times New Roman" w:cs="Times New Roman"/>
        </w:rPr>
      </w:pPr>
      <w:r w:rsidRPr="00214CFA">
        <w:rPr>
          <w:rFonts w:ascii="Times New Roman" w:hAnsi="Times New Roman" w:cs="Times New Roman"/>
        </w:rPr>
        <w:t>9) зона охраняемого объекта;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214CFA" w:rsidRPr="00214CFA" w:rsidRDefault="00214CFA" w:rsidP="00214CFA">
      <w:pPr>
        <w:rPr>
          <w:rFonts w:ascii="Times New Roman" w:hAnsi="Times New Roman" w:cs="Times New Roman"/>
        </w:rPr>
      </w:pPr>
      <w:r w:rsidRPr="00214CFA">
        <w:rPr>
          <w:rFonts w:ascii="Times New Roman" w:hAnsi="Times New Roman" w:cs="Times New Roman"/>
        </w:rPr>
        <w:t>12) охранная зона стационарных пунктов наблюдений за состоянием окружающей среды, ее загрязнением;</w:t>
      </w:r>
    </w:p>
    <w:p w:rsidR="00214CFA" w:rsidRPr="00214CFA" w:rsidRDefault="00214CFA" w:rsidP="00214CFA">
      <w:pPr>
        <w:rPr>
          <w:rFonts w:ascii="Times New Roman" w:hAnsi="Times New Roman" w:cs="Times New Roman"/>
        </w:rPr>
      </w:pPr>
      <w:r w:rsidRPr="00214CFA">
        <w:rPr>
          <w:rFonts w:ascii="Times New Roman" w:hAnsi="Times New Roman" w:cs="Times New Roman"/>
        </w:rPr>
        <w:t>13) водоохранная (рыбоохранная) зона;</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14) прибрежная защитная полоса;</w:t>
      </w:r>
    </w:p>
    <w:p w:rsidR="00214CFA" w:rsidRPr="00214CFA" w:rsidRDefault="00214CFA" w:rsidP="00214CFA">
      <w:pPr>
        <w:rPr>
          <w:rFonts w:ascii="Times New Roman" w:hAnsi="Times New Roman" w:cs="Times New Roman"/>
        </w:rPr>
      </w:pPr>
      <w:r w:rsidRPr="00214CFA">
        <w:rPr>
          <w:rFonts w:ascii="Times New Roman" w:hAnsi="Times New Roman" w:cs="Times New Roman"/>
        </w:rPr>
        <w:t>15) округ санитарной (горно-санитарной) охраны лечебно-оздоровительных местностей, курортов и природных лечебных ресурсов;</w:t>
      </w:r>
    </w:p>
    <w:p w:rsidR="00214CFA" w:rsidRPr="00214CFA" w:rsidRDefault="00214CFA" w:rsidP="00214CFA">
      <w:pPr>
        <w:rPr>
          <w:rFonts w:ascii="Times New Roman" w:hAnsi="Times New Roman" w:cs="Times New Roman"/>
        </w:rPr>
      </w:pPr>
      <w:r w:rsidRPr="00214CFA">
        <w:rPr>
          <w:rFonts w:ascii="Times New Roman" w:hAnsi="Times New Roman" w:cs="Times New Roman"/>
        </w:rPr>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214CFA" w:rsidRPr="00214CFA" w:rsidRDefault="00214CFA" w:rsidP="00214CFA">
      <w:pPr>
        <w:rPr>
          <w:rFonts w:ascii="Times New Roman" w:hAnsi="Times New Roman" w:cs="Times New Roman"/>
        </w:rPr>
      </w:pPr>
      <w:r w:rsidRPr="00214CFA">
        <w:rPr>
          <w:rFonts w:ascii="Times New Roman" w:hAnsi="Times New Roman" w:cs="Times New Roman"/>
        </w:rPr>
        <w:t>17) зоны затопления и подтопления;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18) санитарно-защитная зона;</w:t>
      </w:r>
    </w:p>
    <w:p w:rsidR="00214CFA" w:rsidRPr="00214CFA" w:rsidRDefault="00214CFA" w:rsidP="00214CFA">
      <w:pPr>
        <w:rPr>
          <w:rFonts w:ascii="Times New Roman" w:hAnsi="Times New Roman" w:cs="Times New Roman"/>
        </w:rPr>
      </w:pPr>
      <w:r w:rsidRPr="00214CFA">
        <w:rPr>
          <w:rFonts w:ascii="Times New Roman" w:hAnsi="Times New Roman" w:cs="Times New Roman"/>
        </w:rPr>
        <w:t>19) зона ограничений передающего радиотехнического объекта, являющегося объектом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20) охранная зона пунктов государственной геодезической сети, государственной нивелирной сети и государственной гравиметрической сети;</w:t>
      </w:r>
    </w:p>
    <w:p w:rsidR="00214CFA" w:rsidRPr="00214CFA" w:rsidRDefault="00214CFA" w:rsidP="00214CFA">
      <w:pPr>
        <w:rPr>
          <w:rFonts w:ascii="Times New Roman" w:hAnsi="Times New Roman" w:cs="Times New Roman"/>
        </w:rPr>
      </w:pPr>
      <w:r w:rsidRPr="00214CFA">
        <w:rPr>
          <w:rFonts w:ascii="Times New Roman" w:hAnsi="Times New Roman" w:cs="Times New Roman"/>
        </w:rPr>
        <w:t>21) зона наблюдения;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22) зона безопасности с особым правовым режимом;</w:t>
      </w:r>
    </w:p>
    <w:p w:rsidR="00214CFA" w:rsidRPr="00214CFA" w:rsidRDefault="00214CFA" w:rsidP="00214CFA">
      <w:pPr>
        <w:rPr>
          <w:rFonts w:ascii="Times New Roman" w:hAnsi="Times New Roman" w:cs="Times New Roman"/>
        </w:rPr>
      </w:pPr>
      <w:r w:rsidRPr="00214CFA">
        <w:rPr>
          <w:rFonts w:ascii="Times New Roman" w:hAnsi="Times New Roman" w:cs="Times New Roman"/>
        </w:rPr>
        <w:t>23) рыбоохранная зона озера Байкал;</w:t>
      </w:r>
    </w:p>
    <w:p w:rsidR="00214CFA" w:rsidRPr="00214CFA" w:rsidRDefault="00214CFA" w:rsidP="00214CFA">
      <w:pPr>
        <w:rPr>
          <w:rFonts w:ascii="Times New Roman" w:hAnsi="Times New Roman" w:cs="Times New Roman"/>
        </w:rPr>
      </w:pPr>
      <w:r w:rsidRPr="00214CFA">
        <w:rPr>
          <w:rFonts w:ascii="Times New Roman" w:hAnsi="Times New Roman" w:cs="Times New Roman"/>
        </w:rPr>
        <w:t>24) рыбохозяйственная заповедная зона;</w:t>
      </w:r>
    </w:p>
    <w:p w:rsidR="00214CFA" w:rsidRPr="00214CFA" w:rsidRDefault="00214CFA" w:rsidP="00214CFA">
      <w:pPr>
        <w:rPr>
          <w:rFonts w:ascii="Times New Roman" w:hAnsi="Times New Roman" w:cs="Times New Roman"/>
        </w:rPr>
      </w:pPr>
      <w:r w:rsidRPr="00214CFA">
        <w:rPr>
          <w:rFonts w:ascii="Times New Roman" w:hAnsi="Times New Roman" w:cs="Times New Roman"/>
        </w:rPr>
        <w:t>25)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26) охранная зона гидроэнергетического объекта;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27) охранная зона объектов инфраструктуры метрополитена;</w:t>
      </w:r>
    </w:p>
    <w:p w:rsidR="00214CFA" w:rsidRPr="00214CFA" w:rsidRDefault="00214CFA" w:rsidP="00214CFA">
      <w:pPr>
        <w:rPr>
          <w:rFonts w:ascii="Times New Roman" w:hAnsi="Times New Roman" w:cs="Times New Roman"/>
        </w:rPr>
      </w:pPr>
      <w:r w:rsidRPr="00214CFA">
        <w:rPr>
          <w:rFonts w:ascii="Times New Roman" w:hAnsi="Times New Roman" w:cs="Times New Roman"/>
        </w:rPr>
        <w:t>28) охранная зона тепловых сетей.</w:t>
      </w:r>
    </w:p>
    <w:p w:rsidR="00214CFA" w:rsidRPr="00214CFA" w:rsidRDefault="00214CFA" w:rsidP="00214CFA">
      <w:pPr>
        <w:rPr>
          <w:rFonts w:ascii="Times New Roman" w:hAnsi="Times New Roman" w:cs="Times New Roman"/>
        </w:rPr>
      </w:pPr>
      <w:r w:rsidRPr="00214CFA">
        <w:rPr>
          <w:rFonts w:ascii="Times New Roman" w:hAnsi="Times New Roman" w:cs="Times New Roman"/>
        </w:rPr>
        <w:t>5. Установление, изменение, прекращение существования зон с особыми условиями использования определяются в соответствии со статьей 106 ЗК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6. В отношении каждого вида зон с особыми условиями использования территорий, Правительство Российской Федерации утверждает положение, содержание которого определено частью 1 статьи 106 ЗК РФ, за исключением зон с особыми условиями использования территорий, которые возникают в силу федерального закона (водоохранные (рыбоохранные) зоны, прибрежные защитные полосы, защитные зоны объектов культурного наследия).</w:t>
      </w:r>
    </w:p>
    <w:p w:rsidR="00214CFA" w:rsidRPr="00214CFA" w:rsidRDefault="00214CFA" w:rsidP="00214CFA">
      <w:pPr>
        <w:rPr>
          <w:rFonts w:ascii="Times New Roman" w:hAnsi="Times New Roman" w:cs="Times New Roman"/>
        </w:rPr>
      </w:pPr>
      <w:r w:rsidRPr="00214CFA">
        <w:rPr>
          <w:rFonts w:ascii="Times New Roman" w:hAnsi="Times New Roman" w:cs="Times New Roman"/>
        </w:rPr>
        <w:t>7.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8. Последствия установления, изменения, прекращения существования зон с особыми условиями использования территорий определяются в соответствии со статьей 107 ЗК РФ.</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52" w:name="_Toc19777447"/>
      <w:bookmarkStart w:id="53" w:name="_Toc149725031"/>
      <w:r w:rsidRPr="00214CFA">
        <w:rPr>
          <w:rFonts w:ascii="Times New Roman" w:hAnsi="Times New Roman" w:cs="Times New Roman"/>
        </w:rPr>
        <w:lastRenderedPageBreak/>
        <w:t>Статья 18. Предоставление земельных участков, находящихся в муниципальной собственности</w:t>
      </w:r>
      <w:bookmarkEnd w:id="52"/>
      <w:bookmarkEnd w:id="53"/>
    </w:p>
    <w:p w:rsidR="00214CFA" w:rsidRPr="00214CFA" w:rsidRDefault="00214CFA" w:rsidP="00214CFA">
      <w:pPr>
        <w:rPr>
          <w:rFonts w:ascii="Times New Roman" w:hAnsi="Times New Roman" w:cs="Times New Roman"/>
        </w:rPr>
      </w:pPr>
      <w:r w:rsidRPr="00214CFA">
        <w:rPr>
          <w:rFonts w:ascii="Times New Roman" w:hAnsi="Times New Roman" w:cs="Times New Roman"/>
        </w:rPr>
        <w:t>1. Органы местного самоуправления сельского поселения осуществляются управление и распоряжение земельными участками, находящимися в муниципальной собственности в соответствии с ЗК РФ.</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Случаи, порядок и процедуры предоставления земельных участков, находящегося в муниципальной собственности сельского поселения осуществляются в соответствии с положениями главы V.1 ЗК РФ.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54" w:name="_Toc19777448"/>
      <w:bookmarkStart w:id="55" w:name="_Toc149725032"/>
      <w:r w:rsidRPr="00214CFA">
        <w:rPr>
          <w:rFonts w:ascii="Times New Roman" w:hAnsi="Times New Roman" w:cs="Times New Roman"/>
        </w:rPr>
        <w:t>Статья 19. Контроль за использованием земельных участков и объектов капитального строительства</w:t>
      </w:r>
      <w:bookmarkEnd w:id="54"/>
      <w:bookmarkEnd w:id="55"/>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214CFA" w:rsidRPr="00214CFA" w:rsidRDefault="00214CFA" w:rsidP="00214CFA">
      <w:pPr>
        <w:rPr>
          <w:rFonts w:ascii="Times New Roman" w:hAnsi="Times New Roman" w:cs="Times New Roman"/>
        </w:rPr>
      </w:pPr>
      <w:r w:rsidRPr="00214CFA">
        <w:rPr>
          <w:rFonts w:ascii="Times New Roman" w:hAnsi="Times New Roman" w:cs="Times New Roman"/>
        </w:rPr>
        <w:t>2. Должностные лица надзорных и контролирующих органов государственной власти, государственного учреждения или органа местного самоуправления имеют право осуществлять действия в соответствии с частью 5 статьи 71 ЗК РФ и частью 2 статьи 72 ЗК РФ соответственно.</w:t>
      </w:r>
    </w:p>
    <w:p w:rsidR="00214CFA" w:rsidRPr="00214CFA" w:rsidRDefault="00214CFA" w:rsidP="00214CFA">
      <w:pPr>
        <w:rPr>
          <w:rFonts w:ascii="Times New Roman" w:hAnsi="Times New Roman" w:cs="Times New Roman"/>
        </w:rPr>
      </w:pPr>
      <w:r w:rsidRPr="00214CFA">
        <w:rPr>
          <w:rFonts w:ascii="Times New Roman" w:hAnsi="Times New Roman" w:cs="Times New Roman"/>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56" w:name="_Toc19777449"/>
      <w:bookmarkStart w:id="57" w:name="_Toc149725033"/>
      <w:r w:rsidRPr="00214CFA">
        <w:rPr>
          <w:rFonts w:ascii="Times New Roman" w:hAnsi="Times New Roman" w:cs="Times New Roman"/>
        </w:rPr>
        <w:t>Статья 20. Ответственность за нарушение правил землепользования и застройки</w:t>
      </w:r>
      <w:bookmarkEnd w:id="56"/>
      <w:bookmarkEnd w:id="57"/>
    </w:p>
    <w:p w:rsidR="00214CFA" w:rsidRPr="00214CFA" w:rsidRDefault="00214CFA" w:rsidP="00214CFA">
      <w:pPr>
        <w:rPr>
          <w:rFonts w:ascii="Times New Roman" w:hAnsi="Times New Roman" w:cs="Times New Roman"/>
        </w:rPr>
      </w:pPr>
      <w:r w:rsidRPr="00214CFA">
        <w:rPr>
          <w:rFonts w:ascii="Times New Roman" w:hAnsi="Times New Roman" w:cs="Times New Roman"/>
        </w:rPr>
        <w:t>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Ростовской области, иными нормативными правовыми актами.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br w:type="page"/>
      </w:r>
      <w:bookmarkStart w:id="58" w:name="_Toc149725034"/>
      <w:r w:rsidRPr="00214CFA">
        <w:rPr>
          <w:rFonts w:ascii="Times New Roman" w:hAnsi="Times New Roman" w:cs="Times New Roman"/>
        </w:rPr>
        <w:lastRenderedPageBreak/>
        <w:t>Глава 7. ПОРЯДОК ПРИМЕНЕНИЯ ПРАВИЛ ЗЕМЛЕПОЛЬЗОВАНИЯ И ЗАСТРОЙКИ И ВНЕСЕНИЯ В НИХ ИЗМЕНЕНИЙ</w:t>
      </w:r>
      <w:bookmarkEnd w:id="58"/>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59" w:name="_Toc149725035"/>
      <w:r w:rsidRPr="00214CFA">
        <w:rPr>
          <w:rFonts w:ascii="Times New Roman" w:hAnsi="Times New Roman" w:cs="Times New Roman"/>
        </w:rPr>
        <w:t>Статья 21. Общие положения о карте градостроительного зонирования</w:t>
      </w:r>
      <w:bookmarkEnd w:id="59"/>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1. На карте градостроительного зонирования устанавливаются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установлены применительно к одному земельному участку.</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На карте градостроительного зонирования в обязательном порядке отображены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Указанные границы отображены на отдельных картах.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В случае принятия решения об осуществлении деятельности по комплексному и устойчивому развитию территории,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Границы таких территорий установлены по границам одной или нескольких территориальных зон.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60" w:name="_Toc149725036"/>
      <w:r w:rsidRPr="00214CFA">
        <w:rPr>
          <w:rFonts w:ascii="Times New Roman" w:hAnsi="Times New Roman" w:cs="Times New Roman"/>
        </w:rPr>
        <w:t>Статья 22. Территориальные зоны</w:t>
      </w:r>
      <w:bookmarkEnd w:id="60"/>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Территориальные зоны - зоны, для которых в настоящих правилах землепользования и застройки определены границы и установлены градостроительные регламенты. </w:t>
      </w:r>
    </w:p>
    <w:p w:rsidR="00214CFA" w:rsidRPr="00214CFA" w:rsidRDefault="00214CFA" w:rsidP="00214CFA">
      <w:pPr>
        <w:rPr>
          <w:rFonts w:ascii="Times New Roman" w:hAnsi="Times New Roman" w:cs="Times New Roman"/>
        </w:rPr>
      </w:pPr>
      <w:r w:rsidRPr="00214CFA">
        <w:rPr>
          <w:rFonts w:ascii="Times New Roman" w:hAnsi="Times New Roman" w:cs="Times New Roman"/>
        </w:rPr>
        <w:t>2. В настоящих правилах землепользования и застройки определены следующие виды территориальных зон:</w:t>
      </w:r>
    </w:p>
    <w:p w:rsidR="00214CFA" w:rsidRPr="00214CFA" w:rsidRDefault="00214CFA" w:rsidP="00214CFA">
      <w:pPr>
        <w:rPr>
          <w:rFonts w:ascii="Times New Roman" w:hAnsi="Times New Roman" w:cs="Times New Roman"/>
        </w:rPr>
      </w:pPr>
      <w:r w:rsidRPr="00214CFA">
        <w:rPr>
          <w:rFonts w:ascii="Times New Roman" w:hAnsi="Times New Roman" w:cs="Times New Roman"/>
        </w:rPr>
        <w:t>1) Зона сельскохозяйственных угодий (СХ-1; СХ-1/1) выделена для обеспечения правовых условий сохранения сельскохозяйственных угодий, предотвращения их занятия другими видами деятельности и предназначена для выращивания сельскохозяйственной продукции открытым способом.</w:t>
      </w:r>
    </w:p>
    <w:p w:rsidR="00214CFA" w:rsidRPr="00214CFA" w:rsidRDefault="00214CFA" w:rsidP="00214CFA">
      <w:pPr>
        <w:rPr>
          <w:rFonts w:ascii="Times New Roman" w:hAnsi="Times New Roman" w:cs="Times New Roman"/>
        </w:rPr>
      </w:pPr>
      <w:r w:rsidRPr="00214CFA">
        <w:rPr>
          <w:rFonts w:ascii="Times New Roman" w:hAnsi="Times New Roman" w:cs="Times New Roman"/>
        </w:rPr>
        <w:t>2) Зона сельскохозяйственного производства (СХ-2) выделена для обеспечения правовых условий сохранения и развития сельскохозяйственного производства, дачного хозяйства, садоводства, личного подсобного хозяйства, развития объектов сельскохозяйственного назначения, предотвращения занятия другими видами деятельности.</w:t>
      </w:r>
    </w:p>
    <w:p w:rsidR="00214CFA" w:rsidRPr="00214CFA" w:rsidRDefault="00214CFA" w:rsidP="00214CFA">
      <w:pPr>
        <w:rPr>
          <w:rFonts w:ascii="Times New Roman" w:hAnsi="Times New Roman" w:cs="Times New Roman"/>
        </w:rPr>
      </w:pPr>
      <w:r w:rsidRPr="00214CFA">
        <w:rPr>
          <w:rFonts w:ascii="Times New Roman" w:hAnsi="Times New Roman" w:cs="Times New Roman"/>
        </w:rPr>
        <w:t>3) Зона сельскохозяйственного использования (СХ-3) выделена для обеспечения правовых условий перспективного развития жилых, общественно-деловых, рекреационных, зон парков и скверов, зон производственного назначения, зон инженерной и транспортной инфраструктуры, зон специального назначения и зеленых насаждений специального назначения в населенном пункте в соответствии с разрабатываемой документацией по планировке территории.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Зона жилой застройки (Ж-1) выделена для обеспечения правовых условий строительства и реконструкции жилых домов различного типа.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5) Зона общественно-делового назначения (ОД) выделена для обеспечения правовых условий строительства и реконструкции объектов капитального строительства преимущественно делового, административного и общественного назначения.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6) </w:t>
      </w:r>
      <w:bookmarkStart w:id="61" w:name="_Hlk24396740"/>
      <w:r w:rsidRPr="00214CFA">
        <w:rPr>
          <w:rFonts w:ascii="Times New Roman" w:hAnsi="Times New Roman" w:cs="Times New Roman"/>
        </w:rPr>
        <w:t>Зона рекреационно-ландшафтных территорий (Р-1; Р-1/1) выделена для обеспечения правовых условий градостроительной деятельности, на территориях, предназначенных для отдыха и туризма.</w:t>
      </w:r>
    </w:p>
    <w:bookmarkEnd w:id="61"/>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7) Зона парков и скверов (Р-2) выделена для обеспечения правовых условий градостроительной деятельности на территориях рекреационного назначения и не отнесенных к территориям общего пользования.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8) Зона производственного назначения объектов IV класса опасности (П-4) выделена для обеспечения правовых условий размещения, строительства и реконструкции промышленных, коммунальных и складских объектов капитального строительства с размером санитарно-защитной зоны 100 м и не рекомендуемых для размещения в иных зонах. </w:t>
      </w:r>
    </w:p>
    <w:p w:rsidR="00214CFA" w:rsidRPr="00214CFA" w:rsidRDefault="00214CFA" w:rsidP="00214CFA">
      <w:pPr>
        <w:rPr>
          <w:rFonts w:ascii="Times New Roman" w:hAnsi="Times New Roman" w:cs="Times New Roman"/>
        </w:rPr>
      </w:pPr>
      <w:r w:rsidRPr="00214CFA">
        <w:rPr>
          <w:rFonts w:ascii="Times New Roman" w:hAnsi="Times New Roman" w:cs="Times New Roman"/>
        </w:rPr>
        <w:t>9) Зона производственного назначения объектов V класса опасности (П-5) выделена для обеспечения правовых условий строительства и реконструкции объектов капитального строительства с размером санитарно-защитной зоны 50м и не рекомендуемых для размещения в иных зонах.</w:t>
      </w:r>
    </w:p>
    <w:p w:rsidR="00214CFA" w:rsidRPr="00214CFA" w:rsidRDefault="00214CFA" w:rsidP="00214CFA">
      <w:pPr>
        <w:rPr>
          <w:rFonts w:ascii="Times New Roman" w:hAnsi="Times New Roman" w:cs="Times New Roman"/>
        </w:rPr>
      </w:pPr>
      <w:r w:rsidRPr="00214CFA">
        <w:rPr>
          <w:rFonts w:ascii="Times New Roman" w:hAnsi="Times New Roman" w:cs="Times New Roman"/>
        </w:rPr>
        <w:t>10) Зона инженерной и транспортной инфраструктуры (ИТ/1; ИТ/1; ИТ/3) выделена для обеспечения правовых условий строительства и реконструкции объектов инженерной и транспортной инфраструктуры, в том числе линейных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11) Зона специального назначения (СН) выделена для обеспечения правовых условий градостроительной деятельности, на территориях, предназначенных для размещения, содержания и использования объектов специального назначения.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12) </w:t>
      </w:r>
      <w:bookmarkStart w:id="62" w:name="_Hlk24396178"/>
      <w:r w:rsidRPr="00214CFA">
        <w:rPr>
          <w:rFonts w:ascii="Times New Roman" w:hAnsi="Times New Roman" w:cs="Times New Roman"/>
        </w:rPr>
        <w:t>Зона территорий</w:t>
      </w:r>
      <w:bookmarkEnd w:id="62"/>
      <w:r w:rsidRPr="00214CFA">
        <w:rPr>
          <w:rFonts w:ascii="Times New Roman" w:hAnsi="Times New Roman" w:cs="Times New Roman"/>
        </w:rPr>
        <w:t xml:space="preserve"> ограниченного градостроительного развития (ОР) </w:t>
      </w:r>
      <w:bookmarkStart w:id="63" w:name="_Hlk24396205"/>
      <w:r w:rsidRPr="00214CFA">
        <w:rPr>
          <w:rFonts w:ascii="Times New Roman" w:hAnsi="Times New Roman" w:cs="Times New Roman"/>
        </w:rPr>
        <w:t>выделена</w:t>
      </w:r>
      <w:bookmarkEnd w:id="63"/>
      <w:r w:rsidRPr="00214CFA">
        <w:rPr>
          <w:rFonts w:ascii="Times New Roman" w:hAnsi="Times New Roman" w:cs="Times New Roman"/>
        </w:rPr>
        <w:t xml:space="preserve"> для обеспечения правовых условий градостроительной деятельности, на территориях с особыми природными характеристиками.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64" w:name="_Toc149725037"/>
      <w:r w:rsidRPr="00214CFA">
        <w:rPr>
          <w:rFonts w:ascii="Times New Roman" w:hAnsi="Times New Roman" w:cs="Times New Roman"/>
        </w:rPr>
        <w:t>Статья 23. Зоны с особыми условиями использования территорий</w:t>
      </w:r>
      <w:bookmarkEnd w:id="64"/>
    </w:p>
    <w:p w:rsidR="00214CFA" w:rsidRPr="00214CFA" w:rsidRDefault="00214CFA" w:rsidP="00214CFA">
      <w:pPr>
        <w:rPr>
          <w:rFonts w:ascii="Times New Roman" w:hAnsi="Times New Roman" w:cs="Times New Roman"/>
        </w:rPr>
      </w:pPr>
      <w:r w:rsidRPr="00214CFA">
        <w:rPr>
          <w:rFonts w:ascii="Times New Roman" w:hAnsi="Times New Roman" w:cs="Times New Roman"/>
        </w:rPr>
        <w:t>1.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2. На карте градостроительного зонирования сельского поселения отображены границы территорий объектов культурного наследия, границы зон с особыми условиями использования следующих видов: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1) Охранная зона объектов электроэнергетики (объектов электросетевого хозяйства и объектов по производству электрической энергии).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24 февраля 2009 года № 160.</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Охранная зона железных дорог.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12 октября 2006 года № 611.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 Придорожные полосы автомобильных дорог. Особые условия использования земельных участков, расположенных в границах таких зон определяются Указом президента Российской Федерации «О придорожных полосах федеральных автомобильных дорог общего 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4) Охранная зона трубопроводов (газопроводов, нефтепроводов и нефтепродуктопроводов, аммиакопроводов). Особые условия использования земельных участков, расположенных в границах таких зон определяются: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 ВСН 31-81/Миннефтепром Инструкция по производству строительных работ в охранных зонах магистральных трубопроводов Министерства нефтяной промышленности;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ВСН 51-1-80/Мингазпром Инструкция по производству строительных работ в охранных зонах магистральных трубопроводов Министерства газовой промышленности;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Правила охраны магистральных трубопроводов (утв. постановлением Федерального горного и промышленного надзора России от 24 апреля 1992 г. N 9) (утв. Заместителем Министра топлива и энергетики 29 апреля 1992 г.).</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5) Охранная зона линий и сооружений связи.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9 июня 1995 г. N 578 "Об утверждении Правил охраны линий и сооружений связи Российской Федерации". </w:t>
      </w:r>
    </w:p>
    <w:p w:rsidR="00214CFA" w:rsidRPr="00214CFA" w:rsidRDefault="00214CFA" w:rsidP="00214CFA">
      <w:pPr>
        <w:rPr>
          <w:rFonts w:ascii="Times New Roman" w:hAnsi="Times New Roman" w:cs="Times New Roman"/>
        </w:rPr>
      </w:pPr>
      <w:r w:rsidRPr="00214CFA">
        <w:rPr>
          <w:rFonts w:ascii="Times New Roman" w:hAnsi="Times New Roman" w:cs="Times New Roman"/>
        </w:rPr>
        <w:t>6) Водоохранная (рыбоохранная) зона. Особые условия использования земельных участков, расположенных в границах таких зон определяются: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 Водным кодексом Российской Федерации от 03.06.2006 N 74-ФЗ;</w:t>
      </w:r>
    </w:p>
    <w:p w:rsidR="00214CFA" w:rsidRPr="00214CFA" w:rsidRDefault="00214CFA" w:rsidP="00214CFA">
      <w:pPr>
        <w:rPr>
          <w:rFonts w:ascii="Times New Roman" w:hAnsi="Times New Roman" w:cs="Times New Roman"/>
        </w:rPr>
      </w:pPr>
      <w:r w:rsidRPr="00214CFA">
        <w:rPr>
          <w:rFonts w:ascii="Times New Roman" w:hAnsi="Times New Roman" w:cs="Times New Roman"/>
        </w:rPr>
        <w:t>- Постановлением Правительства РФ от 6 октября 2008 г. N 743 "Об утверждении Правил установления рыбоохранных зон".</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7) Прибрежная защитная полоса. Особые условия использования земельных участков, расположенных в границах таких зон определяются Водным кодексом Российской Федерации от 03.06.2006 N 74-ФЗ.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8)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 Особые условия использования земельных участков, расположенных в границах таких зон определяются СанПиН 2.1.4.1110-02. Зоны санитарной охраны источников водоснабжения и водопроводов питьевого назначения.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9) Санитарно-защитная зона. Особые условия использования земельных участков, расположенных в границах таких зон определяются СанПиН 2.2.1/2.1.1.1200-03 "Санитарно-защитные зоны и санитарная классификация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10) Зона минимальных расстояний до магистральных или промышленных трубопроводов (газопроводов, нефтепроводов и нефтепродуктопроводов, аммиакопроводов). Особые условия использования земельных участков, расположенных в границах таких зон определяются СП 36.13330.2012 Магистральные трубопроводы. Актуализированная редакция СНиП 2.05.06-85* (с Изменениями N 1, 2).</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65" w:name="_Toc149724972"/>
      <w:r w:rsidRPr="00214CFA">
        <w:rPr>
          <w:rFonts w:ascii="Times New Roman" w:hAnsi="Times New Roman" w:cs="Times New Roman"/>
        </w:rPr>
        <w:t>ЧАСТЬ 3. ГРАДОСТРОИТЕЛЬНЫЕ РЕГЛАМЕНТЫ</w:t>
      </w:r>
      <w:bookmarkEnd w:id="65"/>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66" w:name="_Toc149724973"/>
      <w:r w:rsidRPr="00214CFA">
        <w:rPr>
          <w:rFonts w:ascii="Times New Roman" w:hAnsi="Times New Roman" w:cs="Times New Roman"/>
        </w:rPr>
        <w:lastRenderedPageBreak/>
        <w:t>Статья 24. Общие положения о градостроительных регламентах</w:t>
      </w:r>
      <w:bookmarkEnd w:id="66"/>
    </w:p>
    <w:p w:rsidR="00214CFA" w:rsidRPr="00214CFA" w:rsidRDefault="00214CFA" w:rsidP="00214CFA">
      <w:pPr>
        <w:rPr>
          <w:rFonts w:ascii="Times New Roman" w:hAnsi="Times New Roman" w:cs="Times New Roman"/>
        </w:rPr>
      </w:pPr>
      <w:r w:rsidRPr="00214CFA">
        <w:rPr>
          <w:rFonts w:ascii="Times New Roman" w:hAnsi="Times New Roman" w:cs="Times New Roman"/>
        </w:rPr>
        <w:t>1.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2.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3. Градостроительные регламенты устанавливаются с учетом:</w:t>
      </w:r>
    </w:p>
    <w:p w:rsidR="00214CFA" w:rsidRPr="00214CFA" w:rsidRDefault="00214CFA" w:rsidP="00214CFA">
      <w:pPr>
        <w:rPr>
          <w:rFonts w:ascii="Times New Roman" w:hAnsi="Times New Roman" w:cs="Times New Roman"/>
        </w:rPr>
      </w:pPr>
      <w:r w:rsidRPr="00214CFA">
        <w:rPr>
          <w:rFonts w:ascii="Times New Roman" w:hAnsi="Times New Roman" w:cs="Times New Roman"/>
        </w:rPr>
        <w:t>1) фактического использования земельных участков и объектов капитального строительства в границах территориальной зоны;</w:t>
      </w:r>
    </w:p>
    <w:p w:rsidR="00214CFA" w:rsidRPr="00214CFA" w:rsidRDefault="00214CFA" w:rsidP="00214CFA">
      <w:pPr>
        <w:rPr>
          <w:rFonts w:ascii="Times New Roman" w:hAnsi="Times New Roman" w:cs="Times New Roman"/>
        </w:rPr>
      </w:pPr>
      <w:r w:rsidRPr="00214CFA">
        <w:rPr>
          <w:rFonts w:ascii="Times New Roman" w:hAnsi="Times New Roman"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4) видов территориальных зон;</w:t>
      </w:r>
    </w:p>
    <w:p w:rsidR="00214CFA" w:rsidRPr="00214CFA" w:rsidRDefault="00214CFA" w:rsidP="00214CFA">
      <w:pPr>
        <w:rPr>
          <w:rFonts w:ascii="Times New Roman" w:hAnsi="Times New Roman" w:cs="Times New Roman"/>
        </w:rPr>
      </w:pPr>
      <w:r w:rsidRPr="00214CFA">
        <w:rPr>
          <w:rFonts w:ascii="Times New Roman" w:hAnsi="Times New Roman" w:cs="Times New Roman"/>
        </w:rPr>
        <w:t>5) требований охраны объектов культурного наследия, а также особо охраняемых природных территорий, иных природных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4.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5. Действие градостроительного регламента не распространяется на земельные участки:</w:t>
      </w:r>
    </w:p>
    <w:p w:rsidR="00214CFA" w:rsidRPr="00214CFA" w:rsidRDefault="00214CFA" w:rsidP="00214CFA">
      <w:pPr>
        <w:rPr>
          <w:rFonts w:ascii="Times New Roman" w:hAnsi="Times New Roman" w:cs="Times New Roman"/>
        </w:rPr>
      </w:pPr>
      <w:r w:rsidRPr="00214CFA">
        <w:rPr>
          <w:rFonts w:ascii="Times New Roman" w:hAnsi="Times New Roman" w:cs="Times New Roma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14CFA" w:rsidRPr="00214CFA" w:rsidRDefault="00214CFA" w:rsidP="00214CFA">
      <w:pPr>
        <w:rPr>
          <w:rFonts w:ascii="Times New Roman" w:hAnsi="Times New Roman" w:cs="Times New Roman"/>
        </w:rPr>
      </w:pPr>
      <w:r w:rsidRPr="00214CFA">
        <w:rPr>
          <w:rFonts w:ascii="Times New Roman" w:hAnsi="Times New Roman" w:cs="Times New Roman"/>
        </w:rPr>
        <w:t>2) в границах территорий общего 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3) предназначенные для размещения линейных объектов и (или) занятые линейными объектами;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4) предоставленные для добычи полезных ископаемых.</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7.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14CFA" w:rsidRPr="00214CFA" w:rsidRDefault="00214CFA" w:rsidP="00214CFA">
      <w:pPr>
        <w:rPr>
          <w:rFonts w:ascii="Times New Roman" w:hAnsi="Times New Roman" w:cs="Times New Roman"/>
        </w:rPr>
      </w:pPr>
      <w:r w:rsidRPr="00214CFA">
        <w:rPr>
          <w:rFonts w:ascii="Times New Roman" w:hAnsi="Times New Roman" w:cs="Times New Roman"/>
        </w:rPr>
        <w:t>8. В случае принятия решения об определении территорий, в границах которых предусматривается осуществление деятельности по комплексному и устойчивому развитию территории, в градостроительном регламенте указываются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устанавливаемые местными нормативами градостроительного проектирования.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9. Ограничения использования земельных участков и объектов капитального строительства устанавливаются актами исполнительных органов государственной власти, актами органов местного самоуправления, решением суда, в соответствии с действующим законодательством.</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67" w:name="_Toc149724974"/>
      <w:r w:rsidRPr="00214CFA">
        <w:rPr>
          <w:rFonts w:ascii="Times New Roman" w:hAnsi="Times New Roman" w:cs="Times New Roman"/>
        </w:rPr>
        <w:t>Статья 25. Виды разрешенного использования земельных участков и объектов капитального строительства</w:t>
      </w:r>
      <w:bookmarkEnd w:id="67"/>
    </w:p>
    <w:p w:rsidR="00214CFA" w:rsidRPr="00214CFA" w:rsidRDefault="00214CFA" w:rsidP="00214CFA">
      <w:pPr>
        <w:rPr>
          <w:rFonts w:ascii="Times New Roman" w:hAnsi="Times New Roman" w:cs="Times New Roman"/>
        </w:rPr>
      </w:pPr>
      <w:r w:rsidRPr="00214CFA">
        <w:rPr>
          <w:rFonts w:ascii="Times New Roman" w:hAnsi="Times New Roman" w:cs="Times New Roman"/>
        </w:rPr>
        <w:t>1. Разрешенное использование земельных участков и объектов капитального строительства может быть следующих видов: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1) основные виды разрешенного использования;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2) условно разрешенные виды использования;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14CFA" w:rsidRPr="00214CFA" w:rsidRDefault="00214CFA" w:rsidP="00214CFA">
      <w:pPr>
        <w:rPr>
          <w:rFonts w:ascii="Times New Roman" w:hAnsi="Times New Roman" w:cs="Times New Roman"/>
        </w:rPr>
      </w:pPr>
      <w:r w:rsidRPr="00214CFA">
        <w:rPr>
          <w:rFonts w:ascii="Times New Roman" w:hAnsi="Times New Roman" w:cs="Times New Roman"/>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214CFA" w:rsidRPr="00214CFA" w:rsidRDefault="00214CFA" w:rsidP="00214CFA">
      <w:pPr>
        <w:rPr>
          <w:rFonts w:ascii="Times New Roman" w:hAnsi="Times New Roman" w:cs="Times New Roman"/>
        </w:rPr>
      </w:pPr>
      <w:r w:rsidRPr="00214CFA">
        <w:rPr>
          <w:rFonts w:ascii="Times New Roman" w:hAnsi="Times New Roman" w:cs="Times New Roman"/>
        </w:rPr>
        <w:t>4. Содержание видов разрешенного использования, перечисленных в составе градостроительных регламентов настоящих Правил, допускает без отдельного упоминания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предусмотрено иное.</w:t>
      </w:r>
    </w:p>
    <w:p w:rsidR="00214CFA" w:rsidRPr="00214CFA" w:rsidRDefault="00214CFA" w:rsidP="00214CFA">
      <w:pPr>
        <w:rPr>
          <w:rFonts w:ascii="Times New Roman" w:hAnsi="Times New Roman" w:cs="Times New Roman"/>
        </w:rPr>
      </w:pPr>
      <w:r w:rsidRPr="00214CFA">
        <w:rPr>
          <w:rFonts w:ascii="Times New Roman" w:hAnsi="Times New Roman" w:cs="Times New Roman"/>
        </w:rPr>
        <w:t>Текстовое наименование вида разрешенного использования земельного участка и его код (числовое обозначение) являются равнозначными.</w:t>
      </w:r>
    </w:p>
    <w:p w:rsidR="00214CFA" w:rsidRPr="00214CFA" w:rsidRDefault="00214CFA" w:rsidP="00214CFA">
      <w:pPr>
        <w:rPr>
          <w:rFonts w:ascii="Times New Roman" w:hAnsi="Times New Roman" w:cs="Times New Roman"/>
        </w:rPr>
      </w:pPr>
      <w:bookmarkStart w:id="68" w:name="_Toc149724975"/>
      <w:r w:rsidRPr="00214CFA">
        <w:rPr>
          <w:rFonts w:ascii="Times New Roman" w:hAnsi="Times New Roman" w:cs="Times New Roman"/>
        </w:rPr>
        <w:lastRenderedPageBreak/>
        <w:t>Статья 26.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68"/>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rsidR="00214CFA" w:rsidRPr="00214CFA" w:rsidRDefault="00214CFA" w:rsidP="00214CFA">
      <w:pPr>
        <w:rPr>
          <w:rFonts w:ascii="Times New Roman" w:hAnsi="Times New Roman" w:cs="Times New Roman"/>
        </w:rPr>
      </w:pPr>
      <w:r w:rsidRPr="00214CFA">
        <w:rPr>
          <w:rFonts w:ascii="Times New Roman" w:hAnsi="Times New Roman" w:cs="Times New Roman"/>
        </w:rPr>
        <w:t>1) предельные (минимальные и (или) максимальные) размеры земельных участков, в том числе их площадь;</w:t>
      </w:r>
    </w:p>
    <w:p w:rsidR="00214CFA" w:rsidRPr="00214CFA" w:rsidRDefault="00214CFA" w:rsidP="00214CFA">
      <w:pPr>
        <w:rPr>
          <w:rFonts w:ascii="Times New Roman" w:hAnsi="Times New Roman" w:cs="Times New Roman"/>
        </w:rPr>
      </w:pPr>
      <w:r w:rsidRPr="00214CFA">
        <w:rPr>
          <w:rFonts w:ascii="Times New Roman" w:hAnsi="Times New Roman" w:cs="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3) предельное количество этажей или предельную высоту зданий, строений,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 Применительно к каждой территориальной зоне устанавливаются указанные в части 1 настоящей статьи размеры и параметры, их сочетания.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статьи 38 Градостроительного кодекса РФ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w:t>
      </w:r>
    </w:p>
    <w:p w:rsidR="00214CFA" w:rsidRPr="00214CFA" w:rsidRDefault="00214CFA" w:rsidP="00214CFA">
      <w:pPr>
        <w:rPr>
          <w:rFonts w:ascii="Times New Roman" w:hAnsi="Times New Roman" w:cs="Times New Roman"/>
        </w:rPr>
      </w:pPr>
      <w:r w:rsidRPr="00214CFA">
        <w:rPr>
          <w:rFonts w:ascii="Times New Roman" w:hAnsi="Times New Roman" w:cs="Times New Roman"/>
        </w:rPr>
        <w:t>3. В пределах территориальных зон допускается устанавливать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69" w:name="_Toc149724976"/>
      <w:r w:rsidRPr="00214CFA">
        <w:rPr>
          <w:rFonts w:ascii="Times New Roman" w:hAnsi="Times New Roman" w:cs="Times New Roman"/>
        </w:rPr>
        <w:t>Статья 27. Зона сельскохозяйственных угодий (СХ-1; СХ-1/1)</w:t>
      </w:r>
      <w:bookmarkEnd w:id="69"/>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70" w:name="_Hlk24397107"/>
      <w:r w:rsidRPr="00214CFA">
        <w:rPr>
          <w:rFonts w:ascii="Times New Roman" w:hAnsi="Times New Roman" w:cs="Times New Roman"/>
        </w:rPr>
        <w:t>Зона сельскохозяйственных угодий (СХ-1; СХ-1/1) выделена для обеспечения правовых условий сохранения сельскохозяйственных угодий, предотвращения их занятия другими видами деятельности и предназначена для выращивания сельскохозяйственной продукции открытым способом.</w:t>
      </w:r>
    </w:p>
    <w:bookmarkEnd w:id="70"/>
    <w:p w:rsidR="00214CFA" w:rsidRPr="00214CFA" w:rsidRDefault="00214CFA" w:rsidP="00214CFA">
      <w:pPr>
        <w:rPr>
          <w:rFonts w:ascii="Times New Roman" w:hAnsi="Times New Roman" w:cs="Times New Roman"/>
        </w:rPr>
      </w:pPr>
      <w:r w:rsidRPr="00214CFA">
        <w:rPr>
          <w:rFonts w:ascii="Times New Roman" w:hAnsi="Times New Roman" w:cs="Times New Roman"/>
        </w:rPr>
        <w:t>2.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3. Особо ценные продуктивные сельскохозяйственные угодья, в том числе сельскохозяйственные угодья опытно-производственных подразделений научно-исследовательских организаций и учебно-опытных подразделений образовательных учреждений высшего профессионального образования, сельскохозяйственные угодья, кадастровая стоимость которых существенно превышает средний уровень кадастровой стоимости по муниципальному району, могут быть в соответствии с законодательством </w:t>
      </w:r>
      <w:r w:rsidRPr="00214CFA">
        <w:rPr>
          <w:rFonts w:ascii="Times New Roman" w:hAnsi="Times New Roman" w:cs="Times New Roman"/>
        </w:rPr>
        <w:lastRenderedPageBreak/>
        <w:t>субъектов Российской Федерации включены в перечень земель, использование которых для других целей не допускается.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4. 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 если иное не предусмотрено федеральным законом.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5. В соответствии со ст. 36 Градостроительного кодекса РФ: </w:t>
      </w:r>
    </w:p>
    <w:p w:rsidR="00214CFA" w:rsidRPr="00214CFA" w:rsidRDefault="00214CFA" w:rsidP="00214CFA">
      <w:pPr>
        <w:rPr>
          <w:rFonts w:ascii="Times New Roman" w:hAnsi="Times New Roman" w:cs="Times New Roman"/>
        </w:rPr>
      </w:pPr>
      <w:r w:rsidRPr="00214CFA">
        <w:rPr>
          <w:rFonts w:ascii="Times New Roman" w:hAnsi="Times New Roman" w:cs="Times New Roman"/>
        </w:rPr>
        <w:t>- градостроительный регламент для сельскохозяйственных угодий в составе земель сельскохозяйственного назначения не устанавливается;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6. Зоны сельскохозяйственных угодий, определенные генеральным планом поселения для перспективного развития населенных пунктов до реализации проектов застройки, могут использоваться по существующему целевому назначению.</w:t>
      </w:r>
    </w:p>
    <w:p w:rsidR="00214CFA" w:rsidRPr="00214CFA" w:rsidRDefault="00214CFA" w:rsidP="00214CFA">
      <w:pPr>
        <w:rPr>
          <w:rFonts w:ascii="Times New Roman" w:hAnsi="Times New Roman" w:cs="Times New Roman"/>
        </w:rPr>
      </w:pPr>
      <w:r w:rsidRPr="00214CFA">
        <w:rPr>
          <w:rFonts w:ascii="Times New Roman" w:hAnsi="Times New Roman" w:cs="Times New Roman"/>
        </w:rPr>
        <w:t>7. Основные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7.1.</w:t>
      </w:r>
    </w:p>
    <w:tbl>
      <w:tblPr>
        <w:tblW w:w="0" w:type="auto"/>
        <w:tblInd w:w="108" w:type="dxa"/>
        <w:tblLayout w:type="fixed"/>
        <w:tblLook w:val="0000" w:firstRow="0" w:lastRow="0" w:firstColumn="0" w:lastColumn="0" w:noHBand="0" w:noVBand="0"/>
      </w:tblPr>
      <w:tblGrid>
        <w:gridCol w:w="567"/>
        <w:gridCol w:w="2802"/>
        <w:gridCol w:w="2487"/>
        <w:gridCol w:w="1737"/>
        <w:gridCol w:w="2613"/>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6"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3"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Выращивание зерновых и иных сельскохозяйственных культур</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Овощеводство</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Выращивание тонизирующих, лекарственных, цветочных культур</w:t>
            </w:r>
          </w:p>
          <w:p w:rsidR="00214CFA" w:rsidRPr="00214CFA" w:rsidRDefault="00214CFA" w:rsidP="00214CFA">
            <w:pPr>
              <w:rPr>
                <w:rFonts w:ascii="Times New Roman" w:hAnsi="Times New Roman" w:cs="Times New Roman"/>
              </w:rPr>
            </w:pP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Осуществление хозяйственной деятельности, в том числе на сельскохозяйственных </w:t>
            </w:r>
          </w:p>
          <w:p w:rsidR="00214CFA" w:rsidRPr="00214CFA" w:rsidRDefault="00214CFA" w:rsidP="00214CFA">
            <w:pPr>
              <w:rPr>
                <w:rFonts w:ascii="Times New Roman" w:hAnsi="Times New Roman" w:cs="Times New Roman"/>
              </w:rPr>
            </w:pPr>
            <w:r w:rsidRPr="00214CFA">
              <w:rPr>
                <w:rFonts w:ascii="Times New Roman" w:hAnsi="Times New Roman" w:cs="Times New Roman"/>
              </w:rPr>
              <w:t>угодьях, связанной с производством чая, лекарственных и цветочных культур</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Садоводство</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1.5.</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Выращивание льна и конопли</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льна, конопли</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1.6.</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Сенокошение</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Кошение трав, сбор и заготовка сена</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1.19</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капитального строительства, размещение которого допускается на сельскохозяйственных угодьях в соответствии с </w:t>
            </w:r>
            <w:r w:rsidRPr="00214CFA">
              <w:rPr>
                <w:rFonts w:ascii="Times New Roman" w:hAnsi="Times New Roman" w:cs="Times New Roman"/>
              </w:rPr>
              <w:lastRenderedPageBreak/>
              <w:t>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Выпас сельскохозяйственных животных</w:t>
            </w:r>
          </w:p>
        </w:tc>
        <w:tc>
          <w:tcPr>
            <w:tcW w:w="24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Выпас сельскохозяйственных животных</w:t>
            </w:r>
          </w:p>
        </w:tc>
        <w:tc>
          <w:tcPr>
            <w:tcW w:w="17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1.20</w:t>
            </w:r>
          </w:p>
        </w:tc>
        <w:tc>
          <w:tcPr>
            <w:tcW w:w="261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528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5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28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528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5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528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Не подлежат установлению градостроительным регламентом.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8. Условно разрешенные виды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Градостроительным регламентом не устанавливаются.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9. Вспомогательные виды разрешённого использования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Градостроительным регламентом не устанавливаются.</w:t>
      </w:r>
    </w:p>
    <w:p w:rsidR="00214CFA" w:rsidRPr="00214CFA" w:rsidRDefault="00214CFA" w:rsidP="00214CFA">
      <w:pPr>
        <w:rPr>
          <w:rFonts w:ascii="Times New Roman" w:hAnsi="Times New Roman" w:cs="Times New Roman"/>
        </w:rPr>
      </w:pPr>
      <w:bookmarkStart w:id="71" w:name="_Toc149724977"/>
      <w:r w:rsidRPr="00214CFA">
        <w:rPr>
          <w:rFonts w:ascii="Times New Roman" w:hAnsi="Times New Roman" w:cs="Times New Roman"/>
        </w:rPr>
        <w:t>Статья 28. Зона объектов сельскохозяйственного производства (СХ-2)</w:t>
      </w:r>
      <w:bookmarkEnd w:id="71"/>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72" w:name="_Hlk24397087"/>
      <w:r w:rsidRPr="00214CFA">
        <w:rPr>
          <w:rFonts w:ascii="Times New Roman" w:hAnsi="Times New Roman" w:cs="Times New Roman"/>
        </w:rPr>
        <w:t xml:space="preserve">Зона сельскохозяйственного производства (СХ-2) выделена для обеспечения правовых условий сохранения и развития сельскохозяйственного производства, дачного хозяйства, садоводства, личного </w:t>
      </w:r>
      <w:r w:rsidRPr="00214CFA">
        <w:rPr>
          <w:rFonts w:ascii="Times New Roman" w:hAnsi="Times New Roman" w:cs="Times New Roman"/>
        </w:rPr>
        <w:lastRenderedPageBreak/>
        <w:t>подсобного хозяйства, развития объектов сельскохозяйственного назначения, предотвращения занятия другими видами деятельности.</w:t>
      </w:r>
      <w:bookmarkEnd w:id="72"/>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3.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214CFA" w:rsidRPr="00214CFA" w:rsidRDefault="00214CFA" w:rsidP="00214CFA">
      <w:pPr>
        <w:rPr>
          <w:rFonts w:ascii="Times New Roman" w:hAnsi="Times New Roman" w:cs="Times New Roman"/>
        </w:rPr>
      </w:pPr>
      <w:r w:rsidRPr="00214CFA">
        <w:rPr>
          <w:rFonts w:ascii="Times New Roman" w:hAnsi="Times New Roman" w:cs="Times New Roman"/>
        </w:rPr>
        <w:t>4. Земельные участки в составе зон сельскохозяйственного использования в населенных пунктах - земельные участки, занятые пастбищами,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214CFA" w:rsidRPr="00214CFA" w:rsidRDefault="00214CFA" w:rsidP="00214CFA">
      <w:pPr>
        <w:rPr>
          <w:rFonts w:ascii="Times New Roman" w:hAnsi="Times New Roman" w:cs="Times New Roman"/>
        </w:rPr>
      </w:pPr>
      <w:r w:rsidRPr="00214CFA">
        <w:rPr>
          <w:rFonts w:ascii="Times New Roman" w:hAnsi="Times New Roman" w:cs="Times New Roman"/>
        </w:rPr>
        <w:t>5. Основные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деятельность, связанная с сельскохозяйственным производством предназначенной для употребления в пищу биологической продукции и ее первичной (неглубокой) обработки, созданием защитных лесных насаждений, мелиорацией, научно-исследовательской, учебной и иными связанными с сельскохозяйственным производством целями, обслуживанием сельскохозяйственного производства.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5.1.</w:t>
      </w:r>
    </w:p>
    <w:tbl>
      <w:tblPr>
        <w:tblW w:w="0" w:type="auto"/>
        <w:tblInd w:w="108" w:type="dxa"/>
        <w:tblLayout w:type="fixed"/>
        <w:tblLook w:val="0000" w:firstRow="0" w:lastRow="0" w:firstColumn="0" w:lastColumn="0" w:noHBand="0" w:noVBand="0"/>
      </w:tblPr>
      <w:tblGrid>
        <w:gridCol w:w="567"/>
        <w:gridCol w:w="2806"/>
        <w:gridCol w:w="2480"/>
        <w:gridCol w:w="1742"/>
        <w:gridCol w:w="2611"/>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8"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0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1"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0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Хранение и переработка сельскохозяйственной продукции</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1.15</w:t>
            </w:r>
          </w:p>
        </w:tc>
        <w:tc>
          <w:tcPr>
            <w:tcW w:w="26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сооружения, используемые для производства сельскохозяйственной продукции.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Здания, сооружения, используемые для хранения </w:t>
            </w:r>
            <w:r w:rsidRPr="00214CFA">
              <w:rPr>
                <w:rFonts w:ascii="Times New Roman" w:hAnsi="Times New Roman" w:cs="Times New Roman"/>
              </w:rPr>
              <w:lastRenderedPageBreak/>
              <w:t>сельскохозяйственной продукции.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Здания, сооружения, используемые для первичной переработки сельскохозяйственной продукции.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сооружения, используемые для глубокой переработки сельскохозяйственной продукции.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8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5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8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8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5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8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Неглубокая обработка сельскохозяйственной продукции – переработка, в ходе которой из сельскохозяйственной продукции не создается новая продукция (сортировка, упаковка и т.д.).</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населенного пункта разрешается размещать объекты не выше V класса опасности (СЗЗ-50м).</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5.2.</w:t>
      </w:r>
    </w:p>
    <w:tbl>
      <w:tblPr>
        <w:tblW w:w="0" w:type="auto"/>
        <w:tblInd w:w="108" w:type="dxa"/>
        <w:tblLayout w:type="fixed"/>
        <w:tblLook w:val="0000" w:firstRow="0" w:lastRow="0" w:firstColumn="0" w:lastColumn="0" w:noHBand="0" w:noVBand="0"/>
      </w:tblPr>
      <w:tblGrid>
        <w:gridCol w:w="567"/>
        <w:gridCol w:w="2648"/>
        <w:gridCol w:w="2532"/>
        <w:gridCol w:w="1771"/>
        <w:gridCol w:w="2688"/>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п/п</w:t>
            </w:r>
          </w:p>
        </w:tc>
        <w:tc>
          <w:tcPr>
            <w:tcW w:w="695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88"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Скотоводство</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14CFA" w:rsidRPr="00214CFA" w:rsidRDefault="00214CFA" w:rsidP="00214CFA">
            <w:pPr>
              <w:rPr>
                <w:rFonts w:ascii="Times New Roman" w:hAnsi="Times New Roman" w:cs="Times New Roman"/>
              </w:rPr>
            </w:pPr>
            <w:r w:rsidRPr="00214CFA">
              <w:rPr>
                <w:rFonts w:ascii="Times New Roman" w:hAnsi="Times New Roman" w:cs="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1.8</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сооружения, используемые для содержания и разведения сельскохозяйственных животных</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Звероводство</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связанной с разведением в неволе ценных пушных зверей;</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сооружений, используемых для </w:t>
            </w:r>
            <w:r w:rsidRPr="00214CFA">
              <w:rPr>
                <w:rFonts w:ascii="Times New Roman" w:hAnsi="Times New Roman" w:cs="Times New Roman"/>
              </w:rPr>
              <w:lastRenderedPageBreak/>
              <w:t>содержания и разведения животных, производства, хранения и первичной переработки продукции;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1.9</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Здания, сооружения, используемые для содержания и разведения животных, производства, хранения и первичной переработки продукции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Птицеводство</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1.10</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сооружения, используемые для содержания и разведения животных, производства, хранения и первичной переработки продукции птицеводства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Свиноводство</w:t>
            </w:r>
          </w:p>
        </w:tc>
        <w:tc>
          <w:tcPr>
            <w:tcW w:w="253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связанной с разведением свиней;</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разведение племенных животных, производство и использование племенной продукции (материала)</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1.11</w:t>
            </w:r>
          </w:p>
        </w:tc>
        <w:tc>
          <w:tcPr>
            <w:tcW w:w="26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сооружения, используемые для содержания и разведения животных, производства, хранения и первичной переработки продукции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18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5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18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5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18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5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518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5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населенного пункта разрешается размещать объекты не выше V класса опасности (СЗЗ-50м).</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5.3.</w:t>
      </w:r>
    </w:p>
    <w:tbl>
      <w:tblPr>
        <w:tblW w:w="0" w:type="auto"/>
        <w:tblInd w:w="108" w:type="dxa"/>
        <w:tblLayout w:type="fixed"/>
        <w:tblLook w:val="0000" w:firstRow="0" w:lastRow="0" w:firstColumn="0" w:lastColumn="0" w:noHBand="0" w:noVBand="0"/>
      </w:tblPr>
      <w:tblGrid>
        <w:gridCol w:w="567"/>
        <w:gridCol w:w="2815"/>
        <w:gridCol w:w="2494"/>
        <w:gridCol w:w="1723"/>
        <w:gridCol w:w="2607"/>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32"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Код (числовое обозначение) вида разрешенного использования </w:t>
            </w:r>
            <w:r w:rsidRPr="00214CFA">
              <w:rPr>
                <w:rFonts w:ascii="Times New Roman" w:hAnsi="Times New Roman" w:cs="Times New Roman"/>
              </w:rPr>
              <w:lastRenderedPageBreak/>
              <w:t>земельного участка</w:t>
            </w:r>
          </w:p>
        </w:tc>
        <w:tc>
          <w:tcPr>
            <w:tcW w:w="260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Пчеловодство</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1.12</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сооружения, используемые для разведения, содержания и использования пчел и иных полезных насекомых.</w:t>
            </w:r>
          </w:p>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сооружения, используемые для хранения и первичной переработки продукции пчеловодства.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Рыбоводство</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1.13</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сооружения, необходимые для осуществления рыболовства (аквакультуры), в том числе: гидротехнические сооружения;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искусственные водоемы</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Питомники</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Выращивание и реализация подроста деревьев и кустарников, используемых в </w:t>
            </w:r>
            <w:r w:rsidRPr="00214CFA">
              <w:rPr>
                <w:rFonts w:ascii="Times New Roman" w:hAnsi="Times New Roman" w:cs="Times New Roman"/>
              </w:rPr>
              <w:lastRenderedPageBreak/>
              <w:t>сельском хозяйстве, а также иных сельскохозяйственных культур для получения рассады и семян;</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сооружений, необходимых для указанных видов сельскохозяйственного производства</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1.17</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сооружений, необходимых для указанных видов </w:t>
            </w:r>
            <w:r w:rsidRPr="00214CFA">
              <w:rPr>
                <w:rFonts w:ascii="Times New Roman" w:hAnsi="Times New Roman" w:cs="Times New Roman"/>
              </w:rPr>
              <w:lastRenderedPageBreak/>
              <w:t>сельскохозяйственного производства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сельскохозяйственного производства</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1.18</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Машинно-транспортная мастерская.</w:t>
            </w:r>
          </w:p>
          <w:p w:rsidR="00214CFA" w:rsidRPr="00214CFA" w:rsidRDefault="00214CFA" w:rsidP="00214CFA">
            <w:pPr>
              <w:rPr>
                <w:rFonts w:ascii="Times New Roman" w:hAnsi="Times New Roman" w:cs="Times New Roman"/>
              </w:rPr>
            </w:pPr>
            <w:r w:rsidRPr="00214CFA">
              <w:rPr>
                <w:rFonts w:ascii="Times New Roman" w:hAnsi="Times New Roman" w:cs="Times New Roman"/>
              </w:rPr>
              <w:t>Ремонтная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сервисного обслуживания сельскохозяйственной техники.</w:t>
            </w:r>
          </w:p>
          <w:p w:rsidR="00214CFA" w:rsidRPr="00214CFA" w:rsidRDefault="00214CFA" w:rsidP="00214CFA">
            <w:pPr>
              <w:rPr>
                <w:rFonts w:ascii="Times New Roman" w:hAnsi="Times New Roman" w:cs="Times New Roman"/>
              </w:rPr>
            </w:pPr>
            <w:r w:rsidRPr="00214CFA">
              <w:rPr>
                <w:rFonts w:ascii="Times New Roman" w:hAnsi="Times New Roman" w:cs="Times New Roman"/>
              </w:rPr>
              <w:t>Ангары.</w:t>
            </w:r>
          </w:p>
          <w:p w:rsidR="00214CFA" w:rsidRPr="00214CFA" w:rsidRDefault="00214CFA" w:rsidP="00214CFA">
            <w:pPr>
              <w:rPr>
                <w:rFonts w:ascii="Times New Roman" w:hAnsi="Times New Roman" w:cs="Times New Roman"/>
              </w:rPr>
            </w:pPr>
            <w:r w:rsidRPr="00214CFA">
              <w:rPr>
                <w:rFonts w:ascii="Times New Roman" w:hAnsi="Times New Roman" w:cs="Times New Roman"/>
              </w:rPr>
              <w:t>Гараж сельскохозяйственной техники.</w:t>
            </w:r>
          </w:p>
          <w:p w:rsidR="00214CFA" w:rsidRPr="00214CFA" w:rsidRDefault="00214CFA" w:rsidP="00214CFA">
            <w:pPr>
              <w:rPr>
                <w:rFonts w:ascii="Times New Roman" w:hAnsi="Times New Roman" w:cs="Times New Roman"/>
              </w:rPr>
            </w:pPr>
            <w:r w:rsidRPr="00214CFA">
              <w:rPr>
                <w:rFonts w:ascii="Times New Roman" w:hAnsi="Times New Roman" w:cs="Times New Roman"/>
              </w:rPr>
              <w:t>Амбар.</w:t>
            </w:r>
          </w:p>
          <w:p w:rsidR="00214CFA" w:rsidRPr="00214CFA" w:rsidRDefault="00214CFA" w:rsidP="00214CFA">
            <w:pPr>
              <w:rPr>
                <w:rFonts w:ascii="Times New Roman" w:hAnsi="Times New Roman" w:cs="Times New Roman"/>
              </w:rPr>
            </w:pPr>
            <w:r w:rsidRPr="00214CFA">
              <w:rPr>
                <w:rFonts w:ascii="Times New Roman" w:hAnsi="Times New Roman" w:cs="Times New Roman"/>
              </w:rPr>
              <w:t>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Трансформаторная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Силосные сооружения.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Полевые станы.</w:t>
            </w:r>
          </w:p>
          <w:p w:rsidR="00214CFA" w:rsidRPr="00214CFA" w:rsidRDefault="00214CFA" w:rsidP="00214CFA">
            <w:pPr>
              <w:rPr>
                <w:rFonts w:ascii="Times New Roman" w:hAnsi="Times New Roman" w:cs="Times New Roman"/>
              </w:rPr>
            </w:pPr>
            <w:r w:rsidRPr="00214CFA">
              <w:rPr>
                <w:rFonts w:ascii="Times New Roman" w:hAnsi="Times New Roman" w:cs="Times New Roman"/>
              </w:rPr>
              <w:t>Иные объекты, используемые для обеспечения ведения сельского хозяйства, в том числе: гидротехнические сооружения;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искусственные водоемы</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внутреннего правопорядка</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необходимых для </w:t>
            </w:r>
            <w:r w:rsidRPr="00214CFA">
              <w:rPr>
                <w:rFonts w:ascii="Times New Roman" w:hAnsi="Times New Roman" w:cs="Times New Roman"/>
              </w:rPr>
              <w:lastRenderedPageBreak/>
              <w:t>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8.3</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подготовки и поддержания в готовности органов внутренних дел, </w:t>
            </w:r>
            <w:r w:rsidRPr="00214CFA">
              <w:rPr>
                <w:rFonts w:ascii="Times New Roman" w:hAnsi="Times New Roman" w:cs="Times New Roman"/>
              </w:rPr>
              <w:lastRenderedPageBreak/>
              <w:t>Росгвардии и спасательных служб, в которых существует военизированная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гражданской обороны, за исключением объектов гражданской обороны, являющихся частями производственных зданий.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Отделение полиции (пункт охраны правопорядка).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Охрана природных территорий</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необходимые для создания и ухода за запретными полосами.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необходимые для создания и ухода за защитными лесами, в том числе городскими лесами, лесами в лесопарках.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необходимые для соблюдения режима использования природных ресурсов в заказниках, сохранения свойств земель, являющихся особо ценными.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Резервные леса</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связанная с охраной лесов</w:t>
            </w: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10.4</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необходимые для осуществления деятельности по охране лесов.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530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3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30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3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530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3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530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3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населенного пункта разрешается размещать объекты не выше V класса опасности (СЗЗ-50м).</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5.4.</w:t>
      </w:r>
    </w:p>
    <w:tbl>
      <w:tblPr>
        <w:tblW w:w="0" w:type="auto"/>
        <w:tblInd w:w="108" w:type="dxa"/>
        <w:tblLayout w:type="fixed"/>
        <w:tblLook w:val="0000" w:firstRow="0" w:lastRow="0" w:firstColumn="0" w:lastColumn="0" w:noHBand="0" w:noVBand="0"/>
      </w:tblPr>
      <w:tblGrid>
        <w:gridCol w:w="567"/>
        <w:gridCol w:w="2729"/>
        <w:gridCol w:w="2543"/>
        <w:gridCol w:w="1781"/>
        <w:gridCol w:w="2586"/>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53"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54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86"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Ведение огородничества</w:t>
            </w:r>
          </w:p>
        </w:tc>
        <w:tc>
          <w:tcPr>
            <w:tcW w:w="254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Осуществление отдыха и (или) выращивания гражданами для собственных нужд сельскохозяйственных </w:t>
            </w:r>
            <w:r w:rsidRPr="00214CFA">
              <w:rPr>
                <w:rFonts w:ascii="Times New Roman" w:hAnsi="Times New Roman" w:cs="Times New Roman"/>
              </w:rPr>
              <w:lastRenderedPageBreak/>
              <w:t>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13.1</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Ведение садоводства</w:t>
            </w:r>
          </w:p>
        </w:tc>
        <w:tc>
          <w:tcPr>
            <w:tcW w:w="254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13.2 </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садового дома</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индивидуальных гаражей и хозяйственных построек</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6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Минимальная площадь земельного участка, на котором разрешается строительство индивидуального жилого дома – 600 кв.м.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214CFA">
              <w:rPr>
                <w:rFonts w:ascii="Times New Roman" w:hAnsi="Times New Roman" w:cs="Times New Roman"/>
              </w:rPr>
              <w:lastRenderedPageBreak/>
              <w:t xml:space="preserve">которых запрещено строительство зданий, строений, сооружений – 3м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6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подлежит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7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объектами вспомогательного и хозяйственного назначения, ко всей площади земельного участка – 25%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допускается размещение хозяйственных построек со стороны красных линий улиц.</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5.5.</w:t>
      </w:r>
    </w:p>
    <w:tbl>
      <w:tblPr>
        <w:tblW w:w="0" w:type="auto"/>
        <w:tblInd w:w="108" w:type="dxa"/>
        <w:tblLayout w:type="fixed"/>
        <w:tblLook w:val="0000" w:firstRow="0" w:lastRow="0" w:firstColumn="0" w:lastColumn="0" w:noHBand="0" w:noVBand="0"/>
      </w:tblPr>
      <w:tblGrid>
        <w:gridCol w:w="567"/>
        <w:gridCol w:w="2718"/>
        <w:gridCol w:w="2538"/>
        <w:gridCol w:w="1785"/>
        <w:gridCol w:w="2598"/>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4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9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5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98"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Ведение личного подсобного хозяйства на полевых участках</w:t>
            </w:r>
          </w:p>
        </w:tc>
        <w:tc>
          <w:tcPr>
            <w:tcW w:w="25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Производство сельскохозяйственной продукции без права возведения объектов капитального строительства</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1.16</w:t>
            </w:r>
          </w:p>
        </w:tc>
        <w:tc>
          <w:tcPr>
            <w:tcW w:w="25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Возведение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8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Минимальная площадь земельного участка – 200 кв. м. Максимальная площадь земельного участка – 1 га.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8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5.6.</w:t>
      </w:r>
    </w:p>
    <w:tbl>
      <w:tblPr>
        <w:tblW w:w="0" w:type="auto"/>
        <w:tblInd w:w="108" w:type="dxa"/>
        <w:tblLayout w:type="fixed"/>
        <w:tblLook w:val="0000" w:firstRow="0" w:lastRow="0" w:firstColumn="0" w:lastColumn="0" w:noHBand="0" w:noVBand="0"/>
      </w:tblPr>
      <w:tblGrid>
        <w:gridCol w:w="567"/>
        <w:gridCol w:w="2728"/>
        <w:gridCol w:w="2418"/>
        <w:gridCol w:w="1777"/>
        <w:gridCol w:w="2716"/>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923"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7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716"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Предоставление коммунальных услуг </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214CFA">
              <w:rPr>
                <w:rFonts w:ascii="Times New Roman" w:hAnsi="Times New Roman" w:cs="Times New Roman"/>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3.1.1</w:t>
            </w:r>
          </w:p>
        </w:tc>
        <w:tc>
          <w:tcPr>
            <w:tcW w:w="271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обеспечивающие поставку воды, тепла, электричества, газа, отвод канализационных стоков, очистку и уборку объектов недвижимости: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котельная;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центральный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индивидуальный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тепловая перекачивающая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водозабор;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водоподготовки (водоочистная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резервуар;</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очистные сооружения;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газораспределительная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блочный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газорегуляторная установка;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электропередач;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трансформаторная подстанция;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и иные объекты связи;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телефонная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канализация;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дренаж;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 стоянка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гараж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мастерская для обслуживания уборочной и аварийной техники;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сооружения, необходимые для сбора и плавки снега.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Не подлежат установлению градостроительным регламентом.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населенного пункта разрешается размещать объекты не выше V класса опасности (СЗЗ-50м).</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6. Условно разрешенные виды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использование объектов капитального строительства, относящихся к объектам деловой, жилой или иной застройки, если их размещение не влияет на окружающую среду, и допускается федеральными законами, при условии получения специальных разрешений. </w:t>
      </w:r>
    </w:p>
    <w:p w:rsidR="00214CFA" w:rsidRPr="00214CFA" w:rsidRDefault="00214CFA" w:rsidP="00214CFA">
      <w:pPr>
        <w:rPr>
          <w:rFonts w:ascii="Times New Roman" w:hAnsi="Times New Roman" w:cs="Times New Roman"/>
        </w:rPr>
      </w:pPr>
      <w:r w:rsidRPr="00214CFA">
        <w:rPr>
          <w:rFonts w:ascii="Times New Roman" w:hAnsi="Times New Roman" w:cs="Times New Roman"/>
        </w:rPr>
        <w:t>6.1.</w:t>
      </w:r>
    </w:p>
    <w:tbl>
      <w:tblPr>
        <w:tblW w:w="0" w:type="auto"/>
        <w:tblInd w:w="108" w:type="dxa"/>
        <w:tblLayout w:type="fixed"/>
        <w:tblLook w:val="0000" w:firstRow="0" w:lastRow="0" w:firstColumn="0" w:lastColumn="0" w:noHBand="0" w:noVBand="0"/>
      </w:tblPr>
      <w:tblGrid>
        <w:gridCol w:w="567"/>
        <w:gridCol w:w="2736"/>
        <w:gridCol w:w="2384"/>
        <w:gridCol w:w="1788"/>
        <w:gridCol w:w="2731"/>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908"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7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731"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Рынки</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гаражей и (или) стоянок для автомобилей сотрудников и посетителей рынка</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4.3</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торговли, реализующие произведенную сельскохозяйственную продукцию</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7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Магазины</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4.4</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торговли, реализующие произведенную сельскохозяйственную продукцию</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51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5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Не подлежат установлению градостроительным регламентом.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1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1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5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1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населенного пункта разрешается размещать объекты не выше V класса опасности (СЗЗ-50м).</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7. Вспомогательные виды разрешённого использования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7.1.</w:t>
      </w:r>
    </w:p>
    <w:tbl>
      <w:tblPr>
        <w:tblW w:w="0" w:type="auto"/>
        <w:tblInd w:w="108" w:type="dxa"/>
        <w:tblLayout w:type="fixed"/>
        <w:tblLook w:val="0000" w:firstRow="0" w:lastRow="0" w:firstColumn="0" w:lastColumn="0" w:noHBand="0" w:noVBand="0"/>
      </w:tblPr>
      <w:tblGrid>
        <w:gridCol w:w="567"/>
        <w:gridCol w:w="2831"/>
        <w:gridCol w:w="2339"/>
        <w:gridCol w:w="1807"/>
        <w:gridCol w:w="266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97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6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697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1.15, 1.8, 1.9, 1.10, 1.11, 1.12, 1.13, 1.17, 1.18, 8.3, 9.1, 10.4, 13.1, 13.2, 1.16, 3.1.1, 4.3, 4.4</w:t>
            </w:r>
          </w:p>
          <w:p w:rsidR="00214CFA" w:rsidRPr="00214CFA" w:rsidRDefault="00214CFA" w:rsidP="00214CFA">
            <w:pPr>
              <w:rPr>
                <w:rFonts w:ascii="Times New Roman" w:hAnsi="Times New Roman" w:cs="Times New Roman"/>
              </w:rPr>
            </w:pPr>
          </w:p>
        </w:tc>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допустимые только в качестве дополнительных по отношению к основным видам </w:t>
            </w:r>
            <w:r w:rsidRPr="00214CFA">
              <w:rPr>
                <w:rFonts w:ascii="Times New Roman" w:hAnsi="Times New Roman" w:cs="Times New Roman"/>
              </w:rPr>
              <w:lastRenderedPageBreak/>
              <w:t>разрешенного использования и условно разрешенным видам использования и осуществляемые совместно с ними.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которые не выполняют самостоятельные технологические функции, находясь в составе производственного комплекса, и если на указанных объектах не получаются, не используются, не перерабатываются, не образуются, не хранятся, не транспортируются, не уничтожаются  опасные вещества, определенные Федеральным законом от 21.07.1997 № 116-ФЗ  «О промышленной безопасности опасных производственных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214CFA">
              <w:rPr>
                <w:rFonts w:ascii="Times New Roman" w:hAnsi="Times New Roman" w:cs="Times New Roman"/>
              </w:rPr>
              <w:lastRenderedPageBreak/>
              <w:t>может быть застроена, ко всей площади земельного участка</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максимальный процент застройки в границах земельного участка, определяемый как отношение суммарной площади </w:t>
            </w:r>
            <w:r w:rsidRPr="00214CFA">
              <w:rPr>
                <w:rFonts w:ascii="Times New Roman" w:hAnsi="Times New Roman" w:cs="Times New Roman"/>
              </w:rPr>
              <w:lastRenderedPageBreak/>
              <w:t xml:space="preserve">земельного участка, которая может быть застроена объектами вспомогательного и хозяйственного назначения, ко всей площади земельного участка – 25%.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73" w:name="_Toc149724978"/>
      <w:r w:rsidRPr="00214CFA">
        <w:rPr>
          <w:rFonts w:ascii="Times New Roman" w:hAnsi="Times New Roman" w:cs="Times New Roman"/>
        </w:rPr>
        <w:t>Статья 29. Зона сельскохозяйственного использования (СХ-3)</w:t>
      </w:r>
      <w:bookmarkEnd w:id="73"/>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74" w:name="_Hlk24397009"/>
      <w:r w:rsidRPr="00214CFA">
        <w:rPr>
          <w:rFonts w:ascii="Times New Roman" w:hAnsi="Times New Roman" w:cs="Times New Roman"/>
        </w:rPr>
        <w:t>Зона сельскохозяйственного использования (СХ-3) выделена для обеспечения правовых условий перспективного развития жилых, общественно-деловых, рекреационных, зон парков и скверов, зон производственного назначения, зон инженерной и транспортной инфраструктуры, зон специального назначения и зеленых насаждений специального назначения в населенном пункте в соответствии с разрабатываемой документацией по планировке территории</w:t>
      </w:r>
      <w:bookmarkEnd w:id="74"/>
      <w:r w:rsidRPr="00214CFA">
        <w:rPr>
          <w:rFonts w:ascii="Times New Roman" w:hAnsi="Times New Roman" w:cs="Times New Roman"/>
        </w:rPr>
        <w:t>.</w:t>
      </w:r>
    </w:p>
    <w:p w:rsidR="00214CFA" w:rsidRPr="00214CFA" w:rsidRDefault="00214CFA" w:rsidP="00214CFA">
      <w:pPr>
        <w:rPr>
          <w:rFonts w:ascii="Times New Roman" w:hAnsi="Times New Roman" w:cs="Times New Roman"/>
        </w:rPr>
      </w:pPr>
      <w:r w:rsidRPr="00214CFA">
        <w:rPr>
          <w:rFonts w:ascii="Times New Roman" w:hAnsi="Times New Roman" w:cs="Times New Roman"/>
        </w:rPr>
        <w:t>Земельные участки в составе зон сельскохозяйственного использования в населенных пунктах - земельные участки, занятые пастбищами,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 проектами планировки территории.</w:t>
      </w:r>
    </w:p>
    <w:p w:rsidR="00214CFA" w:rsidRPr="00214CFA" w:rsidRDefault="00214CFA" w:rsidP="00214CFA">
      <w:pPr>
        <w:rPr>
          <w:rFonts w:ascii="Times New Roman" w:hAnsi="Times New Roman" w:cs="Times New Roman"/>
        </w:rPr>
      </w:pPr>
      <w:r w:rsidRPr="00214CFA">
        <w:rPr>
          <w:rFonts w:ascii="Times New Roman" w:hAnsi="Times New Roman" w:cs="Times New Roman"/>
        </w:rPr>
        <w:t>2. Основные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2.1.</w:t>
      </w:r>
    </w:p>
    <w:tbl>
      <w:tblPr>
        <w:tblW w:w="0" w:type="auto"/>
        <w:tblInd w:w="108" w:type="dxa"/>
        <w:tblLayout w:type="fixed"/>
        <w:tblLook w:val="0000" w:firstRow="0" w:lastRow="0" w:firstColumn="0" w:lastColumn="0" w:noHBand="0" w:noVBand="0"/>
      </w:tblPr>
      <w:tblGrid>
        <w:gridCol w:w="567"/>
        <w:gridCol w:w="2818"/>
        <w:gridCol w:w="2478"/>
        <w:gridCol w:w="1729"/>
        <w:gridCol w:w="2614"/>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5"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4"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Выращивание зерновых и иных сельскохозяйственных культур</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w:t>
            </w:r>
            <w:r w:rsidRPr="00214CFA">
              <w:rPr>
                <w:rFonts w:ascii="Times New Roman" w:hAnsi="Times New Roman" w:cs="Times New Roman"/>
              </w:rPr>
              <w:lastRenderedPageBreak/>
              <w:t>эфиромасличных и иных сельскохозяйственных культур</w:t>
            </w:r>
            <w:r w:rsidRPr="00214CFA">
              <w:rPr>
                <w:rFonts w:ascii="Times New Roman" w:hAnsi="Times New Roman" w:cs="Times New Roman"/>
              </w:rPr>
              <w:tab/>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1.2</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Сенокошение</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Кошение трав, сбор и заготовка сена</w:t>
            </w:r>
            <w:r w:rsidRPr="00214CFA">
              <w:rPr>
                <w:rFonts w:ascii="Times New Roman" w:hAnsi="Times New Roman" w:cs="Times New Roman"/>
              </w:rPr>
              <w:tab/>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1.19</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Выпас сельскохозяйственных животных</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Выпас сельскохозяйственных животных</w:t>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1.20</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Ведение огородничества</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13.1</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8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Предоставление коммунальных услуг </w:t>
            </w:r>
          </w:p>
        </w:tc>
        <w:tc>
          <w:tcPr>
            <w:tcW w:w="24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214CFA">
              <w:rPr>
                <w:rFonts w:ascii="Times New Roman" w:hAnsi="Times New Roman" w:cs="Times New Roman"/>
              </w:rPr>
              <w:lastRenderedPageBreak/>
              <w:t>мастерских для обслуживания уборочной и аварийной техники, сооружений, необходимых для сбора и плавки снега)</w:t>
            </w:r>
          </w:p>
        </w:tc>
        <w:tc>
          <w:tcPr>
            <w:tcW w:w="17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3.1.1</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обеспечивающие поставку воды, тепла, электричества, газа, отвод канализационных стоков, очистку и уборку объектов недвижимости: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котельная;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центральный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индивидуальный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тепловая перекачивающая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водозабор;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станция водоподготовки (водоочистная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резервуар;</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очистные сооружения;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газораспределительная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блочный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газорегуляторная установка;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электропередач;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трансформаторная подстанция;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линия связи;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телефонная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канализация;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дренаж;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стоянка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гараж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мастерская для обслуживания </w:t>
            </w:r>
            <w:r w:rsidRPr="00214CFA">
              <w:rPr>
                <w:rFonts w:ascii="Times New Roman" w:hAnsi="Times New Roman" w:cs="Times New Roman"/>
              </w:rPr>
              <w:lastRenderedPageBreak/>
              <w:t xml:space="preserve">уборочной и аварийной техники; </w:t>
            </w:r>
          </w:p>
          <w:p w:rsidR="00214CFA" w:rsidRPr="00214CFA" w:rsidRDefault="00214CFA" w:rsidP="00214CFA">
            <w:pPr>
              <w:rPr>
                <w:rFonts w:ascii="Times New Roman" w:hAnsi="Times New Roman" w:cs="Times New Roman"/>
              </w:rPr>
            </w:pPr>
            <w:r w:rsidRPr="00214CFA">
              <w:rPr>
                <w:rFonts w:ascii="Times New Roman" w:hAnsi="Times New Roman" w:cs="Times New Roman"/>
              </w:rPr>
              <w:t>- сооружения, необходимые для сбора и плавки снега.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2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52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2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населенного пункта разрешается размещать объекты не выше V класса опасности (СЗЗ-50м).</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2.2.</w:t>
      </w:r>
    </w:p>
    <w:tbl>
      <w:tblPr>
        <w:tblW w:w="0" w:type="auto"/>
        <w:tblInd w:w="108" w:type="dxa"/>
        <w:tblLayout w:type="fixed"/>
        <w:tblLook w:val="0000" w:firstRow="0" w:lastRow="0" w:firstColumn="0" w:lastColumn="0" w:noHBand="0" w:noVBand="0"/>
      </w:tblPr>
      <w:tblGrid>
        <w:gridCol w:w="567"/>
        <w:gridCol w:w="2779"/>
        <w:gridCol w:w="2540"/>
        <w:gridCol w:w="1778"/>
        <w:gridCol w:w="254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9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Код (числовое обозначение) вида разрешенного использования </w:t>
            </w:r>
            <w:r w:rsidRPr="00214CFA">
              <w:rPr>
                <w:rFonts w:ascii="Times New Roman" w:hAnsi="Times New Roman" w:cs="Times New Roman"/>
              </w:rPr>
              <w:lastRenderedPageBreak/>
              <w:t>земельного участка</w:t>
            </w:r>
          </w:p>
        </w:tc>
        <w:tc>
          <w:tcPr>
            <w:tcW w:w="254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w:t>
            </w:r>
          </w:p>
        </w:tc>
        <w:tc>
          <w:tcPr>
            <w:tcW w:w="2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Для индивидуального жилищного строительства</w:t>
            </w:r>
          </w:p>
          <w:p w:rsidR="00214CFA" w:rsidRPr="00214CFA" w:rsidRDefault="00214CFA" w:rsidP="00214CFA">
            <w:pPr>
              <w:rPr>
                <w:rFonts w:ascii="Times New Roman" w:hAnsi="Times New Roman" w:cs="Times New Roman"/>
              </w:rPr>
            </w:pP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14CFA" w:rsidRPr="00214CFA" w:rsidRDefault="00214CFA" w:rsidP="00214CFA">
            <w:pPr>
              <w:rPr>
                <w:rFonts w:ascii="Times New Roman" w:hAnsi="Times New Roman" w:cs="Times New Roman"/>
              </w:rPr>
            </w:pPr>
            <w:r w:rsidRPr="00214CFA">
              <w:rPr>
                <w:rFonts w:ascii="Times New Roman" w:hAnsi="Times New Roman" w:cs="Times New Roman"/>
              </w:rPr>
              <w:t>Выращивание сельскохозяйственных культур;</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индивидуальных гаражей и хозяйственных построек</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2.1</w:t>
            </w:r>
          </w:p>
          <w:p w:rsidR="00214CFA" w:rsidRPr="00214CFA" w:rsidRDefault="00214CFA" w:rsidP="00214CFA">
            <w:pPr>
              <w:rPr>
                <w:rFonts w:ascii="Times New Roman" w:hAnsi="Times New Roman" w:cs="Times New Roman"/>
              </w:rPr>
            </w:pP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Для ведения личного подсобного хозяйства (приусадебный земельный участок)</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жилого дома, указанного в описании вида разрешенного использования с кодом 2.1</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производство сельскохозяйственной продукции;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гаража и иных вспомогательных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содержание сельскохозяйственных животных</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2.2</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r w:rsidRPr="00214CFA">
              <w:rPr>
                <w:rFonts w:ascii="Times New Roman" w:hAnsi="Times New Roman" w:cs="Times New Roman"/>
              </w:rPr>
              <w:lastRenderedPageBreak/>
              <w:t>иных нужд, связанных с их проживанием в таком здании, и не предназначено для раздела на самостоятельные объекты недвижимости.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3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Минимальная площадь земельного участка, на котором разрешается строительство индивидуального жилого дома – 600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иные предельные размеры земельных участков, в том числе их максимальная площадь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3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красной линии улиц 5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красной линии переулков (проездов) - 3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иных границ земельных участков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3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предельное количество этажей – 3 </w:t>
            </w:r>
          </w:p>
          <w:p w:rsidR="00214CFA" w:rsidRPr="00214CFA" w:rsidRDefault="00214CFA" w:rsidP="00214CFA">
            <w:pPr>
              <w:rPr>
                <w:rFonts w:ascii="Times New Roman" w:hAnsi="Times New Roman" w:cs="Times New Roman"/>
              </w:rPr>
            </w:pPr>
            <w:r w:rsidRPr="00214CFA">
              <w:rPr>
                <w:rFonts w:ascii="Times New Roman" w:hAnsi="Times New Roman" w:cs="Times New Roman"/>
              </w:rPr>
              <w:t>- предельная высота зданий, строений, сооружений – 20м.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3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214CFA">
              <w:rPr>
                <w:rFonts w:ascii="Times New Roman" w:hAnsi="Times New Roman" w:cs="Times New Roman"/>
              </w:rPr>
              <w:lastRenderedPageBreak/>
              <w:t>может быть застроена, ко всей площади земельного участка – 60%.</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2.3.</w:t>
      </w:r>
    </w:p>
    <w:tbl>
      <w:tblPr>
        <w:tblW w:w="0" w:type="auto"/>
        <w:tblInd w:w="108" w:type="dxa"/>
        <w:tblLayout w:type="fixed"/>
        <w:tblLook w:val="0000" w:firstRow="0" w:lastRow="0" w:firstColumn="0" w:lastColumn="0" w:noHBand="0" w:noVBand="0"/>
      </w:tblPr>
      <w:tblGrid>
        <w:gridCol w:w="567"/>
        <w:gridCol w:w="2810"/>
        <w:gridCol w:w="2409"/>
        <w:gridCol w:w="1789"/>
        <w:gridCol w:w="2631"/>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08"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31"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Улично-дорожная сеть</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придорожных стоянок (парковок) транспортных средств в границах городских улиц и дорог, за </w:t>
            </w:r>
            <w:r w:rsidRPr="00214CFA">
              <w:rPr>
                <w:rFonts w:ascii="Times New Roman" w:hAnsi="Times New Roman" w:cs="Times New Roman"/>
              </w:rPr>
              <w:lastRenderedPageBreak/>
              <w:t>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8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12.0.1</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велотранспортной и инженерной инфраструктуры</w:t>
            </w:r>
          </w:p>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1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Благоустройство территории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8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12.0.2</w:t>
            </w:r>
          </w:p>
        </w:tc>
        <w:tc>
          <w:tcPr>
            <w:tcW w:w="26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градостроительным регламентом не устанавливается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52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Градостроительным регламентом не устанавливается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Градостроительным регламентом не устанавливаются</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2.4.</w:t>
      </w:r>
    </w:p>
    <w:tbl>
      <w:tblPr>
        <w:tblW w:w="0" w:type="auto"/>
        <w:tblInd w:w="108" w:type="dxa"/>
        <w:tblLayout w:type="fixed"/>
        <w:tblLook w:val="0000" w:firstRow="0" w:lastRow="0" w:firstColumn="0" w:lastColumn="0" w:noHBand="0" w:noVBand="0"/>
      </w:tblPr>
      <w:tblGrid>
        <w:gridCol w:w="567"/>
        <w:gridCol w:w="2829"/>
        <w:gridCol w:w="2414"/>
        <w:gridCol w:w="1802"/>
        <w:gridCol w:w="2594"/>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45"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94"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Хранение автотранспорта</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2.7.1</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Индивидуальный гараж</w:t>
            </w:r>
          </w:p>
          <w:p w:rsidR="00214CFA" w:rsidRPr="00214CFA" w:rsidRDefault="00214CFA" w:rsidP="00214CFA">
            <w:pPr>
              <w:rPr>
                <w:rFonts w:ascii="Times New Roman" w:hAnsi="Times New Roman" w:cs="Times New Roman"/>
              </w:rPr>
            </w:pPr>
            <w:r w:rsidRPr="00214CFA">
              <w:rPr>
                <w:rFonts w:ascii="Times New Roman" w:hAnsi="Times New Roman" w:cs="Times New Roman"/>
              </w:rPr>
              <w:t>Коллективный гараж</w:t>
            </w:r>
          </w:p>
          <w:p w:rsidR="00214CFA" w:rsidRPr="00214CFA" w:rsidRDefault="00214CFA" w:rsidP="00214CFA">
            <w:pPr>
              <w:rPr>
                <w:rFonts w:ascii="Times New Roman" w:hAnsi="Times New Roman" w:cs="Times New Roman"/>
              </w:rPr>
            </w:pPr>
            <w:r w:rsidRPr="00214CFA">
              <w:rPr>
                <w:rFonts w:ascii="Times New Roman" w:hAnsi="Times New Roman" w:cs="Times New Roman"/>
              </w:rPr>
              <w:t>Гаражный комплекс</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214CFA">
              <w:rPr>
                <w:rFonts w:ascii="Times New Roman" w:hAnsi="Times New Roman" w:cs="Times New Roman"/>
              </w:rPr>
              <w:lastRenderedPageBreak/>
              <w:t>пределами которых запрещено строительство зданий, строений, сооружений</w:t>
            </w: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3. Условно разрешенные виды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3.1.</w:t>
      </w:r>
    </w:p>
    <w:tbl>
      <w:tblPr>
        <w:tblW w:w="0" w:type="auto"/>
        <w:tblInd w:w="108" w:type="dxa"/>
        <w:tblLayout w:type="fixed"/>
        <w:tblLook w:val="0000" w:firstRow="0" w:lastRow="0" w:firstColumn="0" w:lastColumn="0" w:noHBand="0" w:noVBand="0"/>
      </w:tblPr>
      <w:tblGrid>
        <w:gridCol w:w="567"/>
        <w:gridCol w:w="2440"/>
        <w:gridCol w:w="2693"/>
        <w:gridCol w:w="1711"/>
        <w:gridCol w:w="2795"/>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844"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79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795"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Рынки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гаражей и (или) стоянок для </w:t>
            </w:r>
            <w:r w:rsidRPr="00214CFA">
              <w:rPr>
                <w:rFonts w:ascii="Times New Roman" w:hAnsi="Times New Roman" w:cs="Times New Roman"/>
              </w:rPr>
              <w:lastRenderedPageBreak/>
              <w:t>автомобилей сотрудников и посетителей рынка</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4.3</w:t>
            </w:r>
          </w:p>
        </w:tc>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предназначенные для постоянной или временной торговли, с учетом того, что каждое из торговых мест не располагает торговой площадью более 200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ярмарка;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розничный рынок; </w:t>
            </w:r>
          </w:p>
          <w:p w:rsidR="00214CFA" w:rsidRPr="00214CFA" w:rsidRDefault="00214CFA" w:rsidP="00214CFA">
            <w:pPr>
              <w:rPr>
                <w:rFonts w:ascii="Times New Roman" w:hAnsi="Times New Roman" w:cs="Times New Roman"/>
              </w:rPr>
            </w:pPr>
            <w:r w:rsidRPr="00214CFA">
              <w:rPr>
                <w:rFonts w:ascii="Times New Roman" w:hAnsi="Times New Roman" w:cs="Times New Roman"/>
              </w:rPr>
              <w:t>- базар.</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Гараж и (или) стоянка для автомобилей сотрудников и посетителей.</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Магазины</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4.4</w:t>
            </w:r>
          </w:p>
        </w:tc>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предназначенные для продажи товаров, торговая площадь которого составляет до 5000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стационарные магазины;</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(киоск) по продаже продукции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(киоск) по продаже печатной продукции.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религиозных обрядов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3.7.1</w:t>
            </w:r>
          </w:p>
        </w:tc>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Церковь.</w:t>
            </w:r>
          </w:p>
          <w:p w:rsidR="00214CFA" w:rsidRPr="00214CFA" w:rsidRDefault="00214CFA" w:rsidP="00214CFA">
            <w:pPr>
              <w:rPr>
                <w:rFonts w:ascii="Times New Roman" w:hAnsi="Times New Roman" w:cs="Times New Roman"/>
              </w:rPr>
            </w:pPr>
            <w:r w:rsidRPr="00214CFA">
              <w:rPr>
                <w:rFonts w:ascii="Times New Roman" w:hAnsi="Times New Roman" w:cs="Times New Roman"/>
              </w:rPr>
              <w:t>Собор.</w:t>
            </w:r>
          </w:p>
          <w:p w:rsidR="00214CFA" w:rsidRPr="00214CFA" w:rsidRDefault="00214CFA" w:rsidP="00214CFA">
            <w:pPr>
              <w:rPr>
                <w:rFonts w:ascii="Times New Roman" w:hAnsi="Times New Roman" w:cs="Times New Roman"/>
              </w:rPr>
            </w:pPr>
            <w:r w:rsidRPr="00214CFA">
              <w:rPr>
                <w:rFonts w:ascii="Times New Roman" w:hAnsi="Times New Roman" w:cs="Times New Roman"/>
              </w:rPr>
              <w:t>Храм.</w:t>
            </w:r>
          </w:p>
          <w:p w:rsidR="00214CFA" w:rsidRPr="00214CFA" w:rsidRDefault="00214CFA" w:rsidP="00214CFA">
            <w:pPr>
              <w:rPr>
                <w:rFonts w:ascii="Times New Roman" w:hAnsi="Times New Roman" w:cs="Times New Roman"/>
              </w:rPr>
            </w:pPr>
            <w:r w:rsidRPr="00214CFA">
              <w:rPr>
                <w:rFonts w:ascii="Times New Roman" w:hAnsi="Times New Roman" w:cs="Times New Roman"/>
              </w:rPr>
              <w:t>Часовня.</w:t>
            </w:r>
          </w:p>
          <w:p w:rsidR="00214CFA" w:rsidRPr="00214CFA" w:rsidRDefault="00214CFA" w:rsidP="00214CFA">
            <w:pPr>
              <w:rPr>
                <w:rFonts w:ascii="Times New Roman" w:hAnsi="Times New Roman" w:cs="Times New Roman"/>
              </w:rPr>
            </w:pPr>
            <w:r w:rsidRPr="00214CFA">
              <w:rPr>
                <w:rFonts w:ascii="Times New Roman" w:hAnsi="Times New Roman" w:cs="Times New Roman"/>
              </w:rPr>
              <w:t>Мечеть.</w:t>
            </w:r>
          </w:p>
          <w:p w:rsidR="00214CFA" w:rsidRPr="00214CFA" w:rsidRDefault="00214CFA" w:rsidP="00214CFA">
            <w:pPr>
              <w:rPr>
                <w:rFonts w:ascii="Times New Roman" w:hAnsi="Times New Roman" w:cs="Times New Roman"/>
              </w:rPr>
            </w:pPr>
            <w:r w:rsidRPr="00214CFA">
              <w:rPr>
                <w:rFonts w:ascii="Times New Roman" w:hAnsi="Times New Roman" w:cs="Times New Roman"/>
              </w:rPr>
              <w:t>Молельный дом.</w:t>
            </w:r>
          </w:p>
          <w:p w:rsidR="00214CFA" w:rsidRPr="00214CFA" w:rsidRDefault="00214CFA" w:rsidP="00214CFA">
            <w:pPr>
              <w:rPr>
                <w:rFonts w:ascii="Times New Roman" w:hAnsi="Times New Roman" w:cs="Times New Roman"/>
              </w:rPr>
            </w:pPr>
            <w:r w:rsidRPr="00214CFA">
              <w:rPr>
                <w:rFonts w:ascii="Times New Roman" w:hAnsi="Times New Roman" w:cs="Times New Roman"/>
              </w:rPr>
              <w:t>Синагога.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Природно-познавательный туризм</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осуществление необходимых природоохранных и </w:t>
            </w:r>
            <w:r w:rsidRPr="00214CFA">
              <w:rPr>
                <w:rFonts w:ascii="Times New Roman" w:hAnsi="Times New Roman" w:cs="Times New Roman"/>
              </w:rPr>
              <w:lastRenderedPageBreak/>
              <w:t>природовосстановительных мероприятий</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5.2</w:t>
            </w:r>
          </w:p>
        </w:tc>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Здания и сооружения баз и (или) палаточных лагерей для проведения походов и экскурсий по ознакомлению с природой, пеших и конных прогулок.  </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необходимые для осуществления необходимых природоохранных и природовосстановительных мероприятий.</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w:t>
            </w: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Общее пользование водными объектами</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11.1</w:t>
            </w:r>
          </w:p>
        </w:tc>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осуществления использования земельных участков, примыкающих к водным объектам, способами, необходимыми для осуществления общего пользования водным объектом, если размещение таких объектов допускается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50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0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50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13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214CFA">
              <w:rPr>
                <w:rFonts w:ascii="Times New Roman" w:hAnsi="Times New Roman" w:cs="Times New Roman"/>
              </w:rPr>
              <w:lastRenderedPageBreak/>
              <w:t>может быть застроена, ко всей площади земельного участка</w:t>
            </w:r>
          </w:p>
        </w:tc>
        <w:tc>
          <w:tcPr>
            <w:tcW w:w="450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11</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3.2.</w:t>
      </w:r>
    </w:p>
    <w:tbl>
      <w:tblPr>
        <w:tblW w:w="0" w:type="auto"/>
        <w:tblInd w:w="108" w:type="dxa"/>
        <w:tblLayout w:type="fixed"/>
        <w:tblLook w:val="0000" w:firstRow="0" w:lastRow="0" w:firstColumn="0" w:lastColumn="0" w:noHBand="0" w:noVBand="0"/>
      </w:tblPr>
      <w:tblGrid>
        <w:gridCol w:w="567"/>
        <w:gridCol w:w="2773"/>
        <w:gridCol w:w="2483"/>
        <w:gridCol w:w="1776"/>
        <w:gridCol w:w="2607"/>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32"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0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0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Склады</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w:t>
            </w:r>
            <w:r w:rsidRPr="00214CFA">
              <w:rPr>
                <w:rFonts w:ascii="Times New Roman" w:hAnsi="Times New Roman" w:cs="Times New Roman"/>
              </w:rPr>
              <w:lastRenderedPageBreak/>
              <w:t>склады, за исключением железнодорожных перевалочных складов</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6.9</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необходимые для осуществления следующих видов деятельности: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склады, перегрузка пищевых продуктов (мясных, молочных, кондитерских), овощей, фруктов, напитков и др.; </w:t>
            </w:r>
          </w:p>
          <w:p w:rsidR="00214CFA" w:rsidRPr="00214CFA" w:rsidRDefault="00214CFA" w:rsidP="00214CFA">
            <w:pPr>
              <w:rPr>
                <w:rFonts w:ascii="Times New Roman" w:hAnsi="Times New Roman" w:cs="Times New Roman"/>
              </w:rPr>
            </w:pPr>
            <w:r w:rsidRPr="00214CFA">
              <w:rPr>
                <w:rFonts w:ascii="Times New Roman" w:hAnsi="Times New Roman" w:cs="Times New Roman"/>
              </w:rPr>
              <w:t>- склады, перегрузка и хранение утильсырья без переработки.</w:t>
            </w:r>
          </w:p>
          <w:p w:rsidR="00214CFA" w:rsidRPr="00214CFA" w:rsidRDefault="00214CFA" w:rsidP="00214CFA">
            <w:pPr>
              <w:rPr>
                <w:rFonts w:ascii="Times New Roman" w:hAnsi="Times New Roman" w:cs="Times New Roman"/>
              </w:rPr>
            </w:pPr>
            <w:r w:rsidRPr="00214CFA">
              <w:rPr>
                <w:rFonts w:ascii="Times New Roman" w:hAnsi="Times New Roman" w:cs="Times New Roman"/>
              </w:rPr>
              <w:t>Склады с углем.</w:t>
            </w:r>
          </w:p>
          <w:p w:rsidR="00214CFA" w:rsidRPr="00214CFA" w:rsidRDefault="00214CFA" w:rsidP="00214CFA">
            <w:pPr>
              <w:rPr>
                <w:rFonts w:ascii="Times New Roman" w:hAnsi="Times New Roman" w:cs="Times New Roman"/>
              </w:rPr>
            </w:pPr>
            <w:r w:rsidRPr="00214CFA">
              <w:rPr>
                <w:rFonts w:ascii="Times New Roman" w:hAnsi="Times New Roman" w:cs="Times New Roman"/>
              </w:rPr>
              <w:t>Склады дров.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Складские площадки</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6.9.1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необходимые для осуществления следующих видов деятельности: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открытые склады и перегрузка увлажненных минерально-строительных материалов (песка, гравия, щебня, камней и др.);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участки хранения и перегрузки прессованного жмыха, сена, соломы, табачно-махорочных изделий и др.;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участки хранения и налива пищевых грузов (вино, масло, соки); </w:t>
            </w:r>
          </w:p>
          <w:p w:rsidR="00214CFA" w:rsidRPr="00214CFA" w:rsidRDefault="00214CFA" w:rsidP="00214CFA">
            <w:pPr>
              <w:rPr>
                <w:rFonts w:ascii="Times New Roman" w:hAnsi="Times New Roman" w:cs="Times New Roman"/>
              </w:rPr>
            </w:pPr>
            <w:r w:rsidRPr="00214CFA">
              <w:rPr>
                <w:rFonts w:ascii="Times New Roman" w:hAnsi="Times New Roman" w:cs="Times New Roman"/>
              </w:rPr>
              <w:t>- участки разгрузки и погрузки рефрижераторных вагонов.</w:t>
            </w:r>
          </w:p>
          <w:p w:rsidR="00214CFA" w:rsidRPr="00214CFA" w:rsidRDefault="00214CFA" w:rsidP="00214CFA">
            <w:pPr>
              <w:rPr>
                <w:rFonts w:ascii="Times New Roman" w:hAnsi="Times New Roman" w:cs="Times New Roman"/>
              </w:rPr>
            </w:pPr>
            <w:r w:rsidRPr="00214CFA">
              <w:rPr>
                <w:rFonts w:ascii="Times New Roman" w:hAnsi="Times New Roman" w:cs="Times New Roman"/>
              </w:rPr>
              <w:t>Склады с углем.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Склады дров.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Ритуальная деятельность</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кладбищ, крематориев и мест захоронения;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соответствующих культовых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деятельности по производству продукции ритуально-обрядового назначения</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обеспечения функционирования кладбища, крематория и мест захоронения.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Культовые сооружения.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осуществления деятельности по производству продукции ритуально-обрядового назначения.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Заправка транспортных средств</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4.9.1.1</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Автозаправочная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Автомобильная газонаполнительная компрессорная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p w:rsidR="00214CFA" w:rsidRPr="00214CFA" w:rsidRDefault="00214CFA" w:rsidP="00214CFA">
            <w:pPr>
              <w:rPr>
                <w:rFonts w:ascii="Times New Roman" w:hAnsi="Times New Roman" w:cs="Times New Roman"/>
              </w:rPr>
            </w:pPr>
            <w:r w:rsidRPr="00214CFA">
              <w:rPr>
                <w:rFonts w:ascii="Times New Roman" w:hAnsi="Times New Roman" w:cs="Times New Roman"/>
              </w:rPr>
              <w:t>Здание для организации общественного питания в качестве объектов дорожного сервиса.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Автомобильные мойки</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автомобильных моек, а также размещение магазинов сопутствующей торговли </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4.9.1.3</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Автомобильная мойка;</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277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Ремонт автомобилей </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7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4.9.1.4</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Мастерская, предназначенная для ремонта и обслуживания автомобилей;</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дорожного сервиса;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Магазин сопутствующей торговли.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8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8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11</w:t>
            </w:r>
          </w:p>
        </w:tc>
        <w:tc>
          <w:tcPr>
            <w:tcW w:w="525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населенного пункта разрешается размещать объекты не выше V класса опасности (СЗЗ-50 м).</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4. Вспомогательные виды разрешенного использования земельных участков и объектов капитального строительства</w:t>
      </w:r>
    </w:p>
    <w:tbl>
      <w:tblPr>
        <w:tblW w:w="0" w:type="auto"/>
        <w:tblInd w:w="108" w:type="dxa"/>
        <w:tblLayout w:type="fixed"/>
        <w:tblLook w:val="0000" w:firstRow="0" w:lastRow="0" w:firstColumn="0" w:lastColumn="0" w:noHBand="0" w:noVBand="0"/>
      </w:tblPr>
      <w:tblGrid>
        <w:gridCol w:w="567"/>
        <w:gridCol w:w="2831"/>
        <w:gridCol w:w="2339"/>
        <w:gridCol w:w="1807"/>
        <w:gridCol w:w="266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97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6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697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1.2, 1.19, 1.20, 13.1, 3.1.1, 2.1, 2.2, 4.3, 4.4, 3.7.1, 5.2, 11.1, 6.9, 6.9.1, 12.1, 4.9.1.1, 4.9.1.3, 4.9.1.4</w:t>
            </w:r>
          </w:p>
          <w:p w:rsidR="00214CFA" w:rsidRPr="00214CFA" w:rsidRDefault="00214CFA" w:rsidP="00214CFA">
            <w:pPr>
              <w:rPr>
                <w:rFonts w:ascii="Times New Roman" w:hAnsi="Times New Roman" w:cs="Times New Roman"/>
              </w:rPr>
            </w:pPr>
          </w:p>
        </w:tc>
        <w:tc>
          <w:tcPr>
            <w:tcW w:w="26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которые не выполняют самостоятельные технологические </w:t>
            </w:r>
            <w:r w:rsidRPr="00214CFA">
              <w:rPr>
                <w:rFonts w:ascii="Times New Roman" w:hAnsi="Times New Roman" w:cs="Times New Roman"/>
              </w:rPr>
              <w:lastRenderedPageBreak/>
              <w:t>функции, находясь в составе производственного комплекса, и если на указанных объектах не получаются, не используются, не перерабатываются, не образуются, не хранятся, не транспортируются, не уничтожаются опасные вещества, определенные Федеральным законом от 21.07.1997 № 116-ФЗ  «О промышленной безопасности опасных производственных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Индивидуальные гаражи и хозяйственные постройки для видов 2.1., 2.2.</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1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Не подлежат установлению градостроительным регламентом.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допускается размещение хозяйственных построек со стороны красных линий улиц.</w:t>
            </w:r>
          </w:p>
          <w:p w:rsidR="00214CFA" w:rsidRPr="00214CFA" w:rsidRDefault="00214CFA" w:rsidP="00214CFA">
            <w:pPr>
              <w:rPr>
                <w:rFonts w:ascii="Times New Roman" w:hAnsi="Times New Roman" w:cs="Times New Roman"/>
              </w:rPr>
            </w:pPr>
            <w:r w:rsidRPr="00214CFA">
              <w:rPr>
                <w:rFonts w:ascii="Times New Roman" w:hAnsi="Times New Roman" w:cs="Times New Roman"/>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14CFA" w:rsidRPr="00214CFA" w:rsidRDefault="00214CFA" w:rsidP="00214CFA">
            <w:pPr>
              <w:rPr>
                <w:rFonts w:ascii="Times New Roman" w:hAnsi="Times New Roman" w:cs="Times New Roman"/>
              </w:rPr>
            </w:pPr>
            <w:r w:rsidRPr="00214CFA">
              <w:rPr>
                <w:rFonts w:ascii="Times New Roman" w:hAnsi="Times New Roman" w:cs="Times New Roman"/>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75" w:name="_Toc149724979"/>
      <w:r w:rsidRPr="00214CFA">
        <w:rPr>
          <w:rFonts w:ascii="Times New Roman" w:hAnsi="Times New Roman" w:cs="Times New Roman"/>
        </w:rPr>
        <w:t>Статья 30. Зона жилой застройки (Ж-1)</w:t>
      </w:r>
      <w:bookmarkEnd w:id="75"/>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76" w:name="_Hlk24396927"/>
      <w:r w:rsidRPr="00214CFA">
        <w:rPr>
          <w:rFonts w:ascii="Times New Roman" w:hAnsi="Times New Roman" w:cs="Times New Roman"/>
        </w:rPr>
        <w:t>Зона жилой застройки (Ж-1) выделена для обеспечения правовых условий строительства и реконструкции жилых домов различного типа.</w:t>
      </w:r>
      <w:bookmarkEnd w:id="76"/>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214CFA" w:rsidRPr="00214CFA" w:rsidRDefault="00214CFA" w:rsidP="00214CFA">
      <w:pPr>
        <w:rPr>
          <w:rFonts w:ascii="Times New Roman" w:hAnsi="Times New Roman" w:cs="Times New Roman"/>
        </w:rPr>
      </w:pPr>
      <w:r w:rsidRPr="00214CFA">
        <w:rPr>
          <w:rFonts w:ascii="Times New Roman" w:hAnsi="Times New Roman" w:cs="Times New Roman"/>
        </w:rPr>
        <w:t>В состав жилых зон могут включаться также территории, предназначенные для ведения садоводства и дачного хозяйства, личного подсобного хозяйства.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3. Основные виды разрешённого использования земельных участков и объектов капитально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1) Деятельность правообладателя земельного участка и объекта капитального строительства, соответствующая виду разрешенного использования: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(реконструкция), содержание жилых помещений различного вида и обеспечение проживания в них;</w:t>
      </w:r>
    </w:p>
    <w:p w:rsidR="00214CFA" w:rsidRPr="00214CFA" w:rsidRDefault="00214CFA" w:rsidP="00214CFA">
      <w:pPr>
        <w:rPr>
          <w:rFonts w:ascii="Times New Roman" w:hAnsi="Times New Roman" w:cs="Times New Roman"/>
        </w:rPr>
      </w:pPr>
      <w:r w:rsidRPr="00214CFA">
        <w:rPr>
          <w:rFonts w:ascii="Times New Roman" w:hAnsi="Times New Roman" w:cs="Times New Roman"/>
        </w:rPr>
        <w:t>- разведение декоративных и плодовых деревьев, овощей и ягодных культур, возведение гаражей, подсобных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 содержание домашних животных в пределах, установленных нормативными правовыми актами.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2) К жилой застройке относятся здания (помещения в них), предназначенные для проживания человека, за исключением зданий (помещений), используемых:</w:t>
      </w:r>
    </w:p>
    <w:p w:rsidR="00214CFA" w:rsidRPr="00214CFA" w:rsidRDefault="00214CFA" w:rsidP="00214CFA">
      <w:pPr>
        <w:rPr>
          <w:rFonts w:ascii="Times New Roman" w:hAnsi="Times New Roman" w:cs="Times New Roman"/>
        </w:rPr>
      </w:pPr>
      <w:r w:rsidRPr="00214CFA">
        <w:rPr>
          <w:rFonts w:ascii="Times New Roman" w:hAnsi="Times New Roman" w:cs="Times New Roman"/>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214CFA" w:rsidRPr="00214CFA" w:rsidRDefault="00214CFA" w:rsidP="00214CFA">
      <w:pPr>
        <w:rPr>
          <w:rFonts w:ascii="Times New Roman" w:hAnsi="Times New Roman" w:cs="Times New Roman"/>
        </w:rPr>
      </w:pPr>
      <w:r w:rsidRPr="00214CFA">
        <w:rPr>
          <w:rFonts w:ascii="Times New Roman" w:hAnsi="Times New Roman" w:cs="Times New Roman"/>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как способ обеспечения непрерывности производства (вахтовые помещения, служебные жилые помещения на производственных объектах);</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как способ обеспечения деятельности режимного учреждения (казармы, караульные помещения, места лишения свободы, содержания под стражей).</w:t>
      </w:r>
    </w:p>
    <w:p w:rsidR="00214CFA" w:rsidRPr="00214CFA" w:rsidRDefault="00214CFA" w:rsidP="00214CFA">
      <w:pPr>
        <w:rPr>
          <w:rFonts w:ascii="Times New Roman" w:hAnsi="Times New Roman" w:cs="Times New Roman"/>
        </w:rPr>
      </w:pPr>
      <w:r w:rsidRPr="00214CFA">
        <w:rPr>
          <w:rFonts w:ascii="Times New Roman" w:hAnsi="Times New Roman" w:cs="Times New Roman"/>
        </w:rPr>
        <w:t>3.1.</w:t>
      </w:r>
    </w:p>
    <w:tbl>
      <w:tblPr>
        <w:tblW w:w="0" w:type="auto"/>
        <w:tblInd w:w="108" w:type="dxa"/>
        <w:tblLayout w:type="fixed"/>
        <w:tblLook w:val="0000" w:firstRow="0" w:lastRow="0" w:firstColumn="0" w:lastColumn="0" w:noHBand="0" w:noVBand="0"/>
      </w:tblPr>
      <w:tblGrid>
        <w:gridCol w:w="567"/>
        <w:gridCol w:w="2779"/>
        <w:gridCol w:w="2540"/>
        <w:gridCol w:w="1778"/>
        <w:gridCol w:w="254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9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4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Для индивидуального жилищного строительства</w:t>
            </w:r>
          </w:p>
        </w:tc>
        <w:tc>
          <w:tcPr>
            <w:tcW w:w="254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14CFA" w:rsidRPr="00214CFA" w:rsidRDefault="00214CFA" w:rsidP="00214CFA">
            <w:pPr>
              <w:rPr>
                <w:rFonts w:ascii="Times New Roman" w:hAnsi="Times New Roman" w:cs="Times New Roman"/>
              </w:rPr>
            </w:pPr>
            <w:r w:rsidRPr="00214CFA">
              <w:rPr>
                <w:rFonts w:ascii="Times New Roman" w:hAnsi="Times New Roman" w:cs="Times New Roman"/>
              </w:rPr>
              <w:t>выращивание сельскохозяйственных культур;</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индивидуальных гаражей и хозяйственных построек</w:t>
            </w:r>
          </w:p>
        </w:tc>
        <w:tc>
          <w:tcPr>
            <w:tcW w:w="177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2.1 </w:t>
            </w:r>
          </w:p>
        </w:tc>
        <w:tc>
          <w:tcPr>
            <w:tcW w:w="25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3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Минимальная площадь земельного участка, на котором разрешается строительство индивидуального жилого дома – 600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иные предельные размеры земельных участков, в том числе их максимальная площадь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3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красной линии улиц 5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красной линии переулков (проездов) - 3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иных границ земельных участков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3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 3;</w:t>
            </w:r>
          </w:p>
          <w:p w:rsidR="00214CFA" w:rsidRPr="00214CFA" w:rsidRDefault="00214CFA" w:rsidP="00214CFA">
            <w:pPr>
              <w:rPr>
                <w:rFonts w:ascii="Times New Roman" w:hAnsi="Times New Roman" w:cs="Times New Roman"/>
              </w:rPr>
            </w:pPr>
            <w:r w:rsidRPr="00214CFA">
              <w:rPr>
                <w:rFonts w:ascii="Times New Roman" w:hAnsi="Times New Roman" w:cs="Times New Roman"/>
              </w:rPr>
              <w:t>- предельная высота зданий – 20м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31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2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Не допускается размещение хозяйственных построек со стороны красных линий улиц.</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3.2.</w:t>
      </w:r>
    </w:p>
    <w:tbl>
      <w:tblPr>
        <w:tblW w:w="0" w:type="auto"/>
        <w:tblInd w:w="108" w:type="dxa"/>
        <w:tblLayout w:type="fixed"/>
        <w:tblLook w:val="0000" w:firstRow="0" w:lastRow="0" w:firstColumn="0" w:lastColumn="0" w:noHBand="0" w:noVBand="0"/>
      </w:tblPr>
      <w:tblGrid>
        <w:gridCol w:w="567"/>
        <w:gridCol w:w="2839"/>
        <w:gridCol w:w="2425"/>
        <w:gridCol w:w="1793"/>
        <w:gridCol w:w="258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5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8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Малоэтажная многоквартирная жилая застройка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2.1.1</w:t>
            </w: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Малоэтажный многоквартирный дом.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 4;</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предельная высота зданий, строений, сооружений - градостроительным регламентом не устанавливается.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градостроительным регламентом не устанавливается.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3.3.</w:t>
      </w:r>
    </w:p>
    <w:tbl>
      <w:tblPr>
        <w:tblW w:w="0" w:type="auto"/>
        <w:tblInd w:w="108" w:type="dxa"/>
        <w:tblLayout w:type="fixed"/>
        <w:tblLook w:val="0000" w:firstRow="0" w:lastRow="0" w:firstColumn="0" w:lastColumn="0" w:noHBand="0" w:noVBand="0"/>
      </w:tblPr>
      <w:tblGrid>
        <w:gridCol w:w="567"/>
        <w:gridCol w:w="2853"/>
        <w:gridCol w:w="2425"/>
        <w:gridCol w:w="1809"/>
        <w:gridCol w:w="255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8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w:t>
            </w:r>
          </w:p>
        </w:tc>
        <w:tc>
          <w:tcPr>
            <w:tcW w:w="28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Блокированная жилая застройка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Жилые дома блокированной застройки.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7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минимальная площадь земельного участка, на котором размещается каждый жилой блок – 200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иные предельные размеры земельных участков, в том числе их максимальная </w:t>
            </w:r>
            <w:r w:rsidRPr="00214CFA">
              <w:rPr>
                <w:rFonts w:ascii="Times New Roman" w:hAnsi="Times New Roman" w:cs="Times New Roman"/>
              </w:rPr>
              <w:lastRenderedPageBreak/>
              <w:t xml:space="preserve">площадь градостроительным регламентом не устанавливаются.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527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7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 3;</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предельная высота зданий, строений, сооружений - градостроительным регламентом не устанавливается.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7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градостроительным регламентом не устанавливается.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Максимальное количество жилых блоков малоэтажной жилой застройки для домов блокированной застройки – 10.</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3.4.</w:t>
      </w:r>
    </w:p>
    <w:tbl>
      <w:tblPr>
        <w:tblW w:w="0" w:type="auto"/>
        <w:tblInd w:w="108" w:type="dxa"/>
        <w:tblLayout w:type="fixed"/>
        <w:tblLook w:val="0000" w:firstRow="0" w:lastRow="0" w:firstColumn="0" w:lastColumn="0" w:noHBand="0" w:noVBand="0"/>
      </w:tblPr>
      <w:tblGrid>
        <w:gridCol w:w="567"/>
        <w:gridCol w:w="2796"/>
        <w:gridCol w:w="2431"/>
        <w:gridCol w:w="1797"/>
        <w:gridCol w:w="2615"/>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4"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5"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9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Среднеэтажная жилая застройка</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многоквартирных </w:t>
            </w:r>
            <w:r w:rsidRPr="00214CFA">
              <w:rPr>
                <w:rFonts w:ascii="Times New Roman" w:hAnsi="Times New Roman" w:cs="Times New Roman"/>
              </w:rPr>
              <w:lastRenderedPageBreak/>
              <w:t>домов этажностью не выше восьми этажей;</w:t>
            </w:r>
          </w:p>
          <w:p w:rsidR="00214CFA" w:rsidRPr="00214CFA" w:rsidRDefault="00214CFA" w:rsidP="00214CFA">
            <w:pPr>
              <w:rPr>
                <w:rFonts w:ascii="Times New Roman" w:hAnsi="Times New Roman" w:cs="Times New Roman"/>
              </w:rPr>
            </w:pPr>
            <w:r w:rsidRPr="00214CFA">
              <w:rPr>
                <w:rFonts w:ascii="Times New Roman" w:hAnsi="Times New Roman" w:cs="Times New Roman"/>
              </w:rPr>
              <w:t>благоустройство и озеленение;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подземных гаражей и автостоянок;</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обустройство спортивных и детских площадок, площадок для отдыха;</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2.5</w:t>
            </w: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Многоквартирный жилой жом.</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Подземный гараж.</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Подземная автостоянка.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2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2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2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 8;</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предельная высота зданий, строений, сооружений - градостроительным регламентом не устанавливается.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w:t>
            </w:r>
          </w:p>
        </w:tc>
        <w:tc>
          <w:tcPr>
            <w:tcW w:w="522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3.5.</w:t>
      </w:r>
    </w:p>
    <w:tbl>
      <w:tblPr>
        <w:tblW w:w="0" w:type="auto"/>
        <w:tblInd w:w="108" w:type="dxa"/>
        <w:tblLayout w:type="fixed"/>
        <w:tblLook w:val="0000" w:firstRow="0" w:lastRow="0" w:firstColumn="0" w:lastColumn="0" w:noHBand="0" w:noVBand="0"/>
      </w:tblPr>
      <w:tblGrid>
        <w:gridCol w:w="567"/>
        <w:gridCol w:w="2738"/>
        <w:gridCol w:w="2550"/>
        <w:gridCol w:w="1786"/>
        <w:gridCol w:w="2565"/>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74"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6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65"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Для ведения личного подсобного хозяйства (приусадебный земельный участок)</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жилого дома, указанного в описании вида разрешенного использования с кодом 2.1;</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производство сельскохозяйственной продукции;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гаража и иных вспомогательных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содержание сельскохозяйственных животных</w:t>
            </w:r>
          </w:p>
        </w:tc>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2.2.</w:t>
            </w:r>
          </w:p>
        </w:tc>
        <w:tc>
          <w:tcPr>
            <w:tcW w:w="256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w:t>
            </w:r>
            <w:r w:rsidRPr="00214CFA">
              <w:rPr>
                <w:rFonts w:ascii="Times New Roman" w:hAnsi="Times New Roman" w:cs="Times New Roman"/>
              </w:rPr>
              <w:lastRenderedPageBreak/>
              <w:t>самостоятельные объекты недвижимости.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8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Минимальная площадь земельного участка, на котором разрешается строительство индивидуального жилого дома – 600 кв.м.</w:t>
            </w:r>
          </w:p>
          <w:p w:rsidR="00214CFA" w:rsidRPr="00214CFA" w:rsidRDefault="00214CFA" w:rsidP="00214CFA">
            <w:pPr>
              <w:rPr>
                <w:rFonts w:ascii="Times New Roman" w:hAnsi="Times New Roman" w:cs="Times New Roman"/>
              </w:rPr>
            </w:pPr>
            <w:r w:rsidRPr="00214CFA">
              <w:rPr>
                <w:rFonts w:ascii="Times New Roman" w:hAnsi="Times New Roman" w:cs="Times New Roman"/>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минимальная площадь земельного участка, на котором разрешается строительство построек для содержания скота и птицы – 1000 кв.м.</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иные предельные размеры земельных участков, в том числе их максимальная площадь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8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красной линии улиц 5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красной линии переулков (проездов) - 3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иных границ земельных участков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8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 3</w:t>
            </w:r>
          </w:p>
          <w:p w:rsidR="00214CFA" w:rsidRPr="00214CFA" w:rsidRDefault="00214CFA" w:rsidP="00214CFA">
            <w:pPr>
              <w:rPr>
                <w:rFonts w:ascii="Times New Roman" w:hAnsi="Times New Roman" w:cs="Times New Roman"/>
              </w:rPr>
            </w:pPr>
            <w:r w:rsidRPr="00214CFA">
              <w:rPr>
                <w:rFonts w:ascii="Times New Roman" w:hAnsi="Times New Roman" w:cs="Times New Roman"/>
              </w:rPr>
              <w:t>- предельная высота зданий – 20м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8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допускается размещение хозяйственных построек со стороны красных линий улиц.</w:t>
            </w:r>
          </w:p>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Минимальная площадь земельного участка, на котором разрешается строительство построек для содержания скота и птицы – 1000 кв.м.</w:t>
            </w:r>
          </w:p>
          <w:p w:rsidR="00214CFA" w:rsidRPr="00214CFA" w:rsidRDefault="00214CFA" w:rsidP="00214CFA">
            <w:pPr>
              <w:rPr>
                <w:rFonts w:ascii="Times New Roman" w:hAnsi="Times New Roman" w:cs="Times New Roman"/>
              </w:rPr>
            </w:pPr>
            <w:r w:rsidRPr="00214CFA">
              <w:rPr>
                <w:rFonts w:ascii="Times New Roman" w:hAnsi="Times New Roman" w:cs="Times New Roman"/>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14CFA" w:rsidRPr="00214CFA" w:rsidRDefault="00214CFA" w:rsidP="00214CFA">
            <w:pPr>
              <w:rPr>
                <w:rFonts w:ascii="Times New Roman" w:hAnsi="Times New Roman" w:cs="Times New Roman"/>
              </w:rPr>
            </w:pPr>
            <w:r w:rsidRPr="00214CFA">
              <w:rPr>
                <w:rFonts w:ascii="Times New Roman" w:hAnsi="Times New Roman" w:cs="Times New Roman"/>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3.6.</w:t>
      </w:r>
    </w:p>
    <w:tbl>
      <w:tblPr>
        <w:tblW w:w="0" w:type="auto"/>
        <w:tblInd w:w="108" w:type="dxa"/>
        <w:tblLayout w:type="fixed"/>
        <w:tblLook w:val="0000" w:firstRow="0" w:lastRow="0" w:firstColumn="0" w:lastColumn="0" w:noHBand="0" w:noVBand="0"/>
      </w:tblPr>
      <w:tblGrid>
        <w:gridCol w:w="567"/>
        <w:gridCol w:w="3648"/>
        <w:gridCol w:w="2111"/>
        <w:gridCol w:w="1642"/>
        <w:gridCol w:w="2238"/>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40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364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238"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364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Улично-дорожная сеть</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214CFA">
              <w:rPr>
                <w:rFonts w:ascii="Times New Roman" w:hAnsi="Times New Roman" w:cs="Times New Roman"/>
              </w:rPr>
              <w:lastRenderedPageBreak/>
              <w:t>велодорожек и объектов велотранспортной и инженерной инфраструктуры;</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12.0.1</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велотранспортной и инженерной инфраструктуры</w:t>
            </w:r>
          </w:p>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364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Благоустройство территории</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214CFA">
              <w:rPr>
                <w:rFonts w:ascii="Times New Roman" w:hAnsi="Times New Roman" w:cs="Times New Roman"/>
              </w:rPr>
              <w:lastRenderedPageBreak/>
              <w:t>территории, общественных туалетов</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12.0.2</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градостроительным регламентом не устанавливается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75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75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75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75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88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Градостроительным регламентом не устанавливаются</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3.7.</w:t>
      </w:r>
    </w:p>
    <w:tbl>
      <w:tblPr>
        <w:tblW w:w="0" w:type="auto"/>
        <w:tblInd w:w="108" w:type="dxa"/>
        <w:tblLayout w:type="fixed"/>
        <w:tblLook w:val="0000" w:firstRow="0" w:lastRow="0" w:firstColumn="0" w:lastColumn="0" w:noHBand="0" w:noVBand="0"/>
      </w:tblPr>
      <w:tblGrid>
        <w:gridCol w:w="567"/>
        <w:gridCol w:w="2829"/>
        <w:gridCol w:w="2414"/>
        <w:gridCol w:w="1802"/>
        <w:gridCol w:w="2594"/>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45"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94"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2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Хранение автотранспорта</w:t>
            </w:r>
          </w:p>
        </w:tc>
        <w:tc>
          <w:tcPr>
            <w:tcW w:w="24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w:t>
            </w:r>
            <w:r w:rsidRPr="00214CFA">
              <w:rPr>
                <w:rFonts w:ascii="Times New Roman" w:hAnsi="Times New Roman" w:cs="Times New Roman"/>
              </w:rPr>
              <w:lastRenderedPageBreak/>
              <w:t>содержанием вида разрешенного использования с кодом 4.9</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2.7.1</w:t>
            </w:r>
          </w:p>
        </w:tc>
        <w:tc>
          <w:tcPr>
            <w:tcW w:w="25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Индивидуальный гараж</w:t>
            </w:r>
          </w:p>
          <w:p w:rsidR="00214CFA" w:rsidRPr="00214CFA" w:rsidRDefault="00214CFA" w:rsidP="00214CFA">
            <w:pPr>
              <w:rPr>
                <w:rFonts w:ascii="Times New Roman" w:hAnsi="Times New Roman" w:cs="Times New Roman"/>
              </w:rPr>
            </w:pPr>
            <w:r w:rsidRPr="00214CFA">
              <w:rPr>
                <w:rFonts w:ascii="Times New Roman" w:hAnsi="Times New Roman" w:cs="Times New Roman"/>
              </w:rPr>
              <w:t>Коллективный гараж</w:t>
            </w:r>
          </w:p>
          <w:p w:rsidR="00214CFA" w:rsidRPr="00214CFA" w:rsidRDefault="00214CFA" w:rsidP="00214CFA">
            <w:pPr>
              <w:rPr>
                <w:rFonts w:ascii="Times New Roman" w:hAnsi="Times New Roman" w:cs="Times New Roman"/>
              </w:rPr>
            </w:pPr>
            <w:r w:rsidRPr="00214CFA">
              <w:rPr>
                <w:rFonts w:ascii="Times New Roman" w:hAnsi="Times New Roman" w:cs="Times New Roman"/>
              </w:rPr>
              <w:t>Гаражный комплекс</w:t>
            </w:r>
          </w:p>
          <w:p w:rsidR="00214CFA" w:rsidRPr="00214CFA" w:rsidRDefault="00214CFA" w:rsidP="00214CFA">
            <w:pPr>
              <w:rPr>
                <w:rFonts w:ascii="Times New Roman" w:hAnsi="Times New Roman" w:cs="Times New Roman"/>
              </w:rPr>
            </w:pPr>
            <w:r w:rsidRPr="00214CFA">
              <w:rPr>
                <w:rFonts w:ascii="Times New Roman" w:hAnsi="Times New Roman" w:cs="Times New Roman"/>
              </w:rPr>
              <w:t>Гаражи и автостоянки для постоянного хранения индивидуальных легковых автомобилей боксового типа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4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3.8.</w:t>
      </w:r>
    </w:p>
    <w:tbl>
      <w:tblPr>
        <w:tblW w:w="0" w:type="auto"/>
        <w:tblInd w:w="108" w:type="dxa"/>
        <w:tblLayout w:type="fixed"/>
        <w:tblLook w:val="0000" w:firstRow="0" w:lastRow="0" w:firstColumn="0" w:lastColumn="0" w:noHBand="0" w:noVBand="0"/>
      </w:tblPr>
      <w:tblGrid>
        <w:gridCol w:w="567"/>
        <w:gridCol w:w="2800"/>
        <w:gridCol w:w="2446"/>
        <w:gridCol w:w="1792"/>
        <w:gridCol w:w="2601"/>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38"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0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01"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Предоставление коммунальных услуг</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и сооружений, обеспечивающих поставку воды, тепла, электричества, газа, </w:t>
            </w:r>
            <w:r w:rsidRPr="00214CFA">
              <w:rPr>
                <w:rFonts w:ascii="Times New Roman" w:hAnsi="Times New Roman" w:cs="Times New Roman"/>
              </w:rPr>
              <w:lastRenderedPageBreak/>
              <w:t>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9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3.1.1</w:t>
            </w:r>
          </w:p>
        </w:tc>
        <w:tc>
          <w:tcPr>
            <w:tcW w:w="260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обеспечивающие поставку воды, тепла, электричества, газа, отвод канализационных </w:t>
            </w:r>
            <w:r w:rsidRPr="00214CFA">
              <w:rPr>
                <w:rFonts w:ascii="Times New Roman" w:hAnsi="Times New Roman" w:cs="Times New Roman"/>
              </w:rPr>
              <w:lastRenderedPageBreak/>
              <w:t>стоков, очистку и уборку объектов недвижимости:</w:t>
            </w:r>
          </w:p>
          <w:p w:rsidR="00214CFA" w:rsidRPr="00214CFA" w:rsidRDefault="00214CFA" w:rsidP="00214CFA">
            <w:pPr>
              <w:rPr>
                <w:rFonts w:ascii="Times New Roman" w:hAnsi="Times New Roman" w:cs="Times New Roman"/>
              </w:rPr>
            </w:pPr>
            <w:r w:rsidRPr="00214CFA">
              <w:rPr>
                <w:rFonts w:ascii="Times New Roman" w:hAnsi="Times New Roman" w:cs="Times New Roman"/>
              </w:rPr>
              <w:t>- котельная;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центральный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индивидуальный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тепловая перекачивающая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водозабор; </w:t>
            </w:r>
          </w:p>
          <w:p w:rsidR="00214CFA" w:rsidRPr="00214CFA" w:rsidRDefault="00214CFA" w:rsidP="00214CFA">
            <w:pPr>
              <w:rPr>
                <w:rFonts w:ascii="Times New Roman" w:hAnsi="Times New Roman" w:cs="Times New Roman"/>
              </w:rPr>
            </w:pPr>
            <w:r w:rsidRPr="00214CFA">
              <w:rPr>
                <w:rFonts w:ascii="Times New Roman" w:hAnsi="Times New Roman" w:cs="Times New Roman"/>
              </w:rPr>
              <w:t>- 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резервуар;</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блочный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газорегуляторная установка;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электропередач;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трансформаторная подстанция;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линия связи;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телефонная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канализация и т.п.</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территориальной зоны разрешается размещать объекты, не требующие установления санитарно-защитной зоны.</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3.9.</w:t>
      </w:r>
    </w:p>
    <w:tbl>
      <w:tblPr>
        <w:tblW w:w="0" w:type="auto"/>
        <w:tblInd w:w="108" w:type="dxa"/>
        <w:tblLayout w:type="fixed"/>
        <w:tblLook w:val="0000" w:firstRow="0" w:lastRow="0" w:firstColumn="0" w:lastColumn="0" w:noHBand="0" w:noVBand="0"/>
      </w:tblPr>
      <w:tblGrid>
        <w:gridCol w:w="567"/>
        <w:gridCol w:w="2817"/>
        <w:gridCol w:w="2385"/>
        <w:gridCol w:w="1770"/>
        <w:gridCol w:w="2667"/>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972"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Административные здания организаций, обеспечивающих предоставление коммунальных услуг</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3.1.2</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предназначенных для приема физических и юридических лиц в связи с предоставлением им коммунальных услуг</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Оказание услуг связи</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предназначенных для размещения пунктов оказания услуг </w:t>
            </w:r>
            <w:r w:rsidRPr="00214CFA">
              <w:rPr>
                <w:rFonts w:ascii="Times New Roman" w:hAnsi="Times New Roman" w:cs="Times New Roman"/>
              </w:rPr>
              <w:lastRenderedPageBreak/>
              <w:t>почтовой, телеграфной, междугородней и международной телефонной связи</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3.2.3</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предназначенный для размещения пункта оказания услуг почтовой, </w:t>
            </w:r>
            <w:r w:rsidRPr="00214CFA">
              <w:rPr>
                <w:rFonts w:ascii="Times New Roman" w:hAnsi="Times New Roman" w:cs="Times New Roman"/>
              </w:rPr>
              <w:lastRenderedPageBreak/>
              <w:t>телеграфной, междугородней и международной телефонной связи.</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Отделение почтовой связи.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Бытовое обслуживание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3.3</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предназначенные для оказания населению или организациям бытовых услуг:</w:t>
            </w:r>
          </w:p>
          <w:p w:rsidR="00214CFA" w:rsidRPr="00214CFA" w:rsidRDefault="00214CFA" w:rsidP="00214CFA">
            <w:pPr>
              <w:rPr>
                <w:rFonts w:ascii="Times New Roman" w:hAnsi="Times New Roman" w:cs="Times New Roman"/>
              </w:rPr>
            </w:pPr>
            <w:r w:rsidRPr="00214CFA">
              <w:rPr>
                <w:rFonts w:ascii="Times New Roman" w:hAnsi="Times New Roman" w:cs="Times New Roman"/>
              </w:rPr>
              <w:t>- мастерская мелкого ремонта;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ателье;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баня;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парикмахерская;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прачечная;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прачечная самообслуживания;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химчистка;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химчистка самообслуживания.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Амбулаторно-поликлиническое обслуживание</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w:t>
            </w:r>
            <w:r w:rsidRPr="00214CFA">
              <w:rPr>
                <w:rFonts w:ascii="Times New Roman" w:hAnsi="Times New Roman" w:cs="Times New Roman"/>
              </w:rPr>
              <w:lastRenderedPageBreak/>
              <w:t>клинические лаборатории)</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3.4.1</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предназначенные для оказания гражданам амбулаторно-поликлинической медицинской помощи: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амбулаторно-поликлиническое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фельдшерско-акушерский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пункт здравоохранения;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центр матери и ребенка;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диагностический центр;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молочная кухня;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станция донорства крови;</w:t>
            </w:r>
          </w:p>
          <w:p w:rsidR="00214CFA" w:rsidRPr="00214CFA" w:rsidRDefault="00214CFA" w:rsidP="00214CFA">
            <w:pPr>
              <w:rPr>
                <w:rFonts w:ascii="Times New Roman" w:hAnsi="Times New Roman" w:cs="Times New Roman"/>
              </w:rPr>
            </w:pPr>
            <w:r w:rsidRPr="00214CFA">
              <w:rPr>
                <w:rFonts w:ascii="Times New Roman" w:hAnsi="Times New Roman" w:cs="Times New Roman"/>
              </w:rPr>
              <w:t>- клиническая лаборатория;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аптека.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Дошкольное, начальное и среднее общее образование</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3.5.1</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предназначенный для просвещения, дошкольного, начального и среднего общего образования: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дошкольное образовательное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 общеобразовательное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Образовательное учреждение дополнительного образования для детей, в том числе по видам:</w:t>
            </w:r>
          </w:p>
          <w:p w:rsidR="00214CFA" w:rsidRPr="00214CFA" w:rsidRDefault="00214CFA" w:rsidP="00214CFA">
            <w:pPr>
              <w:rPr>
                <w:rFonts w:ascii="Times New Roman" w:hAnsi="Times New Roman" w:cs="Times New Roman"/>
              </w:rPr>
            </w:pPr>
            <w:r w:rsidRPr="00214CFA">
              <w:rPr>
                <w:rFonts w:ascii="Times New Roman" w:hAnsi="Times New Roman" w:cs="Times New Roman"/>
              </w:rPr>
              <w:t>- дом творчества школьников;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юных техников;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станция юных натуралистов;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юных туристов;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детско-юношеская спортивная школа;</w:t>
            </w:r>
          </w:p>
          <w:p w:rsidR="00214CFA" w:rsidRPr="00214CFA" w:rsidRDefault="00214CFA" w:rsidP="00214CFA">
            <w:pPr>
              <w:rPr>
                <w:rFonts w:ascii="Times New Roman" w:hAnsi="Times New Roman" w:cs="Times New Roman"/>
              </w:rPr>
            </w:pPr>
            <w:r w:rsidRPr="00214CFA">
              <w:rPr>
                <w:rFonts w:ascii="Times New Roman" w:hAnsi="Times New Roman" w:cs="Times New Roman"/>
              </w:rPr>
              <w:t>- детская школа искусств или музыкальная, художественная, хореографическая школа;</w:t>
            </w:r>
          </w:p>
          <w:p w:rsidR="00214CFA" w:rsidRPr="00214CFA" w:rsidRDefault="00214CFA" w:rsidP="00214CFA">
            <w:pPr>
              <w:rPr>
                <w:rFonts w:ascii="Times New Roman" w:hAnsi="Times New Roman" w:cs="Times New Roman"/>
              </w:rPr>
            </w:pPr>
            <w:r w:rsidRPr="00214CFA">
              <w:rPr>
                <w:rFonts w:ascii="Times New Roman" w:hAnsi="Times New Roman" w:cs="Times New Roman"/>
              </w:rPr>
              <w:t>Вечернее (сменное) образовательное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Специальное (коррекционное) образовательное учреждение для </w:t>
            </w:r>
            <w:r w:rsidRPr="00214CFA">
              <w:rPr>
                <w:rFonts w:ascii="Times New Roman" w:hAnsi="Times New Roman" w:cs="Times New Roman"/>
              </w:rPr>
              <w:lastRenderedPageBreak/>
              <w:t xml:space="preserve">обучающихся, воспитанников с ограниченными возможностями здоровья.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Общеобразовательная школа-интернат.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Образовательное учреждение для детей-сирот, оставшихся без попечения родителей.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культурно-досуговой деятельности</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3.6.1</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Музей.</w:t>
            </w:r>
          </w:p>
          <w:p w:rsidR="00214CFA" w:rsidRPr="00214CFA" w:rsidRDefault="00214CFA" w:rsidP="00214CFA">
            <w:pPr>
              <w:rPr>
                <w:rFonts w:ascii="Times New Roman" w:hAnsi="Times New Roman" w:cs="Times New Roman"/>
              </w:rPr>
            </w:pPr>
            <w:r w:rsidRPr="00214CFA">
              <w:rPr>
                <w:rFonts w:ascii="Times New Roman" w:hAnsi="Times New Roman" w:cs="Times New Roman"/>
              </w:rPr>
              <w:t>Выставочный зал.</w:t>
            </w:r>
          </w:p>
          <w:p w:rsidR="00214CFA" w:rsidRPr="00214CFA" w:rsidRDefault="00214CFA" w:rsidP="00214CFA">
            <w:pPr>
              <w:rPr>
                <w:rFonts w:ascii="Times New Roman" w:hAnsi="Times New Roman" w:cs="Times New Roman"/>
              </w:rPr>
            </w:pPr>
            <w:r w:rsidRPr="00214CFA">
              <w:rPr>
                <w:rFonts w:ascii="Times New Roman" w:hAnsi="Times New Roman" w:cs="Times New Roman"/>
              </w:rPr>
              <w:t>Художественная галерея.</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Дом культуры.</w:t>
            </w:r>
          </w:p>
          <w:p w:rsidR="00214CFA" w:rsidRPr="00214CFA" w:rsidRDefault="00214CFA" w:rsidP="00214CFA">
            <w:pPr>
              <w:rPr>
                <w:rFonts w:ascii="Times New Roman" w:hAnsi="Times New Roman" w:cs="Times New Roman"/>
              </w:rPr>
            </w:pPr>
            <w:r w:rsidRPr="00214CFA">
              <w:rPr>
                <w:rFonts w:ascii="Times New Roman" w:hAnsi="Times New Roman" w:cs="Times New Roman"/>
              </w:rPr>
              <w:t>Филиал сельского дома культуры.</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Информационно-методический центр. </w:t>
            </w:r>
          </w:p>
          <w:p w:rsidR="00214CFA" w:rsidRPr="00214CFA" w:rsidRDefault="00214CFA" w:rsidP="00214CFA">
            <w:pPr>
              <w:rPr>
                <w:rFonts w:ascii="Times New Roman" w:hAnsi="Times New Roman" w:cs="Times New Roman"/>
              </w:rPr>
            </w:pPr>
            <w:r w:rsidRPr="00214CFA">
              <w:rPr>
                <w:rFonts w:ascii="Times New Roman" w:hAnsi="Times New Roman" w:cs="Times New Roman"/>
              </w:rPr>
              <w:t>Библиотека, в том числе: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межпоселенческая библиотека (центральная районная библиотека); </w:t>
            </w:r>
          </w:p>
          <w:p w:rsidR="00214CFA" w:rsidRPr="00214CFA" w:rsidRDefault="00214CFA" w:rsidP="00214CFA">
            <w:pPr>
              <w:rPr>
                <w:rFonts w:ascii="Times New Roman" w:hAnsi="Times New Roman" w:cs="Times New Roman"/>
              </w:rPr>
            </w:pPr>
            <w:r w:rsidRPr="00214CFA">
              <w:rPr>
                <w:rFonts w:ascii="Times New Roman" w:hAnsi="Times New Roman" w:cs="Times New Roman"/>
              </w:rPr>
              <w:t>- детская районная библиотека;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юношеская районная библиотека;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общедоступная библиотека;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отдел внестационарного обслуживания общедоступной библиотеки поселения;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филиал общедоступной библиотеки;</w:t>
            </w:r>
          </w:p>
          <w:p w:rsidR="00214CFA" w:rsidRPr="00214CFA" w:rsidRDefault="00214CFA" w:rsidP="00214CFA">
            <w:pPr>
              <w:rPr>
                <w:rFonts w:ascii="Times New Roman" w:hAnsi="Times New Roman" w:cs="Times New Roman"/>
              </w:rPr>
            </w:pPr>
            <w:r w:rsidRPr="00214CFA">
              <w:rPr>
                <w:rFonts w:ascii="Times New Roman" w:hAnsi="Times New Roman" w:cs="Times New Roman"/>
              </w:rPr>
              <w:t>- детская (поселенческая) библиотека;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общедоступная библиотека с филиалом в </w:t>
            </w:r>
            <w:r w:rsidRPr="00214CFA">
              <w:rPr>
                <w:rFonts w:ascii="Times New Roman" w:hAnsi="Times New Roman" w:cs="Times New Roman"/>
              </w:rPr>
              <w:lastRenderedPageBreak/>
              <w:t>данном населенном пункте.</w:t>
            </w:r>
          </w:p>
          <w:p w:rsidR="00214CFA" w:rsidRPr="00214CFA" w:rsidRDefault="00214CFA" w:rsidP="00214CFA">
            <w:pPr>
              <w:rPr>
                <w:rFonts w:ascii="Times New Roman" w:hAnsi="Times New Roman" w:cs="Times New Roman"/>
              </w:rPr>
            </w:pPr>
            <w:r w:rsidRPr="00214CFA">
              <w:rPr>
                <w:rFonts w:ascii="Times New Roman" w:hAnsi="Times New Roman" w:cs="Times New Roman"/>
              </w:rPr>
              <w:t>Кинотеатр.</w:t>
            </w:r>
          </w:p>
          <w:p w:rsidR="00214CFA" w:rsidRPr="00214CFA" w:rsidRDefault="00214CFA" w:rsidP="00214CFA">
            <w:pPr>
              <w:rPr>
                <w:rFonts w:ascii="Times New Roman" w:hAnsi="Times New Roman" w:cs="Times New Roman"/>
              </w:rPr>
            </w:pPr>
            <w:r w:rsidRPr="00214CFA">
              <w:rPr>
                <w:rFonts w:ascii="Times New Roman" w:hAnsi="Times New Roman" w:cs="Times New Roman"/>
              </w:rPr>
              <w:t>Кинозал.</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занятий спортом в помещениях</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5.1.2</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Спортивный клуб.</w:t>
            </w:r>
          </w:p>
          <w:p w:rsidR="00214CFA" w:rsidRPr="00214CFA" w:rsidRDefault="00214CFA" w:rsidP="00214CFA">
            <w:pPr>
              <w:rPr>
                <w:rFonts w:ascii="Times New Roman" w:hAnsi="Times New Roman" w:cs="Times New Roman"/>
              </w:rPr>
            </w:pPr>
            <w:r w:rsidRPr="00214CFA">
              <w:rPr>
                <w:rFonts w:ascii="Times New Roman" w:hAnsi="Times New Roman" w:cs="Times New Roman"/>
              </w:rPr>
              <w:t>Спортивный зал.</w:t>
            </w:r>
          </w:p>
          <w:p w:rsidR="00214CFA" w:rsidRPr="00214CFA" w:rsidRDefault="00214CFA" w:rsidP="00214CFA">
            <w:pPr>
              <w:rPr>
                <w:rFonts w:ascii="Times New Roman" w:hAnsi="Times New Roman" w:cs="Times New Roman"/>
              </w:rPr>
            </w:pPr>
            <w:r w:rsidRPr="00214CFA">
              <w:rPr>
                <w:rFonts w:ascii="Times New Roman" w:hAnsi="Times New Roman" w:cs="Times New Roman"/>
              </w:rPr>
              <w:t>Физкультурно-оздоровительный комплекс.</w:t>
            </w:r>
          </w:p>
          <w:p w:rsidR="00214CFA" w:rsidRPr="00214CFA" w:rsidRDefault="00214CFA" w:rsidP="00214CFA">
            <w:pPr>
              <w:rPr>
                <w:rFonts w:ascii="Times New Roman" w:hAnsi="Times New Roman" w:cs="Times New Roman"/>
              </w:rPr>
            </w:pPr>
            <w:r w:rsidRPr="00214CFA">
              <w:rPr>
                <w:rFonts w:ascii="Times New Roman" w:hAnsi="Times New Roman" w:cs="Times New Roman"/>
              </w:rPr>
              <w:t>Крытый бассейн общего пользования.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Площадки для занятий спортом</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5.1.3</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28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внутреннего правопорядка</w:t>
            </w:r>
          </w:p>
        </w:tc>
        <w:tc>
          <w:tcPr>
            <w:tcW w:w="238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7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8.3</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подготовки и поддержания в готовности органов внутренних дел, Росгвардии и спасательных служб, в которых существует военизированная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гражданской обороны, за исключением объектов гражданской обороны, являющихся частями производственных зданий.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Отделение полиции (пункт охраны правопорядка).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11</w:t>
            </w:r>
          </w:p>
        </w:tc>
        <w:tc>
          <w:tcPr>
            <w:tcW w:w="520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3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520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3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w:t>
            </w:r>
          </w:p>
        </w:tc>
        <w:tc>
          <w:tcPr>
            <w:tcW w:w="520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3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520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3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15</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16</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Допускается размещение объектов капитального строительства, не требующих установления санитарно-защитной зоны.</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условно разрешенного вида использования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Условно разрешённые виды использования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использование объектов капитального строительства, относящихся к объектам общественной или деловой застройки, если их размещение не влияет на окружающую среду, не причиняет неудобства жителям, не требует установления санитарной или охранной зоны, а площадь земельного участка под названными объектами не превышает 20% от площади территории зоны.</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4.1.</w:t>
      </w:r>
    </w:p>
    <w:tbl>
      <w:tblPr>
        <w:tblW w:w="0" w:type="auto"/>
        <w:tblInd w:w="108" w:type="dxa"/>
        <w:tblLayout w:type="fixed"/>
        <w:tblLook w:val="0000" w:firstRow="0" w:lastRow="0" w:firstColumn="0" w:lastColumn="0" w:noHBand="0" w:noVBand="0"/>
      </w:tblPr>
      <w:tblGrid>
        <w:gridCol w:w="567"/>
        <w:gridCol w:w="2814"/>
        <w:gridCol w:w="2417"/>
        <w:gridCol w:w="1803"/>
        <w:gridCol w:w="2605"/>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34"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0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05"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Магазины</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4.4</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предназначенный для продажи товаров, торговая площадь которого составляет до 5000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стационарные магазины;</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по продаже продукции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по продаже печатной продукции.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81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Общественное питание</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4.6</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ресторан;</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кафе;</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столовая;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закусочная;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бар.</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3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0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3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214CFA">
              <w:rPr>
                <w:rFonts w:ascii="Times New Roman" w:hAnsi="Times New Roman" w:cs="Times New Roman"/>
              </w:rPr>
              <w:lastRenderedPageBreak/>
              <w:t>пределами которых запрещено строительство зданий, строений, сооружений</w:t>
            </w:r>
          </w:p>
        </w:tc>
        <w:tc>
          <w:tcPr>
            <w:tcW w:w="440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214CFA">
              <w:rPr>
                <w:rFonts w:ascii="Times New Roman" w:hAnsi="Times New Roman" w:cs="Times New Roman"/>
              </w:rPr>
              <w:lastRenderedPageBreak/>
              <w:t>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w:t>
            </w:r>
          </w:p>
        </w:tc>
        <w:tc>
          <w:tcPr>
            <w:tcW w:w="523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0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3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Допускается размещение объектов капитального строительства, не требующих установления санитарно-защитной зоны.</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условно разрешенного вида использования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5. Вспомогательные виды разрешённого использования земельных участков и объектов капитального строительства</w:t>
      </w:r>
    </w:p>
    <w:tbl>
      <w:tblPr>
        <w:tblW w:w="0" w:type="auto"/>
        <w:tblInd w:w="108" w:type="dxa"/>
        <w:tblLayout w:type="fixed"/>
        <w:tblLook w:val="0000" w:firstRow="0" w:lastRow="0" w:firstColumn="0" w:lastColumn="0" w:noHBand="0" w:noVBand="0"/>
      </w:tblPr>
      <w:tblGrid>
        <w:gridCol w:w="567"/>
        <w:gridCol w:w="3851"/>
        <w:gridCol w:w="1965"/>
        <w:gridCol w:w="1664"/>
        <w:gridCol w:w="2159"/>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480"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1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385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159"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7480"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2.1, 2.1.1, 2.3, 2.5, 2.2, 12.0.1, 12.0.2, 2.7.1, 3.1.1, 3.1.2, 3.2.3, 3.3, 3.4.1, 3.5.1, 3.6.1, 4.4, 4.6, 5.1.2, 5.1.3, 8.3</w:t>
            </w:r>
          </w:p>
        </w:tc>
        <w:tc>
          <w:tcPr>
            <w:tcW w:w="215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w:t>
            </w:r>
            <w:r w:rsidRPr="00214CFA">
              <w:rPr>
                <w:rFonts w:ascii="Times New Roman" w:hAnsi="Times New Roman" w:cs="Times New Roman"/>
              </w:rPr>
              <w:lastRenderedPageBreak/>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которые не выполняют самостоятельные технологические функции. </w:t>
            </w:r>
          </w:p>
          <w:p w:rsidR="00214CFA" w:rsidRPr="00214CFA" w:rsidRDefault="00214CFA" w:rsidP="00214CFA">
            <w:pPr>
              <w:rPr>
                <w:rFonts w:ascii="Times New Roman" w:hAnsi="Times New Roman" w:cs="Times New Roman"/>
              </w:rPr>
            </w:pPr>
            <w:r w:rsidRPr="00214CFA">
              <w:rPr>
                <w:rFonts w:ascii="Times New Roman" w:hAnsi="Times New Roman" w:cs="Times New Roman"/>
              </w:rPr>
              <w:t>Индивидуальные гаражи и хозяйственные постройки для видов разрешенного использования жилой застройки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81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382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81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81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382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81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82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214CFA">
              <w:rPr>
                <w:rFonts w:ascii="Times New Roman" w:hAnsi="Times New Roman" w:cs="Times New Roman"/>
              </w:rPr>
              <w:lastRenderedPageBreak/>
              <w:t>застроена объектами вспомогательного и хозяйственного назначения, ко всей площади земельного участка – 25%</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допускается размещение хозяйственных построек со стороны красных линий улиц.</w:t>
            </w:r>
          </w:p>
          <w:p w:rsidR="00214CFA" w:rsidRPr="00214CFA" w:rsidRDefault="00214CFA" w:rsidP="00214CFA">
            <w:pPr>
              <w:rPr>
                <w:rFonts w:ascii="Times New Roman" w:hAnsi="Times New Roman" w:cs="Times New Roman"/>
              </w:rPr>
            </w:pPr>
            <w:r w:rsidRPr="00214CFA">
              <w:rPr>
                <w:rFonts w:ascii="Times New Roman" w:hAnsi="Times New Roman" w:cs="Times New Roman"/>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14CFA" w:rsidRPr="00214CFA" w:rsidRDefault="00214CFA" w:rsidP="00214CFA">
            <w:pPr>
              <w:rPr>
                <w:rFonts w:ascii="Times New Roman" w:hAnsi="Times New Roman" w:cs="Times New Roman"/>
              </w:rPr>
            </w:pPr>
            <w:r w:rsidRPr="00214CFA">
              <w:rPr>
                <w:rFonts w:ascii="Times New Roman" w:hAnsi="Times New Roman" w:cs="Times New Roman"/>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При отсутствии централизованной канализации расстояние от туалета до стен соседнего дома необходимо принимать не менее 12 м, до источника питьевого водоснабжения (колодца) – не менее 25 м.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77" w:name="_Toc149724980"/>
      <w:r w:rsidRPr="00214CFA">
        <w:rPr>
          <w:rFonts w:ascii="Times New Roman" w:hAnsi="Times New Roman" w:cs="Times New Roman"/>
        </w:rPr>
        <w:t>Статья 31. Зона общественно-делового назначения (ОД)</w:t>
      </w:r>
      <w:bookmarkEnd w:id="77"/>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78" w:name="_Hlk24396809"/>
      <w:r w:rsidRPr="00214CFA">
        <w:rPr>
          <w:rFonts w:ascii="Times New Roman" w:hAnsi="Times New Roman" w:cs="Times New Roman"/>
        </w:rPr>
        <w:t>Зона общественно-делового назначения (ОД) выделена для обеспечения правовых условий строительства и реконструкции объектов капитального строительства преимущественно делового, административного и общественного назначения.</w:t>
      </w:r>
    </w:p>
    <w:bookmarkEnd w:id="78"/>
    <w:p w:rsidR="00214CFA" w:rsidRPr="00214CFA" w:rsidRDefault="00214CFA" w:rsidP="00214CFA">
      <w:pPr>
        <w:rPr>
          <w:rFonts w:ascii="Times New Roman" w:hAnsi="Times New Roman" w:cs="Times New Roman"/>
        </w:rPr>
      </w:pPr>
      <w:r w:rsidRPr="00214CFA">
        <w:rPr>
          <w:rFonts w:ascii="Times New Roman" w:hAnsi="Times New Roman" w:cs="Times New Roman"/>
        </w:rPr>
        <w:t>2. В состав общественно-деловых зон могут включаться:</w:t>
      </w:r>
    </w:p>
    <w:p w:rsidR="00214CFA" w:rsidRPr="00214CFA" w:rsidRDefault="00214CFA" w:rsidP="00214CFA">
      <w:pPr>
        <w:rPr>
          <w:rFonts w:ascii="Times New Roman" w:hAnsi="Times New Roman" w:cs="Times New Roman"/>
        </w:rPr>
      </w:pPr>
      <w:r w:rsidRPr="00214CFA">
        <w:rPr>
          <w:rFonts w:ascii="Times New Roman" w:hAnsi="Times New Roman" w:cs="Times New Roman"/>
        </w:rPr>
        <w:t>1) зоны делового, общественного и коммерческого назначения;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2) зоны размещения объектов социального и коммунально-бытового назначения;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3) зоны обслуживания объектов, необходимых для осуществления производственной и предпринимательской деятельности;</w:t>
      </w:r>
    </w:p>
    <w:p w:rsidR="00214CFA" w:rsidRPr="00214CFA" w:rsidRDefault="00214CFA" w:rsidP="00214CFA">
      <w:pPr>
        <w:rPr>
          <w:rFonts w:ascii="Times New Roman" w:hAnsi="Times New Roman" w:cs="Times New Roman"/>
        </w:rPr>
      </w:pPr>
      <w:r w:rsidRPr="00214CFA">
        <w:rPr>
          <w:rFonts w:ascii="Times New Roman" w:hAnsi="Times New Roman" w:cs="Times New Roman"/>
        </w:rPr>
        <w:t>4) общественно-деловые зоны иных видов.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3.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14CFA" w:rsidRPr="00214CFA" w:rsidRDefault="00214CFA" w:rsidP="00214CFA">
      <w:pPr>
        <w:rPr>
          <w:rFonts w:ascii="Times New Roman" w:hAnsi="Times New Roman" w:cs="Times New Roman"/>
        </w:rPr>
      </w:pPr>
      <w:r w:rsidRPr="00214CFA">
        <w:rPr>
          <w:rFonts w:ascii="Times New Roman" w:hAnsi="Times New Roman" w:cs="Times New Roman"/>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 Основные виды разрешённого использования земельных участков и объектов капитально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зданий, в целях обеспечения удовлетворения бытовых, социальных и духовных потребностей человека, в том числе:</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зданий, сооружений, предназначенных для оказания гражданам и организациям бытовых услуг;</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зданий, сооружений, предназначенных для оказания гражданам социальной помощи;</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зданий, сооружений, предназначенных для оказания гражданам медицинской помощи;</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зданий, сооружений, предназначенных воспитания, образования и просвещения;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зданий, сооружений, предназначенных для отправления религиозных обрядов;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строительство, содержание и использование зданий, сооружений, предназначенных для размещения органов государственной власти и органов местного самоуправления, а также предприятий или учреждений, непосредственно обеспечивающих их деятельность;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зданий, сооружений в целях извлечения прибыли на основании торговой, банковской и иной деятельности, разрешенной в данной территориальной зоне</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жилых помещений различного вида, и обеспечение проживания в них.</w:t>
      </w:r>
    </w:p>
    <w:p w:rsidR="00214CFA" w:rsidRPr="00214CFA" w:rsidRDefault="00214CFA" w:rsidP="00214CFA">
      <w:pPr>
        <w:rPr>
          <w:rFonts w:ascii="Times New Roman" w:hAnsi="Times New Roman" w:cs="Times New Roman"/>
        </w:rPr>
      </w:pPr>
      <w:r w:rsidRPr="00214CFA">
        <w:rPr>
          <w:rFonts w:ascii="Times New Roman" w:hAnsi="Times New Roman" w:cs="Times New Roman"/>
        </w:rPr>
        <w:t>4.1.</w:t>
      </w:r>
    </w:p>
    <w:tbl>
      <w:tblPr>
        <w:tblW w:w="0" w:type="auto"/>
        <w:tblInd w:w="108" w:type="dxa"/>
        <w:tblLayout w:type="fixed"/>
        <w:tblLook w:val="0000" w:firstRow="0" w:lastRow="0" w:firstColumn="0" w:lastColumn="0" w:noHBand="0" w:noVBand="0"/>
      </w:tblPr>
      <w:tblGrid>
        <w:gridCol w:w="567"/>
        <w:gridCol w:w="2753"/>
        <w:gridCol w:w="2494"/>
        <w:gridCol w:w="1756"/>
        <w:gridCol w:w="2636"/>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03"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36"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Предоставление коммунальных услуг </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214CFA">
              <w:rPr>
                <w:rFonts w:ascii="Times New Roman" w:hAnsi="Times New Roman" w:cs="Times New Roman"/>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3.1.1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обеспечивающие поставку воды, тепла, электричества, газа, отвод канализационных стоков, очистку и уборку объектов недвижимости: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котельная;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центральный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индивидуальный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тепловая перекачивающая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водоподготовки (водоочистная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резервуар;</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блочный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газорегуляторная установка;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электропередач;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трансформаторная подстанция;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линия связи;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телефонная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канализация.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Административные здания организаций, обеспечивающих предоставление коммунальных услуг</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3.1.2</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предназначенных для приема физических и юридических лиц в связи с предоставлением им коммунальных услуг</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Бытовое обслуживание </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w:t>
            </w:r>
            <w:r w:rsidRPr="00214CFA">
              <w:rPr>
                <w:rFonts w:ascii="Times New Roman" w:hAnsi="Times New Roman" w:cs="Times New Roman"/>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3.3</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предназначенные для оказания населению или </w:t>
            </w:r>
            <w:r w:rsidRPr="00214CFA">
              <w:rPr>
                <w:rFonts w:ascii="Times New Roman" w:hAnsi="Times New Roman" w:cs="Times New Roman"/>
              </w:rPr>
              <w:lastRenderedPageBreak/>
              <w:t>организациям бытовых услуг:</w:t>
            </w:r>
          </w:p>
          <w:p w:rsidR="00214CFA" w:rsidRPr="00214CFA" w:rsidRDefault="00214CFA" w:rsidP="00214CFA">
            <w:pPr>
              <w:rPr>
                <w:rFonts w:ascii="Times New Roman" w:hAnsi="Times New Roman" w:cs="Times New Roman"/>
              </w:rPr>
            </w:pPr>
            <w:r w:rsidRPr="00214CFA">
              <w:rPr>
                <w:rFonts w:ascii="Times New Roman" w:hAnsi="Times New Roman" w:cs="Times New Roman"/>
              </w:rPr>
              <w:t>- мастерская мелкого ремонта;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ателье;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баня;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парикмахерская;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прачечная;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прачечная самообслуживания;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фабрика прачечная;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химчистка;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химчистка самообслуживания;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фабрика химчистка;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похоронное бюро.</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Амбулаторное ветеринарное обслуживание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3.10.1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предназначенные для оказания ветеринарных услуг без содержания животных.</w:t>
            </w:r>
          </w:p>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Оказание социальной помощи населению</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w:t>
            </w:r>
            <w:r w:rsidRPr="00214CFA">
              <w:rPr>
                <w:rFonts w:ascii="Times New Roman" w:hAnsi="Times New Roman" w:cs="Times New Roman"/>
              </w:rPr>
              <w:lastRenderedPageBreak/>
              <w:t>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3.2.2</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Служба занятости населения.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Пункт питания малоимущих граждан.</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для размещения общественных некоммерческих организаций: </w:t>
            </w:r>
          </w:p>
          <w:p w:rsidR="00214CFA" w:rsidRPr="00214CFA" w:rsidRDefault="00214CFA" w:rsidP="00214CFA">
            <w:pPr>
              <w:rPr>
                <w:rFonts w:ascii="Times New Roman" w:hAnsi="Times New Roman" w:cs="Times New Roman"/>
              </w:rPr>
            </w:pPr>
            <w:r w:rsidRPr="00214CFA">
              <w:rPr>
                <w:rFonts w:ascii="Times New Roman" w:hAnsi="Times New Roman" w:cs="Times New Roman"/>
              </w:rPr>
              <w:t>- некоммерческих фондов;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благотворительных организаций; </w:t>
            </w:r>
          </w:p>
          <w:p w:rsidR="00214CFA" w:rsidRPr="00214CFA" w:rsidRDefault="00214CFA" w:rsidP="00214CFA">
            <w:pPr>
              <w:rPr>
                <w:rFonts w:ascii="Times New Roman" w:hAnsi="Times New Roman" w:cs="Times New Roman"/>
              </w:rPr>
            </w:pPr>
            <w:r w:rsidRPr="00214CFA">
              <w:rPr>
                <w:rFonts w:ascii="Times New Roman" w:hAnsi="Times New Roman" w:cs="Times New Roman"/>
              </w:rPr>
              <w:t>Клуб по интересам.</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Центр (отделения) социальной помощи на дому (центр социального обслуживания, в том числе комплексный и для граждан пожилого возраста и инвалидов, центр социальной помощи).</w:t>
            </w:r>
          </w:p>
          <w:p w:rsidR="00214CFA" w:rsidRPr="00214CFA" w:rsidRDefault="00214CFA" w:rsidP="00214CFA">
            <w:pPr>
              <w:rPr>
                <w:rFonts w:ascii="Times New Roman" w:hAnsi="Times New Roman" w:cs="Times New Roman"/>
              </w:rPr>
            </w:pPr>
            <w:r w:rsidRPr="00214CFA">
              <w:rPr>
                <w:rFonts w:ascii="Times New Roman" w:hAnsi="Times New Roman" w:cs="Times New Roman"/>
              </w:rPr>
              <w:t>Центр социального обслуживания населения.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Пенсионная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t>Специализированная служба социально-медицинского обслуживания, в том числе граждан пожилого возраста и инвалидов.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Дома социального обслуживания</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предназначенных для размещения домов престарелых, домов ребенка, детских домов, пунктов ночлега для бездомных граждан;</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3.2.1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Дом престарелых.</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Дом ребенка.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Детский дом.</w:t>
            </w:r>
          </w:p>
          <w:p w:rsidR="00214CFA" w:rsidRPr="00214CFA" w:rsidRDefault="00214CFA" w:rsidP="00214CFA">
            <w:pPr>
              <w:rPr>
                <w:rFonts w:ascii="Times New Roman" w:hAnsi="Times New Roman" w:cs="Times New Roman"/>
              </w:rPr>
            </w:pPr>
            <w:r w:rsidRPr="00214CFA">
              <w:rPr>
                <w:rFonts w:ascii="Times New Roman" w:hAnsi="Times New Roman" w:cs="Times New Roman"/>
              </w:rPr>
              <w:t>Пункт ночлега для бездомных граждан.</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Оказание услуг связи</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3.2.3</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предназначенный для размещения пункта оказания услуг почтовой, телеграфной, междугородней и международной телефонной связи.</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Отделение почтовой связи.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внутреннего правопорядка</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w:t>
            </w:r>
            <w:r w:rsidRPr="00214CFA">
              <w:rPr>
                <w:rFonts w:ascii="Times New Roman" w:hAnsi="Times New Roman" w:cs="Times New Roman"/>
              </w:rPr>
              <w:lastRenderedPageBreak/>
              <w:t>которых существует военизированная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8.3</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органов внутренних дел, Росгвардии и спасательных служб, в которых существует военизированная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Объекты гражданской обороны.</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9</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Амбулаторно-поликлиническое обслуживание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3.4.1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предназначенные для оказания гражданам амбулаторно-поликлинической медицинской помощи: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амбулаторно-поликлиническое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фельдшерско-акушерский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пункт здравоохранения;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центр матери и ребенка;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диагностический центр;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молочная кухня;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донорства крови;</w:t>
            </w:r>
          </w:p>
          <w:p w:rsidR="00214CFA" w:rsidRPr="00214CFA" w:rsidRDefault="00214CFA" w:rsidP="00214CFA">
            <w:pPr>
              <w:rPr>
                <w:rFonts w:ascii="Times New Roman" w:hAnsi="Times New Roman" w:cs="Times New Roman"/>
              </w:rPr>
            </w:pPr>
            <w:r w:rsidRPr="00214CFA">
              <w:rPr>
                <w:rFonts w:ascii="Times New Roman" w:hAnsi="Times New Roman" w:cs="Times New Roman"/>
              </w:rPr>
              <w:t>- клиническая лаборатория.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Стационарное медицинское обслуживание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w:t>
            </w:r>
            <w:r w:rsidRPr="00214CFA">
              <w:rPr>
                <w:rFonts w:ascii="Times New Roman" w:hAnsi="Times New Roman" w:cs="Times New Roman"/>
              </w:rPr>
              <w:lastRenderedPageBreak/>
              <w:t>обеспечивающие оказание услуги по лечению в стационаре);</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станций скорой помощи;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площадок санитарной авиации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3.4.2</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предназначенный для оказания гражданам медицинской помощи в стационаре: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больница; </w:t>
            </w:r>
          </w:p>
          <w:p w:rsidR="00214CFA" w:rsidRPr="00214CFA" w:rsidRDefault="00214CFA" w:rsidP="00214CFA">
            <w:pPr>
              <w:rPr>
                <w:rFonts w:ascii="Times New Roman" w:hAnsi="Times New Roman" w:cs="Times New Roman"/>
              </w:rPr>
            </w:pPr>
            <w:r w:rsidRPr="00214CFA">
              <w:rPr>
                <w:rFonts w:ascii="Times New Roman" w:hAnsi="Times New Roman" w:cs="Times New Roman"/>
              </w:rPr>
              <w:t>- родильный дом;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диспансер;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научно-медицинское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 объект, обеспечивающий оказание услуги по лечению в стационаре.</w:t>
            </w:r>
          </w:p>
          <w:p w:rsidR="00214CFA" w:rsidRPr="00214CFA" w:rsidRDefault="00214CFA" w:rsidP="00214CFA">
            <w:pPr>
              <w:rPr>
                <w:rFonts w:ascii="Times New Roman" w:hAnsi="Times New Roman" w:cs="Times New Roman"/>
              </w:rPr>
            </w:pPr>
            <w:r w:rsidRPr="00214CFA">
              <w:rPr>
                <w:rFonts w:ascii="Times New Roman" w:hAnsi="Times New Roman" w:cs="Times New Roman"/>
              </w:rPr>
              <w:t>Станция скорой медицинской помощи.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Площадка санитарной авиации. </w:t>
            </w:r>
          </w:p>
          <w:p w:rsidR="00214CFA" w:rsidRPr="00214CFA" w:rsidRDefault="00214CFA" w:rsidP="00214CFA">
            <w:pPr>
              <w:rPr>
                <w:rFonts w:ascii="Times New Roman" w:hAnsi="Times New Roman" w:cs="Times New Roman"/>
              </w:rPr>
            </w:pPr>
            <w:r w:rsidRPr="00214CFA">
              <w:rPr>
                <w:rFonts w:ascii="Times New Roman" w:hAnsi="Times New Roman" w:cs="Times New Roman"/>
              </w:rPr>
              <w:t>Аптека.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11</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Медицинские организации особого назначения</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3.4.3</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214CFA" w:rsidRPr="00214CFA" w:rsidTr="00E05F71">
        <w:trPr>
          <w:trHeight w:val="1074"/>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Дошкольное, начальное и среднее общее образование</w:t>
            </w:r>
          </w:p>
          <w:p w:rsidR="00214CFA" w:rsidRPr="00214CFA" w:rsidRDefault="00214CFA" w:rsidP="00214CFA">
            <w:pPr>
              <w:rPr>
                <w:rFonts w:ascii="Times New Roman" w:hAnsi="Times New Roman" w:cs="Times New Roman"/>
                <w:highlight w:val="cyan"/>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w:t>
            </w:r>
            <w:r w:rsidRPr="00214CFA">
              <w:rPr>
                <w:rFonts w:ascii="Times New Roman" w:hAnsi="Times New Roman" w:cs="Times New Roman"/>
              </w:rPr>
              <w:lastRenderedPageBreak/>
              <w:t>спортивных сооружений, предназначенных для занятия обучающихся физической культурой и спортом</w:t>
            </w:r>
          </w:p>
          <w:p w:rsidR="00214CFA" w:rsidRPr="00214CFA" w:rsidRDefault="00214CFA" w:rsidP="00214CFA">
            <w:pPr>
              <w:rPr>
                <w:rFonts w:ascii="Times New Roman" w:hAnsi="Times New Roman" w:cs="Times New Roman"/>
                <w:highlight w:val="cyan"/>
              </w:rPr>
            </w:pP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3.5.1</w:t>
            </w:r>
          </w:p>
          <w:p w:rsidR="00214CFA" w:rsidRPr="00214CFA" w:rsidRDefault="00214CFA" w:rsidP="00214CFA">
            <w:pPr>
              <w:rPr>
                <w:rFonts w:ascii="Times New Roman" w:hAnsi="Times New Roman" w:cs="Times New Roman"/>
                <w:highlight w:val="cyan"/>
              </w:rPr>
            </w:pP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предназначенные для просвещения, дошкольного, начального и среднего общего образования: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дошкольное образовательное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 общеобразовательное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Образовательное учреждение дополнительного образования для детей, в том числе по видам:</w:t>
            </w:r>
          </w:p>
          <w:p w:rsidR="00214CFA" w:rsidRPr="00214CFA" w:rsidRDefault="00214CFA" w:rsidP="00214CFA">
            <w:pPr>
              <w:rPr>
                <w:rFonts w:ascii="Times New Roman" w:hAnsi="Times New Roman" w:cs="Times New Roman"/>
              </w:rPr>
            </w:pPr>
            <w:r w:rsidRPr="00214CFA">
              <w:rPr>
                <w:rFonts w:ascii="Times New Roman" w:hAnsi="Times New Roman" w:cs="Times New Roman"/>
              </w:rPr>
              <w:t>- дом творчества школьников;</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станция юных техников;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станция юных натуралистов;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юных туристов;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детско-юношеская спортивная школа;</w:t>
            </w:r>
          </w:p>
          <w:p w:rsidR="00214CFA" w:rsidRPr="00214CFA" w:rsidRDefault="00214CFA" w:rsidP="00214CFA">
            <w:pPr>
              <w:rPr>
                <w:rFonts w:ascii="Times New Roman" w:hAnsi="Times New Roman" w:cs="Times New Roman"/>
              </w:rPr>
            </w:pPr>
            <w:r w:rsidRPr="00214CFA">
              <w:rPr>
                <w:rFonts w:ascii="Times New Roman" w:hAnsi="Times New Roman" w:cs="Times New Roman"/>
              </w:rPr>
              <w:t>- детская школа искусств или музыкальная, художественная, хореографическая школа;</w:t>
            </w:r>
          </w:p>
          <w:p w:rsidR="00214CFA" w:rsidRPr="00214CFA" w:rsidRDefault="00214CFA" w:rsidP="00214CFA">
            <w:pPr>
              <w:rPr>
                <w:rFonts w:ascii="Times New Roman" w:hAnsi="Times New Roman" w:cs="Times New Roman"/>
              </w:rPr>
            </w:pPr>
            <w:r w:rsidRPr="00214CFA">
              <w:rPr>
                <w:rFonts w:ascii="Times New Roman" w:hAnsi="Times New Roman" w:cs="Times New Roman"/>
              </w:rPr>
              <w:t>Вечернее (сменное) образовательное учреждение.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Специальное (коррекционное) образовательное учреждение для обучающихся, воспитанников с ограниченными возможностями здоровья.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Общеобразовательная школа-интернат. </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Образовательное учреждение для детей-сирот, оставшихся без попечения родителей.</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осуществления деятельности по образованию и просвещению, в том числе здание, спортивное сооружение, предназначенное для занятий обучающихся физической культурой и спортом.</w:t>
            </w:r>
          </w:p>
        </w:tc>
      </w:tr>
      <w:tr w:rsidR="00214CFA" w:rsidRPr="00214CFA" w:rsidTr="00E05F71">
        <w:trPr>
          <w:trHeight w:val="3492"/>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13</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Среднее и высшее профессиональное образование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3.5.2</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предназначенный для профессионального образования и просвещения: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образовательное учреждение среднего профессионального образования;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организация по переподготовке и повышению квалификации специалистов.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осуществления деятельности по образованию и просвещению, в том числе здание, спортивное сооружение, предназначенное для занятий обучающихся физической культурой и спортом.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культурно-досуговой деятельности</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3.6.1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Музей.</w:t>
            </w:r>
          </w:p>
          <w:p w:rsidR="00214CFA" w:rsidRPr="00214CFA" w:rsidRDefault="00214CFA" w:rsidP="00214CFA">
            <w:pPr>
              <w:rPr>
                <w:rFonts w:ascii="Times New Roman" w:hAnsi="Times New Roman" w:cs="Times New Roman"/>
              </w:rPr>
            </w:pPr>
            <w:r w:rsidRPr="00214CFA">
              <w:rPr>
                <w:rFonts w:ascii="Times New Roman" w:hAnsi="Times New Roman" w:cs="Times New Roman"/>
              </w:rPr>
              <w:t>Выставочный зал.</w:t>
            </w:r>
          </w:p>
          <w:p w:rsidR="00214CFA" w:rsidRPr="00214CFA" w:rsidRDefault="00214CFA" w:rsidP="00214CFA">
            <w:pPr>
              <w:rPr>
                <w:rFonts w:ascii="Times New Roman" w:hAnsi="Times New Roman" w:cs="Times New Roman"/>
              </w:rPr>
            </w:pPr>
            <w:r w:rsidRPr="00214CFA">
              <w:rPr>
                <w:rFonts w:ascii="Times New Roman" w:hAnsi="Times New Roman" w:cs="Times New Roman"/>
              </w:rPr>
              <w:t>Художественная галерея.</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Дом культуры.</w:t>
            </w:r>
          </w:p>
          <w:p w:rsidR="00214CFA" w:rsidRPr="00214CFA" w:rsidRDefault="00214CFA" w:rsidP="00214CFA">
            <w:pPr>
              <w:rPr>
                <w:rFonts w:ascii="Times New Roman" w:hAnsi="Times New Roman" w:cs="Times New Roman"/>
              </w:rPr>
            </w:pPr>
            <w:r w:rsidRPr="00214CFA">
              <w:rPr>
                <w:rFonts w:ascii="Times New Roman" w:hAnsi="Times New Roman" w:cs="Times New Roman"/>
              </w:rPr>
              <w:t>Филиал сельского дома культуры.</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Информационно-методический центр. </w:t>
            </w:r>
          </w:p>
          <w:p w:rsidR="00214CFA" w:rsidRPr="00214CFA" w:rsidRDefault="00214CFA" w:rsidP="00214CFA">
            <w:pPr>
              <w:rPr>
                <w:rFonts w:ascii="Times New Roman" w:hAnsi="Times New Roman" w:cs="Times New Roman"/>
              </w:rPr>
            </w:pPr>
            <w:r w:rsidRPr="00214CFA">
              <w:rPr>
                <w:rFonts w:ascii="Times New Roman" w:hAnsi="Times New Roman" w:cs="Times New Roman"/>
              </w:rPr>
              <w:t>Библиотека, в том числе:</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 межпоселенческая библиотека (центральная районная библиотека); </w:t>
            </w:r>
          </w:p>
          <w:p w:rsidR="00214CFA" w:rsidRPr="00214CFA" w:rsidRDefault="00214CFA" w:rsidP="00214CFA">
            <w:pPr>
              <w:rPr>
                <w:rFonts w:ascii="Times New Roman" w:hAnsi="Times New Roman" w:cs="Times New Roman"/>
              </w:rPr>
            </w:pPr>
            <w:r w:rsidRPr="00214CFA">
              <w:rPr>
                <w:rFonts w:ascii="Times New Roman" w:hAnsi="Times New Roman" w:cs="Times New Roman"/>
              </w:rPr>
              <w:t>- детская районная библиотека;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юношеская районная библиотека;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общедоступная библиотека;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отдел внестационарного обслуживания общедоступной библиотеки поселения;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филиал общедоступной библиотеки;</w:t>
            </w:r>
          </w:p>
          <w:p w:rsidR="00214CFA" w:rsidRPr="00214CFA" w:rsidRDefault="00214CFA" w:rsidP="00214CFA">
            <w:pPr>
              <w:rPr>
                <w:rFonts w:ascii="Times New Roman" w:hAnsi="Times New Roman" w:cs="Times New Roman"/>
              </w:rPr>
            </w:pPr>
            <w:r w:rsidRPr="00214CFA">
              <w:rPr>
                <w:rFonts w:ascii="Times New Roman" w:hAnsi="Times New Roman" w:cs="Times New Roman"/>
              </w:rPr>
              <w:t>- детская (поселенческая) библиотека;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общедоступная библиотека с филиалом в данном населенном пункте.</w:t>
            </w:r>
          </w:p>
          <w:p w:rsidR="00214CFA" w:rsidRPr="00214CFA" w:rsidRDefault="00214CFA" w:rsidP="00214CFA">
            <w:pPr>
              <w:rPr>
                <w:rFonts w:ascii="Times New Roman" w:hAnsi="Times New Roman" w:cs="Times New Roman"/>
              </w:rPr>
            </w:pPr>
            <w:r w:rsidRPr="00214CFA">
              <w:rPr>
                <w:rFonts w:ascii="Times New Roman" w:hAnsi="Times New Roman" w:cs="Times New Roman"/>
              </w:rPr>
              <w:t>Кинотеатр.</w:t>
            </w:r>
          </w:p>
          <w:p w:rsidR="00214CFA" w:rsidRPr="00214CFA" w:rsidRDefault="00214CFA" w:rsidP="00214CFA">
            <w:pPr>
              <w:rPr>
                <w:rFonts w:ascii="Times New Roman" w:hAnsi="Times New Roman" w:cs="Times New Roman"/>
              </w:rPr>
            </w:pPr>
            <w:r w:rsidRPr="00214CFA">
              <w:rPr>
                <w:rFonts w:ascii="Times New Roman" w:hAnsi="Times New Roman" w:cs="Times New Roman"/>
              </w:rPr>
              <w:t>Кинозал.</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15</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религиозных обрядов</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3.7.1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Церковь.</w:t>
            </w:r>
          </w:p>
          <w:p w:rsidR="00214CFA" w:rsidRPr="00214CFA" w:rsidRDefault="00214CFA" w:rsidP="00214CFA">
            <w:pPr>
              <w:rPr>
                <w:rFonts w:ascii="Times New Roman" w:hAnsi="Times New Roman" w:cs="Times New Roman"/>
              </w:rPr>
            </w:pPr>
            <w:r w:rsidRPr="00214CFA">
              <w:rPr>
                <w:rFonts w:ascii="Times New Roman" w:hAnsi="Times New Roman" w:cs="Times New Roman"/>
              </w:rPr>
              <w:t>Собор.</w:t>
            </w:r>
          </w:p>
          <w:p w:rsidR="00214CFA" w:rsidRPr="00214CFA" w:rsidRDefault="00214CFA" w:rsidP="00214CFA">
            <w:pPr>
              <w:rPr>
                <w:rFonts w:ascii="Times New Roman" w:hAnsi="Times New Roman" w:cs="Times New Roman"/>
              </w:rPr>
            </w:pPr>
            <w:r w:rsidRPr="00214CFA">
              <w:rPr>
                <w:rFonts w:ascii="Times New Roman" w:hAnsi="Times New Roman" w:cs="Times New Roman"/>
              </w:rPr>
              <w:t>Храм.</w:t>
            </w:r>
          </w:p>
          <w:p w:rsidR="00214CFA" w:rsidRPr="00214CFA" w:rsidRDefault="00214CFA" w:rsidP="00214CFA">
            <w:pPr>
              <w:rPr>
                <w:rFonts w:ascii="Times New Roman" w:hAnsi="Times New Roman" w:cs="Times New Roman"/>
              </w:rPr>
            </w:pPr>
            <w:r w:rsidRPr="00214CFA">
              <w:rPr>
                <w:rFonts w:ascii="Times New Roman" w:hAnsi="Times New Roman" w:cs="Times New Roman"/>
              </w:rPr>
              <w:t>Часовня.</w:t>
            </w:r>
          </w:p>
          <w:p w:rsidR="00214CFA" w:rsidRPr="00214CFA" w:rsidRDefault="00214CFA" w:rsidP="00214CFA">
            <w:pPr>
              <w:rPr>
                <w:rFonts w:ascii="Times New Roman" w:hAnsi="Times New Roman" w:cs="Times New Roman"/>
              </w:rPr>
            </w:pPr>
            <w:r w:rsidRPr="00214CFA">
              <w:rPr>
                <w:rFonts w:ascii="Times New Roman" w:hAnsi="Times New Roman" w:cs="Times New Roman"/>
              </w:rPr>
              <w:t>Мечеть.</w:t>
            </w:r>
          </w:p>
          <w:p w:rsidR="00214CFA" w:rsidRPr="00214CFA" w:rsidRDefault="00214CFA" w:rsidP="00214CFA">
            <w:pPr>
              <w:rPr>
                <w:rFonts w:ascii="Times New Roman" w:hAnsi="Times New Roman" w:cs="Times New Roman"/>
              </w:rPr>
            </w:pPr>
            <w:r w:rsidRPr="00214CFA">
              <w:rPr>
                <w:rFonts w:ascii="Times New Roman" w:hAnsi="Times New Roman" w:cs="Times New Roman"/>
              </w:rPr>
              <w:t>Молельный дом.</w:t>
            </w:r>
          </w:p>
          <w:p w:rsidR="00214CFA" w:rsidRPr="00214CFA" w:rsidRDefault="00214CFA" w:rsidP="00214CFA">
            <w:pPr>
              <w:rPr>
                <w:rFonts w:ascii="Times New Roman" w:hAnsi="Times New Roman" w:cs="Times New Roman"/>
              </w:rPr>
            </w:pPr>
            <w:r w:rsidRPr="00214CFA">
              <w:rPr>
                <w:rFonts w:ascii="Times New Roman" w:hAnsi="Times New Roman" w:cs="Times New Roman"/>
              </w:rPr>
              <w:t>Синагога.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16</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Государственное управление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предназначенных для размещения государственных органов, государственного пенсионного фонда, органов местного </w:t>
            </w:r>
            <w:r w:rsidRPr="00214CFA">
              <w:rPr>
                <w:rFonts w:ascii="Times New Roman" w:hAnsi="Times New Roman" w:cs="Times New Roman"/>
              </w:rPr>
              <w:lastRenderedPageBreak/>
              <w:t>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3.8.1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Здание для размещения органов местного самоуправления.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Муниципальный архив.</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Здание для размещения государственных органов.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Здание для размещения пенсионного фонда.</w:t>
            </w:r>
          </w:p>
          <w:p w:rsidR="00214CFA" w:rsidRPr="00214CFA" w:rsidRDefault="00214CFA" w:rsidP="00214CFA">
            <w:pPr>
              <w:rPr>
                <w:rFonts w:ascii="Times New Roman" w:hAnsi="Times New Roman" w:cs="Times New Roman"/>
              </w:rPr>
            </w:pPr>
            <w:r w:rsidRPr="00214CFA">
              <w:rPr>
                <w:rFonts w:ascii="Times New Roman" w:hAnsi="Times New Roman" w:cs="Times New Roman"/>
              </w:rPr>
              <w:t>Здание для размещения организаций, непосредственно обеспечивающих деятельность органов государственного и муниципального управления или оказывающих государственные и (или) муниципальные услуги.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17</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Деловое управление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Бизнес-центр.</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Отдельное офисное здание и другие подобные объекты.</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18</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Рынки</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сооружений, предназначенных для организации постоянной или временной торговли </w:t>
            </w:r>
            <w:r w:rsidRPr="00214CFA">
              <w:rPr>
                <w:rFonts w:ascii="Times New Roman" w:hAnsi="Times New Roman" w:cs="Times New Roman"/>
              </w:rPr>
              <w:lastRenderedPageBreak/>
              <w:t>(ярмарка, рынок, базар), с учетом того, что каждое из торговых мест не располагает торговой площадью более 200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гаражей и (или) стоянок для автомобилей сотрудников и посетителей рынка</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4.3</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предназначенные для постоянной или временной торговли, с учетом того, что каждое из торговых мест не располагает торговой </w:t>
            </w:r>
            <w:r w:rsidRPr="00214CFA">
              <w:rPr>
                <w:rFonts w:ascii="Times New Roman" w:hAnsi="Times New Roman" w:cs="Times New Roman"/>
              </w:rPr>
              <w:lastRenderedPageBreak/>
              <w:t>площадью более 200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ярмарка;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розничный рынок; </w:t>
            </w:r>
          </w:p>
          <w:p w:rsidR="00214CFA" w:rsidRPr="00214CFA" w:rsidRDefault="00214CFA" w:rsidP="00214CFA">
            <w:pPr>
              <w:rPr>
                <w:rFonts w:ascii="Times New Roman" w:hAnsi="Times New Roman" w:cs="Times New Roman"/>
              </w:rPr>
            </w:pPr>
            <w:r w:rsidRPr="00214CFA">
              <w:rPr>
                <w:rFonts w:ascii="Times New Roman" w:hAnsi="Times New Roman" w:cs="Times New Roman"/>
              </w:rPr>
              <w:t>- базар.</w:t>
            </w:r>
          </w:p>
          <w:p w:rsidR="00214CFA" w:rsidRPr="00214CFA" w:rsidRDefault="00214CFA" w:rsidP="00214CFA">
            <w:pPr>
              <w:rPr>
                <w:rFonts w:ascii="Times New Roman" w:hAnsi="Times New Roman" w:cs="Times New Roman"/>
              </w:rPr>
            </w:pPr>
            <w:r w:rsidRPr="00214CFA">
              <w:rPr>
                <w:rFonts w:ascii="Times New Roman" w:hAnsi="Times New Roman" w:cs="Times New Roman"/>
              </w:rPr>
              <w:t>Гараж и (или) стоянка для автомобилей сотрудников и посетителей.</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19</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Магазины</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4.4</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предназначенный для продажи товаров, торговая площадь которого составляет до 5000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стационарные магазины;</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по продаже продукции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по продаже печатной продукции.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20</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Банковская и страховая деятельность</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4.5</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Отделение банка (операционная касса).</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Отделение страховых услуг.</w:t>
            </w:r>
          </w:p>
          <w:p w:rsidR="00214CFA" w:rsidRPr="00214CFA" w:rsidRDefault="00214CFA" w:rsidP="00214CFA">
            <w:pPr>
              <w:rPr>
                <w:rFonts w:ascii="Times New Roman" w:hAnsi="Times New Roman" w:cs="Times New Roman"/>
              </w:rPr>
            </w:pPr>
            <w:r w:rsidRPr="00214CFA">
              <w:rPr>
                <w:rFonts w:ascii="Times New Roman" w:hAnsi="Times New Roman" w:cs="Times New Roman"/>
              </w:rPr>
              <w:t>Кредитно-финансовая организация.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21</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Общественное питание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4.6</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ресторан;</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кафе;</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столовая;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закусочная;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бар.</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22</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Гостиничное обслуживание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4.7</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Гостиница.</w:t>
            </w:r>
          </w:p>
          <w:p w:rsidR="00214CFA" w:rsidRPr="00214CFA" w:rsidRDefault="00214CFA" w:rsidP="00214CFA">
            <w:pPr>
              <w:rPr>
                <w:rFonts w:ascii="Times New Roman" w:hAnsi="Times New Roman" w:cs="Times New Roman"/>
              </w:rPr>
            </w:pPr>
            <w:r w:rsidRPr="00214CFA">
              <w:rPr>
                <w:rFonts w:ascii="Times New Roman" w:hAnsi="Times New Roman" w:cs="Times New Roman"/>
              </w:rPr>
              <w:t>Здание, используемые с целью извлечения предпринимательской выгоды из предоставления жилого помещения для временного проживания в нем.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23</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Развлекательные мероприятия</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4.8.1</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Здание и (или) сооружение, предназначенное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24</w:t>
            </w:r>
          </w:p>
        </w:tc>
        <w:tc>
          <w:tcPr>
            <w:tcW w:w="27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занятий спортом в помещениях</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5.1.2</w:t>
            </w:r>
          </w:p>
        </w:tc>
        <w:tc>
          <w:tcPr>
            <w:tcW w:w="263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Спортивный клуб.</w:t>
            </w:r>
          </w:p>
          <w:p w:rsidR="00214CFA" w:rsidRPr="00214CFA" w:rsidRDefault="00214CFA" w:rsidP="00214CFA">
            <w:pPr>
              <w:rPr>
                <w:rFonts w:ascii="Times New Roman" w:hAnsi="Times New Roman" w:cs="Times New Roman"/>
              </w:rPr>
            </w:pPr>
            <w:r w:rsidRPr="00214CFA">
              <w:rPr>
                <w:rFonts w:ascii="Times New Roman" w:hAnsi="Times New Roman" w:cs="Times New Roman"/>
              </w:rPr>
              <w:t>Спортивный зал.</w:t>
            </w:r>
          </w:p>
          <w:p w:rsidR="00214CFA" w:rsidRPr="00214CFA" w:rsidRDefault="00214CFA" w:rsidP="00214CFA">
            <w:pPr>
              <w:rPr>
                <w:rFonts w:ascii="Times New Roman" w:hAnsi="Times New Roman" w:cs="Times New Roman"/>
              </w:rPr>
            </w:pPr>
            <w:r w:rsidRPr="00214CFA">
              <w:rPr>
                <w:rFonts w:ascii="Times New Roman" w:hAnsi="Times New Roman" w:cs="Times New Roman"/>
              </w:rPr>
              <w:t>Физкультурно-оздоровительный комплекс.</w:t>
            </w:r>
          </w:p>
          <w:p w:rsidR="00214CFA" w:rsidRPr="00214CFA" w:rsidRDefault="00214CFA" w:rsidP="00214CFA">
            <w:pPr>
              <w:rPr>
                <w:rFonts w:ascii="Times New Roman" w:hAnsi="Times New Roman" w:cs="Times New Roman"/>
              </w:rPr>
            </w:pPr>
            <w:r w:rsidRPr="00214CFA">
              <w:rPr>
                <w:rFonts w:ascii="Times New Roman" w:hAnsi="Times New Roman" w:cs="Times New Roman"/>
              </w:rPr>
              <w:t>Крытый бассейн общего пользования.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25</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26</w:t>
            </w:r>
          </w:p>
        </w:tc>
        <w:tc>
          <w:tcPr>
            <w:tcW w:w="524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9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27</w:t>
            </w:r>
          </w:p>
        </w:tc>
        <w:tc>
          <w:tcPr>
            <w:tcW w:w="524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28</w:t>
            </w:r>
          </w:p>
        </w:tc>
        <w:tc>
          <w:tcPr>
            <w:tcW w:w="524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9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29</w:t>
            </w:r>
          </w:p>
        </w:tc>
        <w:tc>
          <w:tcPr>
            <w:tcW w:w="524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30</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31</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4.2.</w:t>
      </w:r>
    </w:p>
    <w:tbl>
      <w:tblPr>
        <w:tblW w:w="0" w:type="auto"/>
        <w:tblInd w:w="108" w:type="dxa"/>
        <w:tblLayout w:type="fixed"/>
        <w:tblLook w:val="0000" w:firstRow="0" w:lastRow="0" w:firstColumn="0" w:lastColumn="0" w:noHBand="0" w:noVBand="0"/>
      </w:tblPr>
      <w:tblGrid>
        <w:gridCol w:w="567"/>
        <w:gridCol w:w="3544"/>
        <w:gridCol w:w="2354"/>
        <w:gridCol w:w="1632"/>
        <w:gridCol w:w="2109"/>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530"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1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63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109"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Для индивидуального жилищного строительства</w:t>
            </w:r>
          </w:p>
        </w:tc>
        <w:tc>
          <w:tcPr>
            <w:tcW w:w="235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жилого дома (отдельно стоящего здания количеством надземных этажей не </w:t>
            </w:r>
            <w:r w:rsidRPr="00214CFA">
              <w:rPr>
                <w:rFonts w:ascii="Times New Roman" w:hAnsi="Times New Roman" w:cs="Times New Roman"/>
              </w:rPr>
              <w:lastRenderedPageBreak/>
              <w:t>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14CFA" w:rsidRPr="00214CFA" w:rsidRDefault="00214CFA" w:rsidP="00214CFA">
            <w:pPr>
              <w:rPr>
                <w:rFonts w:ascii="Times New Roman" w:hAnsi="Times New Roman" w:cs="Times New Roman"/>
              </w:rPr>
            </w:pPr>
            <w:r w:rsidRPr="00214CFA">
              <w:rPr>
                <w:rFonts w:ascii="Times New Roman" w:hAnsi="Times New Roman" w:cs="Times New Roman"/>
              </w:rPr>
              <w:t>выращивание сельскохозяйственных культур;</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индивидуальных гаражей и хозяйственных построек</w:t>
            </w:r>
          </w:p>
        </w:tc>
        <w:tc>
          <w:tcPr>
            <w:tcW w:w="163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2.1</w:t>
            </w:r>
          </w:p>
        </w:tc>
        <w:tc>
          <w:tcPr>
            <w:tcW w:w="210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индивидуального жилищного строительства - отдельно стоящее </w:t>
            </w:r>
            <w:r w:rsidRPr="00214CFA">
              <w:rPr>
                <w:rFonts w:ascii="Times New Roman" w:hAnsi="Times New Roman" w:cs="Times New Roman"/>
              </w:rPr>
              <w:lastRenderedPageBreak/>
              <w:t>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89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374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Минимальная площадь земельного участка, на котором разрешается строительство индивидуального жилого дома – 600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иные предельные размеры земельных участков, в том числе их максимальная площадь градостроительным регламентом не устанавливаются.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589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74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красной линии улиц 5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красной линии переулков (проездов) - 3 м;</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 иных границ земельных участков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89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374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предельное количество этажей – 3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предельная высота зданий, строений, сооружений – 20м.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89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74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4.3.</w:t>
      </w:r>
    </w:p>
    <w:tbl>
      <w:tblPr>
        <w:tblW w:w="0" w:type="auto"/>
        <w:tblInd w:w="108" w:type="dxa"/>
        <w:tblLayout w:type="fixed"/>
        <w:tblLook w:val="0000" w:firstRow="0" w:lastRow="0" w:firstColumn="0" w:lastColumn="0" w:noHBand="0" w:noVBand="0"/>
      </w:tblPr>
      <w:tblGrid>
        <w:gridCol w:w="567"/>
        <w:gridCol w:w="2853"/>
        <w:gridCol w:w="2425"/>
        <w:gridCol w:w="1809"/>
        <w:gridCol w:w="255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8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w:t>
            </w:r>
          </w:p>
        </w:tc>
        <w:tc>
          <w:tcPr>
            <w:tcW w:w="285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Блокированная жилая застройка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блокированной застройки.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7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минимальная площадь земельного участка, на котором размещается каждый жилой блок – 200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иные предельные размеры земельных участков, в том числе их максимальная </w:t>
            </w:r>
            <w:r w:rsidRPr="00214CFA">
              <w:rPr>
                <w:rFonts w:ascii="Times New Roman" w:hAnsi="Times New Roman" w:cs="Times New Roman"/>
              </w:rPr>
              <w:lastRenderedPageBreak/>
              <w:t xml:space="preserve">площадь градостроительным регламентом не устанавливаются.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527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7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 3;</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предельная высота зданий, строений, сооружений - градостроительным регламентом не устанавливается.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7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4.4.</w:t>
      </w:r>
    </w:p>
    <w:tbl>
      <w:tblPr>
        <w:tblW w:w="0" w:type="auto"/>
        <w:tblInd w:w="108" w:type="dxa"/>
        <w:tblLayout w:type="fixed"/>
        <w:tblLook w:val="0000" w:firstRow="0" w:lastRow="0" w:firstColumn="0" w:lastColumn="0" w:noHBand="0" w:noVBand="0"/>
      </w:tblPr>
      <w:tblGrid>
        <w:gridCol w:w="567"/>
        <w:gridCol w:w="2839"/>
        <w:gridCol w:w="2425"/>
        <w:gridCol w:w="1793"/>
        <w:gridCol w:w="258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5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8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8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Малоэтажная многоквартирная жилая застройка</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малоэтажных многоквартирных домов (многоквартирные дома высотой до 4 </w:t>
            </w:r>
            <w:r w:rsidRPr="00214CFA">
              <w:rPr>
                <w:rFonts w:ascii="Times New Roman" w:hAnsi="Times New Roman" w:cs="Times New Roman"/>
              </w:rPr>
              <w:lastRenderedPageBreak/>
              <w:t>этажей, включая мансардный);</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2.1.1</w:t>
            </w:r>
          </w:p>
        </w:tc>
        <w:tc>
          <w:tcPr>
            <w:tcW w:w="258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Малоэтажный многоквартирный дом.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 4;</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предельная высота зданий, строений, сооружений - градостроительным регламентом не устанавливается.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w:t>
            </w:r>
            <w:r w:rsidRPr="00214CFA">
              <w:rPr>
                <w:rFonts w:ascii="Times New Roman" w:hAnsi="Times New Roman" w:cs="Times New Roman"/>
              </w:rPr>
              <w:lastRenderedPageBreak/>
              <w:t>может быть застроена, ко всей площади земельного участка – 60%.</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Жилой дом размещается на земельном участке, предоставленном в границах населенного пункта.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5. Условно разрешённые виды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В границах жилой застройки населенного пункта разрешается размещать объекты капитального строительства не выше V класса опасности (СЗЗ-50м).</w:t>
      </w:r>
    </w:p>
    <w:p w:rsidR="00214CFA" w:rsidRPr="00214CFA" w:rsidRDefault="00214CFA" w:rsidP="00214CFA">
      <w:pPr>
        <w:rPr>
          <w:rFonts w:ascii="Times New Roman" w:hAnsi="Times New Roman" w:cs="Times New Roman"/>
        </w:rPr>
      </w:pPr>
      <w:r w:rsidRPr="00214CFA">
        <w:rPr>
          <w:rFonts w:ascii="Times New Roman" w:hAnsi="Times New Roman" w:cs="Times New Roman"/>
        </w:rPr>
        <w:t>5.1.</w:t>
      </w:r>
    </w:p>
    <w:tbl>
      <w:tblPr>
        <w:tblW w:w="0" w:type="auto"/>
        <w:tblInd w:w="108" w:type="dxa"/>
        <w:tblLayout w:type="fixed"/>
        <w:tblLook w:val="0000" w:firstRow="0" w:lastRow="0" w:firstColumn="0" w:lastColumn="0" w:noHBand="0" w:noVBand="0"/>
      </w:tblPr>
      <w:tblGrid>
        <w:gridCol w:w="567"/>
        <w:gridCol w:w="2844"/>
        <w:gridCol w:w="2411"/>
        <w:gridCol w:w="1801"/>
        <w:gridCol w:w="2583"/>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56"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83"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Заправка транспортных средств</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4.9.1.1</w:t>
            </w:r>
          </w:p>
        </w:tc>
        <w:tc>
          <w:tcPr>
            <w:tcW w:w="25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Автозаправочная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p w:rsidR="00214CFA" w:rsidRPr="00214CFA" w:rsidRDefault="00214CFA" w:rsidP="00214CFA">
            <w:pPr>
              <w:rPr>
                <w:rFonts w:ascii="Times New Roman" w:hAnsi="Times New Roman" w:cs="Times New Roman"/>
              </w:rPr>
            </w:pPr>
            <w:r w:rsidRPr="00214CFA">
              <w:rPr>
                <w:rFonts w:ascii="Times New Roman" w:hAnsi="Times New Roman" w:cs="Times New Roman"/>
              </w:rPr>
              <w:t>Здание для организации общественного питания в качестве объектов дорожного сервиса.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Автомобильные мойки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автомобильных моек, а также размещение магазинов сопутствующей торговли</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4.9.1.3</w:t>
            </w:r>
          </w:p>
        </w:tc>
        <w:tc>
          <w:tcPr>
            <w:tcW w:w="25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Автомобильная мойка;</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Ремонт автомобилей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4.9.1.4</w:t>
            </w:r>
          </w:p>
        </w:tc>
        <w:tc>
          <w:tcPr>
            <w:tcW w:w="258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Мастерская, предназначенная для ремонта и обслуживания автомобилей;</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дорожного сервиса;</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5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8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5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5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8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25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6. Вспомогательные виды разрешённого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6.1.</w:t>
      </w:r>
    </w:p>
    <w:tbl>
      <w:tblPr>
        <w:tblW w:w="0" w:type="auto"/>
        <w:tblInd w:w="108" w:type="dxa"/>
        <w:tblLayout w:type="fixed"/>
        <w:tblLook w:val="0000" w:firstRow="0" w:lastRow="0" w:firstColumn="0" w:lastColumn="0" w:noHBand="0" w:noVBand="0"/>
      </w:tblPr>
      <w:tblGrid>
        <w:gridCol w:w="567"/>
        <w:gridCol w:w="2857"/>
        <w:gridCol w:w="2352"/>
        <w:gridCol w:w="1812"/>
        <w:gridCol w:w="2618"/>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5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35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8"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702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3.1.1, 3.1.2, 3.3, 3.10.1, 3.2.2, 3.2.1, 3.2.3, 8.3, 3.4.1, 3.4.2, 3.4.3, 3.5.1, 3.5.2, 3.6.1, 3.7.1, 3.8.1, 4.1, 4.3, 4.4, 4.5, 4.6, 4.7, 4.8.1, 5.1.2, 2.1, 2.3, 2.1.1, 4.9.1.1, 4.9.1.3, 4.9.1.4</w:t>
            </w:r>
          </w:p>
          <w:p w:rsidR="00214CFA" w:rsidRPr="00214CFA" w:rsidRDefault="00214CFA" w:rsidP="00214CFA">
            <w:pPr>
              <w:rPr>
                <w:rFonts w:ascii="Times New Roman" w:hAnsi="Times New Roman" w:cs="Times New Roman"/>
              </w:rPr>
            </w:pP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которые не выполняют самостоятельные технологические функции. </w:t>
            </w:r>
          </w:p>
          <w:p w:rsidR="00214CFA" w:rsidRPr="00214CFA" w:rsidRDefault="00214CFA" w:rsidP="00214CFA">
            <w:pPr>
              <w:rPr>
                <w:rFonts w:ascii="Times New Roman" w:hAnsi="Times New Roman" w:cs="Times New Roman"/>
              </w:rPr>
            </w:pPr>
            <w:r w:rsidRPr="00214CFA">
              <w:rPr>
                <w:rFonts w:ascii="Times New Roman" w:hAnsi="Times New Roman" w:cs="Times New Roman"/>
              </w:rPr>
              <w:t>Индивидуальные гаражи и хозяйственные постройки для видов разрешенного использования жилой застройки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3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3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3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0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3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Не подлежат установлению градостроительным регламентом.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допускается размещение хозяйственных построек со стороны красных линий улиц.</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79" w:name="_Toc149724981"/>
      <w:r w:rsidRPr="00214CFA">
        <w:rPr>
          <w:rFonts w:ascii="Times New Roman" w:hAnsi="Times New Roman" w:cs="Times New Roman"/>
        </w:rPr>
        <w:t>Статья 32. Зона рекреационно-ландшафтных территорий (Р-1; Р-1/1)</w:t>
      </w:r>
      <w:bookmarkEnd w:id="79"/>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1. Зона рекреационно-ландшафтных территорий (Р-1; Р-1/1) выделена для обеспечения правовых условий градостроительной деятельности, на территориях, предназначенных для отдыха и туризма.</w:t>
      </w:r>
    </w:p>
    <w:p w:rsidR="00214CFA" w:rsidRPr="00214CFA" w:rsidRDefault="00214CFA" w:rsidP="00214CFA">
      <w:pPr>
        <w:rPr>
          <w:rFonts w:ascii="Times New Roman" w:hAnsi="Times New Roman" w:cs="Times New Roman"/>
        </w:rPr>
      </w:pPr>
      <w:r w:rsidRPr="00214CFA">
        <w:rPr>
          <w:rFonts w:ascii="Times New Roman" w:hAnsi="Times New Roman" w:cs="Times New Roman"/>
        </w:rPr>
        <w:t>2. В состав зоны рекреационного назначения могут включаться территории, занятые городскими лесами, городскими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
    <w:p w:rsidR="00214CFA" w:rsidRPr="00214CFA" w:rsidRDefault="00214CFA" w:rsidP="00214CFA">
      <w:pPr>
        <w:rPr>
          <w:rFonts w:ascii="Times New Roman" w:hAnsi="Times New Roman" w:cs="Times New Roman"/>
        </w:rPr>
      </w:pPr>
      <w:r w:rsidRPr="00214CFA">
        <w:rPr>
          <w:rFonts w:ascii="Times New Roman" w:hAnsi="Times New Roman" w:cs="Times New Roman"/>
        </w:rPr>
        <w:t>3.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лесов, прудов, озер, водохранилищ, пляжей, береговых полос водных объектов общего пользования, иных территорий) переведены в установленном порядке на основании проектов планировки территории из состава территорий общего пользования в иные территории, на которые распространяется действие градостроительных регламентов.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В случае если земельный участок и объект капитального строительства расположены в границах действия ограничений, установленных действующим законодательством Российской Федерации, правовой </w:t>
      </w:r>
      <w:r w:rsidRPr="00214CFA">
        <w:rPr>
          <w:rFonts w:ascii="Times New Roman" w:hAnsi="Times New Roman" w:cs="Times New Roman"/>
        </w:rPr>
        <w:lastRenderedPageBreak/>
        <w:t>режим использования и застройки территории указанного земельного участка определяется совокупностью требований и 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214CFA" w:rsidRPr="00214CFA" w:rsidRDefault="00214CFA" w:rsidP="00214CFA">
      <w:pPr>
        <w:rPr>
          <w:rFonts w:ascii="Times New Roman" w:hAnsi="Times New Roman" w:cs="Times New Roman"/>
        </w:rPr>
      </w:pPr>
      <w:r w:rsidRPr="00214CFA">
        <w:rPr>
          <w:rFonts w:ascii="Times New Roman" w:hAnsi="Times New Roman" w:cs="Times New Roman"/>
        </w:rPr>
        <w:t>5. Основные виды разрешённого использования земельных участков и объектов капитально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обустройство и содержание мест для занятий спортом, физкультурой, пешими или верховыми прогулками, отдыха, рыбалки, занятие указанной деятельностью.</w:t>
      </w:r>
    </w:p>
    <w:p w:rsidR="00214CFA" w:rsidRPr="00214CFA" w:rsidRDefault="00214CFA" w:rsidP="00214CFA">
      <w:pPr>
        <w:rPr>
          <w:rFonts w:ascii="Times New Roman" w:hAnsi="Times New Roman" w:cs="Times New Roman"/>
        </w:rPr>
      </w:pPr>
      <w:r w:rsidRPr="00214CFA">
        <w:rPr>
          <w:rFonts w:ascii="Times New Roman" w:hAnsi="Times New Roman" w:cs="Times New Roman"/>
        </w:rPr>
        <w:t>5.1.</w:t>
      </w:r>
    </w:p>
    <w:tbl>
      <w:tblPr>
        <w:tblW w:w="0" w:type="auto"/>
        <w:tblInd w:w="108" w:type="dxa"/>
        <w:tblLayout w:type="fixed"/>
        <w:tblLook w:val="0000" w:firstRow="0" w:lastRow="0" w:firstColumn="0" w:lastColumn="0" w:noHBand="0" w:noVBand="0"/>
      </w:tblPr>
      <w:tblGrid>
        <w:gridCol w:w="567"/>
        <w:gridCol w:w="2728"/>
        <w:gridCol w:w="2418"/>
        <w:gridCol w:w="1777"/>
        <w:gridCol w:w="2716"/>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923"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7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716"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Площадки для занятий спортом </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5.1.3</w:t>
            </w:r>
          </w:p>
        </w:tc>
        <w:tc>
          <w:tcPr>
            <w:tcW w:w="271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обеспечивающий функционирование площадок для занятия спортом на открытом воздухе:</w:t>
            </w:r>
          </w:p>
          <w:p w:rsidR="00214CFA" w:rsidRPr="00214CFA" w:rsidRDefault="00214CFA" w:rsidP="00214CFA">
            <w:pPr>
              <w:rPr>
                <w:rFonts w:ascii="Times New Roman" w:hAnsi="Times New Roman" w:cs="Times New Roman"/>
              </w:rPr>
            </w:pPr>
            <w:r w:rsidRPr="00214CFA">
              <w:rPr>
                <w:rFonts w:ascii="Times New Roman" w:hAnsi="Times New Roman" w:cs="Times New Roman"/>
              </w:rPr>
              <w:t>- физкультурная площадка;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беговая дорожка;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поле для спортивной игры;</w:t>
            </w:r>
          </w:p>
          <w:p w:rsidR="00214CFA" w:rsidRPr="00214CFA" w:rsidRDefault="00214CFA" w:rsidP="00214CFA">
            <w:pPr>
              <w:rPr>
                <w:rFonts w:ascii="Times New Roman" w:hAnsi="Times New Roman" w:cs="Times New Roman"/>
              </w:rPr>
            </w:pPr>
            <w:r w:rsidRPr="00214CFA">
              <w:rPr>
                <w:rFonts w:ascii="Times New Roman" w:hAnsi="Times New Roman" w:cs="Times New Roman"/>
              </w:rPr>
              <w:t>- плоскостные сооружения (спортивные площадки);</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открытый бассейн общего пользования.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Оборудованные площадки для занятий спортом </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сооружений для занятия спортом и физкультурой на открытом воздухе (теннисные корты, автодромы, мотодромы, </w:t>
            </w:r>
            <w:r w:rsidRPr="00214CFA">
              <w:rPr>
                <w:rFonts w:ascii="Times New Roman" w:hAnsi="Times New Roman" w:cs="Times New Roman"/>
              </w:rPr>
              <w:lastRenderedPageBreak/>
              <w:t>трамплины, спортивные стрельбища)</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5.1.4</w:t>
            </w:r>
          </w:p>
        </w:tc>
        <w:tc>
          <w:tcPr>
            <w:tcW w:w="271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для занятия спортом и физкультурой на открытом воздухе (теннисный корт, автодром, мотодром, трамплин, спортивное стрельбище)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Предоставление коммунальных услуг </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3.1.1</w:t>
            </w:r>
          </w:p>
        </w:tc>
        <w:tc>
          <w:tcPr>
            <w:tcW w:w="271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обеспечивающие поставку воды, тепла, электричества, газа, отвод канализационных стоков, очистку и уборку объектов недвижимости: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котельная;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центральный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индивидуальный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тепловая перекачивающая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водозабор;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водоподготовки (водоочистная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резервуар;</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очистные сооружения;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газораспределительная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блочный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газорегуляторная установка;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электропередач;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 трансформаторная подстанция;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линия связи;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телефонная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канализация;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дренаж;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стоянка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гараж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мастерская для обслуживания уборочной и аварийной техники; </w:t>
            </w:r>
          </w:p>
          <w:p w:rsidR="00214CFA" w:rsidRPr="00214CFA" w:rsidRDefault="00214CFA" w:rsidP="00214CFA">
            <w:pPr>
              <w:rPr>
                <w:rFonts w:ascii="Times New Roman" w:hAnsi="Times New Roman" w:cs="Times New Roman"/>
              </w:rPr>
            </w:pPr>
            <w:r w:rsidRPr="00214CFA">
              <w:rPr>
                <w:rFonts w:ascii="Times New Roman" w:hAnsi="Times New Roman" w:cs="Times New Roman"/>
              </w:rPr>
              <w:t>- сооружения, необходимые для сбора и плавки снега.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5.2.</w:t>
      </w:r>
    </w:p>
    <w:tbl>
      <w:tblPr>
        <w:tblW w:w="0" w:type="auto"/>
        <w:tblInd w:w="108" w:type="dxa"/>
        <w:tblLayout w:type="fixed"/>
        <w:tblLook w:val="0000" w:firstRow="0" w:lastRow="0" w:firstColumn="0" w:lastColumn="0" w:noHBand="0" w:noVBand="0"/>
      </w:tblPr>
      <w:tblGrid>
        <w:gridCol w:w="567"/>
        <w:gridCol w:w="2786"/>
        <w:gridCol w:w="2451"/>
        <w:gridCol w:w="1784"/>
        <w:gridCol w:w="2618"/>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8"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Природно-познавательный туризм</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5.2</w:t>
            </w: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градостроительным регламентом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Общее пользование водными объектами</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w:t>
            </w:r>
            <w:r w:rsidRPr="00214CFA">
              <w:rPr>
                <w:rFonts w:ascii="Times New Roman" w:hAnsi="Times New Roman" w:cs="Times New Roman"/>
              </w:rPr>
              <w:lastRenderedPageBreak/>
              <w:t>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11.1</w:t>
            </w: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осуществления использования земельных участков, примыкающих к водным объектам, способами, необходимыми для осуществления общего пользования водным объектом, если размещение таких объектов допускается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Благоустройство территории</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12.0.2</w:t>
            </w: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градостроительным регламентом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Охота и рыбалка</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5.3</w:t>
            </w: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обустройства мест охоты и рыбалки.</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Дом охотника.</w:t>
            </w:r>
          </w:p>
          <w:p w:rsidR="00214CFA" w:rsidRPr="00214CFA" w:rsidRDefault="00214CFA" w:rsidP="00214CFA">
            <w:pPr>
              <w:rPr>
                <w:rFonts w:ascii="Times New Roman" w:hAnsi="Times New Roman" w:cs="Times New Roman"/>
              </w:rPr>
            </w:pPr>
            <w:r w:rsidRPr="00214CFA">
              <w:rPr>
                <w:rFonts w:ascii="Times New Roman" w:hAnsi="Times New Roman" w:cs="Times New Roman"/>
              </w:rPr>
              <w:t>Сооружение для восстановления и поддержания поголовья зверей или количества рыб.</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78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внутреннего правопорядка</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необходимых для подготовки и </w:t>
            </w:r>
            <w:r w:rsidRPr="00214CFA">
              <w:rPr>
                <w:rFonts w:ascii="Times New Roman" w:hAnsi="Times New Roman" w:cs="Times New Roman"/>
              </w:rPr>
              <w:lastRenderedPageBreak/>
              <w:t>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8.3</w:t>
            </w:r>
          </w:p>
        </w:tc>
        <w:tc>
          <w:tcPr>
            <w:tcW w:w="26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 подготовки и поддержания в готовности органов внутренних дел, Росгвардии и </w:t>
            </w:r>
            <w:r w:rsidRPr="00214CFA">
              <w:rPr>
                <w:rFonts w:ascii="Times New Roman" w:hAnsi="Times New Roman" w:cs="Times New Roman"/>
              </w:rPr>
              <w:lastRenderedPageBreak/>
              <w:t>спасательных служб, в которых существует военизированная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гражданской обороны, за исключением объектов гражданской обороны, являющихся частями производственных зданий.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Отделение полиции (пункт охраны правопорядка).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3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0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23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0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523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0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23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6. Условно разрешённые виды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Не подлежат установлению градостроительным регламентом. </w:t>
      </w:r>
    </w:p>
    <w:p w:rsidR="00214CFA" w:rsidRPr="00214CFA" w:rsidRDefault="00214CFA" w:rsidP="00214CFA">
      <w:pPr>
        <w:rPr>
          <w:rFonts w:ascii="Times New Roman" w:hAnsi="Times New Roman" w:cs="Times New Roman"/>
        </w:rPr>
      </w:pPr>
      <w:r w:rsidRPr="00214CFA">
        <w:rPr>
          <w:rFonts w:ascii="Times New Roman" w:hAnsi="Times New Roman" w:cs="Times New Roman"/>
        </w:rPr>
        <w:t>7. Вспомогательные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Не подлежат установлению градостроительным регламентом.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80" w:name="_Toc149724982"/>
      <w:r w:rsidRPr="00214CFA">
        <w:rPr>
          <w:rFonts w:ascii="Times New Roman" w:hAnsi="Times New Roman" w:cs="Times New Roman"/>
        </w:rPr>
        <w:t>Статья 33. Зона парков и скверов (Р-2)</w:t>
      </w:r>
      <w:bookmarkEnd w:id="80"/>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81" w:name="_Hlk24397174"/>
      <w:r w:rsidRPr="00214CFA">
        <w:rPr>
          <w:rFonts w:ascii="Times New Roman" w:hAnsi="Times New Roman" w:cs="Times New Roman"/>
        </w:rPr>
        <w:t>Зона парков и скверов Р-2 выделена для обеспечения правовых условий градостроительной деятельности на территориях рекреационного назначения и не отнесенных к территориям общего пользования.</w:t>
      </w:r>
      <w:bookmarkEnd w:id="81"/>
    </w:p>
    <w:p w:rsidR="00214CFA" w:rsidRPr="00214CFA" w:rsidRDefault="00214CFA" w:rsidP="00214CFA">
      <w:pPr>
        <w:rPr>
          <w:rFonts w:ascii="Times New Roman" w:hAnsi="Times New Roman" w:cs="Times New Roman"/>
        </w:rPr>
      </w:pPr>
      <w:r w:rsidRPr="00214CFA">
        <w:rPr>
          <w:rFonts w:ascii="Times New Roman" w:hAnsi="Times New Roman" w:cs="Times New Roman"/>
        </w:rPr>
        <w:t>2. В состав зоны рекреационного назначения могут включаться зоны в границах территорий, занятых парками, скверами, бульварами используемых и предназначенных для отдыха, занятий физической культурой.</w:t>
      </w:r>
    </w:p>
    <w:p w:rsidR="00214CFA" w:rsidRPr="00214CFA" w:rsidRDefault="00214CFA" w:rsidP="00214CFA">
      <w:pPr>
        <w:rPr>
          <w:rFonts w:ascii="Times New Roman" w:hAnsi="Times New Roman" w:cs="Times New Roman"/>
        </w:rPr>
      </w:pPr>
      <w:r w:rsidRPr="00214CFA">
        <w:rPr>
          <w:rFonts w:ascii="Times New Roman" w:hAnsi="Times New Roman" w:cs="Times New Roman"/>
        </w:rPr>
        <w:t>3.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(парков, скверов, бульваров) переведены в установленном порядке на основании проектов планировки территории из состава территорий общего пользования в иные территории, на которые распространяется действие градостроительных регламентов.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4. 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в соответствии с федеральными законами.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5. Основные виды разрешенного использования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обустройство и содержание мест для занятий физкультурой, пешими прогулками, отдыха.</w:t>
      </w:r>
    </w:p>
    <w:p w:rsidR="00214CFA" w:rsidRPr="00214CFA" w:rsidRDefault="00214CFA" w:rsidP="00214CFA">
      <w:pPr>
        <w:rPr>
          <w:rFonts w:ascii="Times New Roman" w:hAnsi="Times New Roman" w:cs="Times New Roman"/>
        </w:rPr>
      </w:pPr>
      <w:r w:rsidRPr="00214CFA">
        <w:rPr>
          <w:rFonts w:ascii="Times New Roman" w:hAnsi="Times New Roman" w:cs="Times New Roman"/>
        </w:rPr>
        <w:t>5.1.</w:t>
      </w:r>
    </w:p>
    <w:tbl>
      <w:tblPr>
        <w:tblW w:w="0" w:type="auto"/>
        <w:tblInd w:w="108" w:type="dxa"/>
        <w:tblLayout w:type="fixed"/>
        <w:tblLook w:val="0000" w:firstRow="0" w:lastRow="0" w:firstColumn="0" w:lastColumn="0" w:noHBand="0" w:noVBand="0"/>
      </w:tblPr>
      <w:tblGrid>
        <w:gridCol w:w="567"/>
        <w:gridCol w:w="2805"/>
        <w:gridCol w:w="2419"/>
        <w:gridCol w:w="1788"/>
        <w:gridCol w:w="2627"/>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12"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2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Парки культуры и отдыха</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парков культуры и отдыха</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3.6.2</w:t>
            </w:r>
          </w:p>
        </w:tc>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Парк культуры и отдыха.</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обеспечивающий функционирование парка культуры и отдыха.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Площадки для занятий спортом</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5.1.3</w:t>
            </w:r>
          </w:p>
        </w:tc>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обеспечивающий функционирование площадок для занятия спортом на открытом воздухе:</w:t>
            </w:r>
          </w:p>
          <w:p w:rsidR="00214CFA" w:rsidRPr="00214CFA" w:rsidRDefault="00214CFA" w:rsidP="00214CFA">
            <w:pPr>
              <w:rPr>
                <w:rFonts w:ascii="Times New Roman" w:hAnsi="Times New Roman" w:cs="Times New Roman"/>
              </w:rPr>
            </w:pPr>
            <w:r w:rsidRPr="00214CFA">
              <w:rPr>
                <w:rFonts w:ascii="Times New Roman" w:hAnsi="Times New Roman" w:cs="Times New Roman"/>
              </w:rPr>
              <w:t>- физкультурная площадка;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беговая дорожка;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поле для спортивной игры;</w:t>
            </w:r>
          </w:p>
          <w:p w:rsidR="00214CFA" w:rsidRPr="00214CFA" w:rsidRDefault="00214CFA" w:rsidP="00214CFA">
            <w:pPr>
              <w:rPr>
                <w:rFonts w:ascii="Times New Roman" w:hAnsi="Times New Roman" w:cs="Times New Roman"/>
              </w:rPr>
            </w:pPr>
            <w:r w:rsidRPr="00214CFA">
              <w:rPr>
                <w:rFonts w:ascii="Times New Roman" w:hAnsi="Times New Roman" w:cs="Times New Roman"/>
              </w:rPr>
              <w:t>- плоскостные сооружения (спортивные площадки);</w:t>
            </w:r>
          </w:p>
          <w:p w:rsidR="00214CFA" w:rsidRPr="00214CFA" w:rsidRDefault="00214CFA" w:rsidP="00214CFA">
            <w:pPr>
              <w:rPr>
                <w:rFonts w:ascii="Times New Roman" w:hAnsi="Times New Roman" w:cs="Times New Roman"/>
              </w:rPr>
            </w:pPr>
            <w:r w:rsidRPr="00214CFA">
              <w:rPr>
                <w:rFonts w:ascii="Times New Roman" w:hAnsi="Times New Roman" w:cs="Times New Roman"/>
              </w:rPr>
              <w:t>- открытый бассейн общего пользования.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Благоустройство территории</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12.0.2</w:t>
            </w:r>
          </w:p>
        </w:tc>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градостроительным регламентом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Развлекательные мероприятия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и сооружений, предназначенных для организации развлекательных мероприятий, путешествий, для </w:t>
            </w:r>
            <w:r w:rsidRPr="00214CFA">
              <w:rPr>
                <w:rFonts w:ascii="Times New Roman" w:hAnsi="Times New Roman" w:cs="Times New Roman"/>
              </w:rPr>
              <w:lastRenderedPageBreak/>
              <w:t>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4.8.1</w:t>
            </w:r>
          </w:p>
        </w:tc>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Здание и (или) сооружение, предназначенное для организации развлекательных мероприятий, путешествий, для </w:t>
            </w:r>
            <w:r w:rsidRPr="00214CFA">
              <w:rPr>
                <w:rFonts w:ascii="Times New Roman" w:hAnsi="Times New Roman" w:cs="Times New Roman"/>
              </w:rPr>
              <w:lastRenderedPageBreak/>
              <w:t>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внутреннего правопорядка</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8.3</w:t>
            </w:r>
          </w:p>
        </w:tc>
        <w:tc>
          <w:tcPr>
            <w:tcW w:w="262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подготовки и поддержания в готовности органов внутренних дел, Росгвардии и спасательных служб, в которых существует военизированная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гражданской обороны, за исключением объектов гражданской обороны, являющихся частями производственных зданий.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Отделение полиции (пункт охраны правопорядка).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2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22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9</w:t>
            </w:r>
          </w:p>
        </w:tc>
        <w:tc>
          <w:tcPr>
            <w:tcW w:w="522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22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1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6. Условно разрешенные виды использования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осуществления деятельности, разрешенной в данной территориальной зоне, при условии получения специальных согласований.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6.1.</w:t>
      </w:r>
    </w:p>
    <w:tbl>
      <w:tblPr>
        <w:tblW w:w="0" w:type="auto"/>
        <w:tblInd w:w="108" w:type="dxa"/>
        <w:tblLayout w:type="fixed"/>
        <w:tblLook w:val="0000" w:firstRow="0" w:lastRow="0" w:firstColumn="0" w:lastColumn="0" w:noHBand="0" w:noVBand="0"/>
      </w:tblPr>
      <w:tblGrid>
        <w:gridCol w:w="567"/>
        <w:gridCol w:w="2861"/>
        <w:gridCol w:w="2426"/>
        <w:gridCol w:w="1808"/>
        <w:gridCol w:w="2544"/>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95"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44"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Общественное питание</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4.6</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ресторан;</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кафе;</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столовая;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закусочная;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бар.</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6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религиозных обрядов</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0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3.7.1</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Часовни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8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5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8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8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5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8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7. Вспомогательные виды разрешенного использования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Не подлежат установлению градостроительным регламентом. </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82" w:name="_Toc149724983"/>
      <w:r w:rsidRPr="00214CFA">
        <w:rPr>
          <w:rFonts w:ascii="Times New Roman" w:hAnsi="Times New Roman" w:cs="Times New Roman"/>
        </w:rPr>
        <w:lastRenderedPageBreak/>
        <w:t>Статья 34. Зона производственного назначения объектов IV класса опасности (П-4)</w:t>
      </w:r>
      <w:bookmarkEnd w:id="82"/>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83" w:name="_Hlk24396606"/>
      <w:r w:rsidRPr="00214CFA">
        <w:rPr>
          <w:rFonts w:ascii="Times New Roman" w:hAnsi="Times New Roman" w:cs="Times New Roman"/>
        </w:rPr>
        <w:t>Зона производственного назначения объектов IV класса опасности П-4 выделена для обеспечения правовых условий размещения, строительства и реконструкции промышленных, коммунальных и складских объектов капитального строительства с размером санитарно-защитной зоны 100 м и не рекомендуемых для размещения в иных зонах.</w:t>
      </w:r>
      <w:bookmarkEnd w:id="83"/>
    </w:p>
    <w:p w:rsidR="00214CFA" w:rsidRPr="00214CFA" w:rsidRDefault="00214CFA" w:rsidP="00214CFA">
      <w:pPr>
        <w:rPr>
          <w:rFonts w:ascii="Times New Roman" w:hAnsi="Times New Roman" w:cs="Times New Roman"/>
        </w:rPr>
      </w:pPr>
      <w:r w:rsidRPr="00214CFA">
        <w:rPr>
          <w:rFonts w:ascii="Times New Roman" w:hAnsi="Times New Roman" w:cs="Times New Roman"/>
        </w:rPr>
        <w:t>2. Основные виды разрешённого использования земельных участков и объектов капитально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эксплуатация зданий, сооружений в целях осуществления деятельности, разрешенной в данной территориальной зоне.</w:t>
      </w:r>
    </w:p>
    <w:p w:rsidR="00214CFA" w:rsidRPr="00214CFA" w:rsidRDefault="00214CFA" w:rsidP="00214CFA">
      <w:pPr>
        <w:rPr>
          <w:rFonts w:ascii="Times New Roman" w:hAnsi="Times New Roman" w:cs="Times New Roman"/>
        </w:rPr>
      </w:pPr>
      <w:r w:rsidRPr="00214CFA">
        <w:rPr>
          <w:rFonts w:ascii="Times New Roman" w:hAnsi="Times New Roman" w:cs="Times New Roman"/>
        </w:rPr>
        <w:t>В случае если земельный участок и объект капитального строительства расположены в границах действия ограничений, установленных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214CFA" w:rsidRPr="00214CFA" w:rsidRDefault="00214CFA" w:rsidP="00214CFA">
      <w:pPr>
        <w:rPr>
          <w:rFonts w:ascii="Times New Roman" w:hAnsi="Times New Roman" w:cs="Times New Roman"/>
        </w:rPr>
      </w:pPr>
      <w:r w:rsidRPr="00214CFA">
        <w:rPr>
          <w:rFonts w:ascii="Times New Roman" w:hAnsi="Times New Roman" w:cs="Times New Roman"/>
        </w:rPr>
        <w:t>2.1.</w:t>
      </w:r>
    </w:p>
    <w:tbl>
      <w:tblPr>
        <w:tblW w:w="0" w:type="auto"/>
        <w:tblInd w:w="108" w:type="dxa"/>
        <w:tblLayout w:type="fixed"/>
        <w:tblLook w:val="0000" w:firstRow="0" w:lastRow="0" w:firstColumn="0" w:lastColumn="0" w:noHBand="0" w:noVBand="0"/>
      </w:tblPr>
      <w:tblGrid>
        <w:gridCol w:w="567"/>
        <w:gridCol w:w="2944"/>
        <w:gridCol w:w="2466"/>
        <w:gridCol w:w="1731"/>
        <w:gridCol w:w="2498"/>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14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49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498"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Производственная деятельность</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6.0</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Недропользование</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геологических изысканий;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добыча полезных ископаемых открытым (карьеры, отвалы) и закрытым (шахты, скважины) способами;</w:t>
            </w:r>
            <w:r w:rsidRPr="00214CFA">
              <w:rPr>
                <w:rFonts w:ascii="Times New Roman" w:hAnsi="Times New Roman" w:cs="Times New Roman"/>
              </w:rPr>
              <w:br/>
            </w:r>
            <w:r w:rsidRPr="00214CFA">
              <w:rPr>
                <w:rFonts w:ascii="Times New Roman" w:hAnsi="Times New Roman" w:cs="Times New Roman"/>
              </w:rPr>
              <w:lastRenderedPageBreak/>
              <w:t>размещение объектов капитального строительства, в том числе подземных, в целях добычи полезных ископаемых;</w:t>
            </w:r>
            <w:r w:rsidRPr="00214CFA">
              <w:rPr>
                <w:rFonts w:ascii="Times New Roman" w:hAnsi="Times New Roman" w:cs="Times New Roman"/>
              </w:rPr>
              <w:br/>
              <w:t>размещение объектов капитального строительства, необходимых для подготовки сырья к транспортировке и (или) промышленной переработке;</w:t>
            </w:r>
            <w:r w:rsidRPr="00214CFA">
              <w:rPr>
                <w:rFonts w:ascii="Times New Roman" w:hAnsi="Times New Roman" w:cs="Times New Roman"/>
              </w:rPr>
              <w:b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6.1</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для размещения предприятий и производств не выше IV класса опасности в соответствии с санитарной </w:t>
            </w:r>
            <w:r w:rsidRPr="00214CFA">
              <w:rPr>
                <w:rFonts w:ascii="Times New Roman" w:hAnsi="Times New Roman" w:cs="Times New Roman"/>
              </w:rPr>
              <w:lastRenderedPageBreak/>
              <w:t>классификацией предприятий, сооружений и иных объектов, в том числе:</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карьеры, отвалы;</w:t>
            </w:r>
          </w:p>
          <w:p w:rsidR="00214CFA" w:rsidRPr="00214CFA" w:rsidRDefault="00214CFA" w:rsidP="00214CFA">
            <w:pPr>
              <w:rPr>
                <w:rFonts w:ascii="Times New Roman" w:hAnsi="Times New Roman" w:cs="Times New Roman"/>
              </w:rPr>
            </w:pPr>
            <w:r w:rsidRPr="00214CFA">
              <w:rPr>
                <w:rFonts w:ascii="Times New Roman" w:hAnsi="Times New Roman" w:cs="Times New Roman"/>
              </w:rPr>
              <w:t>- шахты, скважины</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предназначенные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Строительная промышленность</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w:t>
            </w:r>
            <w:r w:rsidRPr="00214CFA">
              <w:rPr>
                <w:rFonts w:ascii="Times New Roman" w:hAnsi="Times New Roman" w:cs="Times New Roman"/>
              </w:rPr>
              <w:lastRenderedPageBreak/>
              <w:t>частей и тому подобной продукции</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6.6</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Склады</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6.9</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Складские площадки</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6.9.1</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Целлюлозно-бумажная промышленность</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w:t>
            </w:r>
            <w:r w:rsidRPr="00214CFA">
              <w:rPr>
                <w:rFonts w:ascii="Times New Roman" w:hAnsi="Times New Roman" w:cs="Times New Roman"/>
              </w:rPr>
              <w:lastRenderedPageBreak/>
              <w:t>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6.11</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для размещения </w:t>
            </w:r>
            <w:r w:rsidRPr="00214CFA">
              <w:rPr>
                <w:rFonts w:ascii="Times New Roman" w:hAnsi="Times New Roman" w:cs="Times New Roman"/>
              </w:rPr>
              <w:lastRenderedPageBreak/>
              <w:t>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Легкая промышленность </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текстильной, фарфоро-фаянсовой, электронной промышленности</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6.3</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Пищевая промышленность </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6.4</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Заправка транспортных средств</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автозаправочных станций; размещение магазинов сопутствующей торговли, зданий для </w:t>
            </w:r>
            <w:r w:rsidRPr="00214CFA">
              <w:rPr>
                <w:rFonts w:ascii="Times New Roman" w:hAnsi="Times New Roman" w:cs="Times New Roman"/>
              </w:rPr>
              <w:lastRenderedPageBreak/>
              <w:t>организации общественного питания в качестве объектов дорожного сервиса</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4.9.1.1</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для размещения предприятий и производств не выше IV класса опасности в </w:t>
            </w:r>
            <w:r w:rsidRPr="00214CFA">
              <w:rPr>
                <w:rFonts w:ascii="Times New Roman" w:hAnsi="Times New Roman" w:cs="Times New Roman"/>
              </w:rPr>
              <w:lastRenderedPageBreak/>
              <w:t>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Автозаправочная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p w:rsidR="00214CFA" w:rsidRPr="00214CFA" w:rsidRDefault="00214CFA" w:rsidP="00214CFA">
            <w:pPr>
              <w:rPr>
                <w:rFonts w:ascii="Times New Roman" w:hAnsi="Times New Roman" w:cs="Times New Roman"/>
              </w:rPr>
            </w:pPr>
            <w:r w:rsidRPr="00214CFA">
              <w:rPr>
                <w:rFonts w:ascii="Times New Roman" w:hAnsi="Times New Roman" w:cs="Times New Roman"/>
              </w:rPr>
              <w:t>Здание для организации общественного питания в качестве объектов дорожного сервиса.</w:t>
            </w:r>
          </w:p>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Автомобильная газонаполнительная компрессорная станция.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10</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Автомобильные мойки </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автомобильных моек, а также размещение магазинов сопутствующей торговли</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4.9.1.3</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Автомобильная мойка.</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294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Ремонт автомобилей </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w:t>
            </w:r>
            <w:r w:rsidRPr="00214CFA">
              <w:rPr>
                <w:rFonts w:ascii="Times New Roman" w:hAnsi="Times New Roman" w:cs="Times New Roman"/>
              </w:rPr>
              <w:lastRenderedPageBreak/>
              <w:t>сопутствующей торговли</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4.9.1.4</w:t>
            </w:r>
          </w:p>
        </w:tc>
        <w:tc>
          <w:tcPr>
            <w:tcW w:w="249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w:t>
            </w:r>
            <w:r w:rsidRPr="00214CFA">
              <w:rPr>
                <w:rFonts w:ascii="Times New Roman" w:hAnsi="Times New Roman" w:cs="Times New Roman"/>
              </w:rPr>
              <w:lastRenderedPageBreak/>
              <w:t>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Мастерская, предназначенная для ремонта и обслуживания автомобилей.</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дорожного сервиса.</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w:t>
            </w:r>
          </w:p>
        </w:tc>
        <w:tc>
          <w:tcPr>
            <w:tcW w:w="541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22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541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22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15</w:t>
            </w:r>
          </w:p>
        </w:tc>
        <w:tc>
          <w:tcPr>
            <w:tcW w:w="541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22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16</w:t>
            </w:r>
          </w:p>
        </w:tc>
        <w:tc>
          <w:tcPr>
            <w:tcW w:w="541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22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Размеры санитарно-защитных зон устанавливаются в соответствии с СанПин 2.2.1/2.1.1.1200-03 «Санитарно-защитные зоны и санитарная классификация предприятий, сооружений и иных объектов» и являются рекомендуемыми</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Разработка проекта санитарно-защитной зоны для объектов IV класса опасности является обязательной.</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2.2.</w:t>
      </w:r>
    </w:p>
    <w:tbl>
      <w:tblPr>
        <w:tblW w:w="0" w:type="auto"/>
        <w:tblInd w:w="108" w:type="dxa"/>
        <w:tblLayout w:type="fixed"/>
        <w:tblLook w:val="0000" w:firstRow="0" w:lastRow="0" w:firstColumn="0" w:lastColumn="0" w:noHBand="0" w:noVBand="0"/>
      </w:tblPr>
      <w:tblGrid>
        <w:gridCol w:w="567"/>
        <w:gridCol w:w="2837"/>
        <w:gridCol w:w="2462"/>
        <w:gridCol w:w="1728"/>
        <w:gridCol w:w="261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Предоставление коммунальных услуг </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3.1.1</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обеспечивающие поставку воды, тепла, электричества, газа, отвод канализационных стоков, очистку и уборку объектов недвижимости: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котельная;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центральный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индивидуальный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тепловая перекачивающая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водозабор;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станция водоподготовки (водоочистная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резервуар;</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очистные сооружения;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газораспределительная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блочный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газорегуляторная установка;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электропередач;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трансформаторная подстанция;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линия связи;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телефонная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канализация;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дренаж;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стоянка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гараж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мастерская для обслуживания </w:t>
            </w:r>
            <w:r w:rsidRPr="00214CFA">
              <w:rPr>
                <w:rFonts w:ascii="Times New Roman" w:hAnsi="Times New Roman" w:cs="Times New Roman"/>
              </w:rPr>
              <w:lastRenderedPageBreak/>
              <w:t xml:space="preserve">уборочной и аварийной техники; </w:t>
            </w:r>
          </w:p>
          <w:p w:rsidR="00214CFA" w:rsidRPr="00214CFA" w:rsidRDefault="00214CFA" w:rsidP="00214CFA">
            <w:pPr>
              <w:rPr>
                <w:rFonts w:ascii="Times New Roman" w:hAnsi="Times New Roman" w:cs="Times New Roman"/>
              </w:rPr>
            </w:pPr>
            <w:r w:rsidRPr="00214CFA">
              <w:rPr>
                <w:rFonts w:ascii="Times New Roman" w:hAnsi="Times New Roman" w:cs="Times New Roman"/>
              </w:rPr>
              <w:t>- сооружения, необходимые для сбора и плавки снега.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Деловое управление</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4.1</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Бизнес-центр.</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Отдельное офисное здание и другие подобные объекты.</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Связь</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w:t>
            </w:r>
            <w:r w:rsidRPr="00214CFA">
              <w:rPr>
                <w:rFonts w:ascii="Times New Roman" w:hAnsi="Times New Roman" w:cs="Times New Roman"/>
              </w:rPr>
              <w:lastRenderedPageBreak/>
              <w:t>предусмотрено содержанием видов разрешенного использования с кодами 3.1.1, 3.2.3</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6.8</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214CFA">
              <w:rPr>
                <w:rFonts w:ascii="Times New Roman" w:hAnsi="Times New Roman" w:cs="Times New Roman"/>
              </w:rPr>
              <w:lastRenderedPageBreak/>
              <w:t>разрешенного использования с кодами 3.1.1, 3.2.3.</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внутреннего правопорядка</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8.3</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подготовки и поддержания в готовности органов внутренних дел, Росгвардии и спасательных служб, в которых существует военизированная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гражданской обороны, за исключением объектов гражданской обороны, являющихся частями производственных зданий.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Отделение полиции (пункт охраны правопорядка).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Стоянки транспорта общего пользования </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7.2.3</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обеспечения стоянок транспортных средств, осуществляющих перевозки людей по установленному маршруту.</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Хранение автотранспорта</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w:t>
            </w:r>
            <w:r w:rsidRPr="00214CFA">
              <w:rPr>
                <w:rFonts w:ascii="Times New Roman" w:hAnsi="Times New Roman" w:cs="Times New Roman"/>
              </w:rPr>
              <w:lastRenderedPageBreak/>
              <w:t>использования с кодом 4.9</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2.7.1</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Отдельно стоящий гараж, для хранения личного автотранспорта.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Пристроенный гараж, для хранения личного автотранспорта.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Подземный гараж, для хранения личного автотранспорта, в том числе с разделением на машино-места.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Служебные гаражи </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Постоянные и временные гаражи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214CFA" w:rsidRPr="00214CFA" w:rsidRDefault="00214CFA" w:rsidP="00214CFA">
            <w:pPr>
              <w:rPr>
                <w:rFonts w:ascii="Times New Roman" w:hAnsi="Times New Roman" w:cs="Times New Roman"/>
              </w:rPr>
            </w:pPr>
            <w:r w:rsidRPr="00214CFA">
              <w:rPr>
                <w:rFonts w:ascii="Times New Roman" w:hAnsi="Times New Roman" w:cs="Times New Roman"/>
              </w:rPr>
              <w:t>Стоянка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Депо.</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сельскохозяйственного производства</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1.18</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Машинно-транспортная мастерская.</w:t>
            </w:r>
          </w:p>
          <w:p w:rsidR="00214CFA" w:rsidRPr="00214CFA" w:rsidRDefault="00214CFA" w:rsidP="00214CFA">
            <w:pPr>
              <w:rPr>
                <w:rFonts w:ascii="Times New Roman" w:hAnsi="Times New Roman" w:cs="Times New Roman"/>
              </w:rPr>
            </w:pPr>
            <w:r w:rsidRPr="00214CFA">
              <w:rPr>
                <w:rFonts w:ascii="Times New Roman" w:hAnsi="Times New Roman" w:cs="Times New Roman"/>
              </w:rPr>
              <w:t>Ремонтная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Ангары.</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Гараж сельскохозяйственной техники.</w:t>
            </w:r>
          </w:p>
          <w:p w:rsidR="00214CFA" w:rsidRPr="00214CFA" w:rsidRDefault="00214CFA" w:rsidP="00214CFA">
            <w:pPr>
              <w:rPr>
                <w:rFonts w:ascii="Times New Roman" w:hAnsi="Times New Roman" w:cs="Times New Roman"/>
              </w:rPr>
            </w:pPr>
            <w:r w:rsidRPr="00214CFA">
              <w:rPr>
                <w:rFonts w:ascii="Times New Roman" w:hAnsi="Times New Roman" w:cs="Times New Roman"/>
              </w:rPr>
              <w:t>Амбар.</w:t>
            </w:r>
          </w:p>
          <w:p w:rsidR="00214CFA" w:rsidRPr="00214CFA" w:rsidRDefault="00214CFA" w:rsidP="00214CFA">
            <w:pPr>
              <w:rPr>
                <w:rFonts w:ascii="Times New Roman" w:hAnsi="Times New Roman" w:cs="Times New Roman"/>
              </w:rPr>
            </w:pPr>
            <w:r w:rsidRPr="00214CFA">
              <w:rPr>
                <w:rFonts w:ascii="Times New Roman" w:hAnsi="Times New Roman" w:cs="Times New Roman"/>
              </w:rPr>
              <w:t>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Трансформаторная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Силосные сооружения.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Полевые станы.</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используемые для ведения сельского хозяйства.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29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4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529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529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4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w:t>
            </w:r>
          </w:p>
        </w:tc>
        <w:tc>
          <w:tcPr>
            <w:tcW w:w="529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15</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 Условно разрешённые виды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3.1.</w:t>
      </w:r>
    </w:p>
    <w:tbl>
      <w:tblPr>
        <w:tblW w:w="0" w:type="auto"/>
        <w:tblInd w:w="108" w:type="dxa"/>
        <w:tblLayout w:type="fixed"/>
        <w:tblLook w:val="0000" w:firstRow="0" w:lastRow="0" w:firstColumn="0" w:lastColumn="0" w:noHBand="0" w:noVBand="0"/>
      </w:tblPr>
      <w:tblGrid>
        <w:gridCol w:w="567"/>
        <w:gridCol w:w="2874"/>
        <w:gridCol w:w="2417"/>
        <w:gridCol w:w="1803"/>
        <w:gridCol w:w="2605"/>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94"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0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05"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Магазины</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4.4</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предназначенный для продажи товаров, торговая площадь которого составляет до 5000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стационарные магазины;</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по продаже продукции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по продаже печатной продукции.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87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Общественное питание</w:t>
            </w:r>
          </w:p>
        </w:tc>
        <w:tc>
          <w:tcPr>
            <w:tcW w:w="241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4.6</w:t>
            </w:r>
          </w:p>
        </w:tc>
        <w:tc>
          <w:tcPr>
            <w:tcW w:w="260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кафе;</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столовая;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закусочная.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9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9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0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w:t>
            </w:r>
          </w:p>
        </w:tc>
        <w:tc>
          <w:tcPr>
            <w:tcW w:w="529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0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9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0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91"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8"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9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9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4. Вспомогательные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84" w:name="_Toc149724984"/>
      <w:r w:rsidRPr="00214CFA">
        <w:rPr>
          <w:rFonts w:ascii="Times New Roman" w:hAnsi="Times New Roman" w:cs="Times New Roman"/>
        </w:rPr>
        <w:t>Статья 35. Зона производственного назначения V класса опасности (П-5)</w:t>
      </w:r>
      <w:bookmarkEnd w:id="84"/>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85" w:name="_Hlk24396525"/>
      <w:r w:rsidRPr="00214CFA">
        <w:rPr>
          <w:rFonts w:ascii="Times New Roman" w:hAnsi="Times New Roman" w:cs="Times New Roman"/>
        </w:rPr>
        <w:t>Зона производственного назначения объектов V класса опасности (П-5) выделена для обеспечения правовых условий строительства и реконструкции объектов капитального строительства с размером санитарно-защитной зоны 50м и не рекомендуемых для размещения в иных зонах.</w:t>
      </w:r>
      <w:bookmarkEnd w:id="85"/>
    </w:p>
    <w:p w:rsidR="00214CFA" w:rsidRPr="00214CFA" w:rsidRDefault="00214CFA" w:rsidP="00214CFA">
      <w:pPr>
        <w:rPr>
          <w:rFonts w:ascii="Times New Roman" w:hAnsi="Times New Roman" w:cs="Times New Roman"/>
        </w:rPr>
      </w:pPr>
      <w:r w:rsidRPr="00214CFA">
        <w:rPr>
          <w:rFonts w:ascii="Times New Roman" w:hAnsi="Times New Roman" w:cs="Times New Roman"/>
        </w:rPr>
        <w:t>2. Производственные зоны предназначены для размещения промышленных, коммунальных и складских объектов, не выше V класса опасности, а также для установления санитарно-защитных зон таких объектов в соответствии с требованиями технических регламентов.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3. Основные виды разрешённого использования земельных участков и объектов капитально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эксплуатация зданий, сооружений в целях осуществления деятельности, разрешенной в данной территориальной зоне.</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В случае если земельный участок и объект капитального строительства расположены в границах действия ограничений, установленных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w:t>
      </w:r>
      <w:r w:rsidRPr="00214CFA">
        <w:rPr>
          <w:rFonts w:ascii="Times New Roman" w:hAnsi="Times New Roman" w:cs="Times New Roman"/>
        </w:rPr>
        <w:lastRenderedPageBreak/>
        <w:t>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214CFA" w:rsidRPr="00214CFA" w:rsidRDefault="00214CFA" w:rsidP="00214CFA">
      <w:pPr>
        <w:rPr>
          <w:rFonts w:ascii="Times New Roman" w:hAnsi="Times New Roman" w:cs="Times New Roman"/>
        </w:rPr>
      </w:pPr>
      <w:r w:rsidRPr="00214CFA">
        <w:rPr>
          <w:rFonts w:ascii="Times New Roman" w:hAnsi="Times New Roman" w:cs="Times New Roman"/>
        </w:rPr>
        <w:t>3.1.</w:t>
      </w:r>
    </w:p>
    <w:tbl>
      <w:tblPr>
        <w:tblW w:w="0" w:type="auto"/>
        <w:tblInd w:w="108" w:type="dxa"/>
        <w:tblLayout w:type="fixed"/>
        <w:tblLook w:val="0000" w:firstRow="0" w:lastRow="0" w:firstColumn="0" w:lastColumn="0" w:noHBand="0" w:noVBand="0"/>
      </w:tblPr>
      <w:tblGrid>
        <w:gridCol w:w="567"/>
        <w:gridCol w:w="2479"/>
        <w:gridCol w:w="2403"/>
        <w:gridCol w:w="1922"/>
        <w:gridCol w:w="2835"/>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835"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Производственная деятельность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Недропользование</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геологических изысканий;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добыча полезных ископаемых открытым (карьеры, отвалы) и закрытым (шахты, скважины) способами;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в том числе подземных, в целях добычи полезных ископаемых;</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необходимых для подготовки сырья к транспортировке и (или) промышленной переработке;</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Склады</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Складские площадки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6.9.1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Легкая промышленность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текстильной, фарфоро-фаянсовой, электронной промышленности</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Пищевая промышленность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Заправка транспортных средств</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Автозаправочная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Магазин сопутствующей торговли.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Здание для организации общественного питания в качестве объектов дорожного сервиса.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8</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Автомобильные мойки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автомобильных моек, а также размещение магазинов сопутствующей торговли</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Автомобильная мойка.</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24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Ремонт автомобилей </w:t>
            </w:r>
          </w:p>
        </w:tc>
        <w:tc>
          <w:tcPr>
            <w:tcW w:w="240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Мастерская, предназначенная для ремонта и обслуживания автомобилей.</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дорожного сервиса.</w:t>
            </w:r>
          </w:p>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 сопутствующей торговли.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488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75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w:t>
            </w:r>
          </w:p>
        </w:tc>
        <w:tc>
          <w:tcPr>
            <w:tcW w:w="488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w:t>
            </w:r>
            <w:r w:rsidRPr="00214CFA">
              <w:rPr>
                <w:rFonts w:ascii="Times New Roman" w:hAnsi="Times New Roman" w:cs="Times New Roman"/>
              </w:rPr>
              <w:lastRenderedPageBreak/>
              <w:t>размещения зданий, строений, сооружений, за пределами которых запрещено строительство зданий, строений, сооружений</w:t>
            </w:r>
          </w:p>
        </w:tc>
        <w:tc>
          <w:tcPr>
            <w:tcW w:w="475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минимальные отступы от границ земельных участков в целях определения мест </w:t>
            </w:r>
            <w:r w:rsidRPr="00214CFA">
              <w:rPr>
                <w:rFonts w:ascii="Times New Roman" w:hAnsi="Times New Roman" w:cs="Times New Roman"/>
              </w:rPr>
              <w:lastRenderedPageBreak/>
              <w:t>допустимого размещения зданий, строений, сооружений, за пределами которых запрещено строительство зданий, строений, сооружений – 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13</w:t>
            </w:r>
          </w:p>
        </w:tc>
        <w:tc>
          <w:tcPr>
            <w:tcW w:w="488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75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488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75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15</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16</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Размеры санитарно-защитных зон устанавливаются в соответствии с СанПиН 2.2.1/2.1.1.1200-03 «Санитарно-защитные зоны и санитарная классификация предприятий, сооружений и иных объектов» и являются рекомендуемыми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3.2.</w:t>
      </w:r>
    </w:p>
    <w:tbl>
      <w:tblPr>
        <w:tblW w:w="0" w:type="auto"/>
        <w:tblInd w:w="108" w:type="dxa"/>
        <w:tblLayout w:type="fixed"/>
        <w:tblLook w:val="0000" w:firstRow="0" w:lastRow="0" w:firstColumn="0" w:lastColumn="0" w:noHBand="0" w:noVBand="0"/>
      </w:tblPr>
      <w:tblGrid>
        <w:gridCol w:w="567"/>
        <w:gridCol w:w="2837"/>
        <w:gridCol w:w="2462"/>
        <w:gridCol w:w="1728"/>
        <w:gridCol w:w="261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Предоставление коммунальных услуг </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214CFA">
              <w:rPr>
                <w:rFonts w:ascii="Times New Roman" w:hAnsi="Times New Roman" w:cs="Times New Roman"/>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3.1.1</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Объекты, обеспечивающие поставку воды, тепла, электричества, газа, отвод канализационных стоков, очистку и уборку объектов недвижимости: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котельная;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центральный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индивидуальный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тепловая перекачивающая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водозабор;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водоподготовки (водоочистная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резервуар;</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очистные сооружения;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газораспределительная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блочный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газорегуляторная установка;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электропередач;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трансформаторная подстанция;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 газопровод;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линия связи;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телефонная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канализация;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дренаж;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стоянка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гараж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мастерская для обслуживания уборочной и аварийной техники; </w:t>
            </w:r>
          </w:p>
          <w:p w:rsidR="00214CFA" w:rsidRPr="00214CFA" w:rsidRDefault="00214CFA" w:rsidP="00214CFA">
            <w:pPr>
              <w:rPr>
                <w:rFonts w:ascii="Times New Roman" w:hAnsi="Times New Roman" w:cs="Times New Roman"/>
              </w:rPr>
            </w:pPr>
            <w:r w:rsidRPr="00214CFA">
              <w:rPr>
                <w:rFonts w:ascii="Times New Roman" w:hAnsi="Times New Roman" w:cs="Times New Roman"/>
              </w:rPr>
              <w:t>- сооружения, необходимые для сбора и плавки снега.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Деловое управление</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r w:rsidRPr="00214CFA">
              <w:rPr>
                <w:rFonts w:ascii="Times New Roman" w:hAnsi="Times New Roman" w:cs="Times New Roman"/>
              </w:rPr>
              <w:lastRenderedPageBreak/>
              <w:t>страховой деятельности)</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4.1</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Бизнес-центр.</w:t>
            </w:r>
          </w:p>
          <w:p w:rsidR="00214CFA" w:rsidRPr="00214CFA" w:rsidRDefault="00214CFA" w:rsidP="00214CFA">
            <w:pPr>
              <w:rPr>
                <w:rFonts w:ascii="Times New Roman" w:hAnsi="Times New Roman" w:cs="Times New Roman"/>
              </w:rPr>
            </w:pPr>
            <w:r w:rsidRPr="00214CFA">
              <w:rPr>
                <w:rFonts w:ascii="Times New Roman" w:hAnsi="Times New Roman" w:cs="Times New Roman"/>
              </w:rPr>
              <w:t>Отдельное офисное здание и другие подобные объекты.</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Связь</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6.8</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внутреннего правопорядка</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8.3</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подготовки и поддержания в готовности органов внутренних дел, Росгвардии и спасательных служб, в которых существует военизированная служба.</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гражданской обороны, за исключением объектов гражданской обороны, являющихся частями производственных зданий.</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Отделение полиции (пункт охраны правопорядка).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Стоянки транспорта общего пользования </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стоянок транспортных средств, осуществляющих перевозки людей по установленному маршруту</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7.2.3</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обеспечения стоянок транспортных средств, осуществляющих перевозки людей по установленному маршруту.</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Хранение автотранспорта</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2.7.1</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Отдельно стоящий гараж, для хранения личного автотранспорта.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Пристроенный гараж, для хранения личного автотранспорта.</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Подземный гараж, для хранения личного автотранспорта, в том числе с разделением на машино-места.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Служебные гаражи </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Постоянные и временные гаражи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w:t>
            </w:r>
          </w:p>
          <w:p w:rsidR="00214CFA" w:rsidRPr="00214CFA" w:rsidRDefault="00214CFA" w:rsidP="00214CFA">
            <w:pPr>
              <w:rPr>
                <w:rFonts w:ascii="Times New Roman" w:hAnsi="Times New Roman" w:cs="Times New Roman"/>
              </w:rPr>
            </w:pPr>
            <w:r w:rsidRPr="00214CFA">
              <w:rPr>
                <w:rFonts w:ascii="Times New Roman" w:hAnsi="Times New Roman" w:cs="Times New Roman"/>
              </w:rPr>
              <w:t>Стоянка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Депо.</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8</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сельскохозяйственного производства</w:t>
            </w:r>
          </w:p>
        </w:tc>
        <w:tc>
          <w:tcPr>
            <w:tcW w:w="246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1.18</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Машинно-транспортная мастерская.</w:t>
            </w:r>
          </w:p>
          <w:p w:rsidR="00214CFA" w:rsidRPr="00214CFA" w:rsidRDefault="00214CFA" w:rsidP="00214CFA">
            <w:pPr>
              <w:rPr>
                <w:rFonts w:ascii="Times New Roman" w:hAnsi="Times New Roman" w:cs="Times New Roman"/>
              </w:rPr>
            </w:pPr>
            <w:r w:rsidRPr="00214CFA">
              <w:rPr>
                <w:rFonts w:ascii="Times New Roman" w:hAnsi="Times New Roman" w:cs="Times New Roman"/>
              </w:rPr>
              <w:t>Ремонтная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Ангары.</w:t>
            </w:r>
          </w:p>
          <w:p w:rsidR="00214CFA" w:rsidRPr="00214CFA" w:rsidRDefault="00214CFA" w:rsidP="00214CFA">
            <w:pPr>
              <w:rPr>
                <w:rFonts w:ascii="Times New Roman" w:hAnsi="Times New Roman" w:cs="Times New Roman"/>
              </w:rPr>
            </w:pPr>
            <w:r w:rsidRPr="00214CFA">
              <w:rPr>
                <w:rFonts w:ascii="Times New Roman" w:hAnsi="Times New Roman" w:cs="Times New Roman"/>
              </w:rPr>
              <w:t>Гараж сельскохозяйственной техники.</w:t>
            </w:r>
          </w:p>
          <w:p w:rsidR="00214CFA" w:rsidRPr="00214CFA" w:rsidRDefault="00214CFA" w:rsidP="00214CFA">
            <w:pPr>
              <w:rPr>
                <w:rFonts w:ascii="Times New Roman" w:hAnsi="Times New Roman" w:cs="Times New Roman"/>
              </w:rPr>
            </w:pPr>
            <w:r w:rsidRPr="00214CFA">
              <w:rPr>
                <w:rFonts w:ascii="Times New Roman" w:hAnsi="Times New Roman" w:cs="Times New Roman"/>
              </w:rPr>
              <w:t>Амбар.</w:t>
            </w:r>
          </w:p>
          <w:p w:rsidR="00214CFA" w:rsidRPr="00214CFA" w:rsidRDefault="00214CFA" w:rsidP="00214CFA">
            <w:pPr>
              <w:rPr>
                <w:rFonts w:ascii="Times New Roman" w:hAnsi="Times New Roman" w:cs="Times New Roman"/>
              </w:rPr>
            </w:pPr>
            <w:r w:rsidRPr="00214CFA">
              <w:rPr>
                <w:rFonts w:ascii="Times New Roman" w:hAnsi="Times New Roman" w:cs="Times New Roman"/>
              </w:rPr>
              <w:t>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Трансформаторная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Силосные сооружения.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Полевые станы.</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используемые для ведения сельского хозяйства.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529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4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529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214CFA">
              <w:rPr>
                <w:rFonts w:ascii="Times New Roman" w:hAnsi="Times New Roman" w:cs="Times New Roman"/>
              </w:rPr>
              <w:lastRenderedPageBreak/>
              <w:t>которых запрещено строительство зданий, строений, сооружений – 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12</w:t>
            </w:r>
          </w:p>
        </w:tc>
        <w:tc>
          <w:tcPr>
            <w:tcW w:w="529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4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13</w:t>
            </w:r>
          </w:p>
        </w:tc>
        <w:tc>
          <w:tcPr>
            <w:tcW w:w="529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14</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15</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4. Условно разрешённые виды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tbl>
      <w:tblPr>
        <w:tblW w:w="0" w:type="auto"/>
        <w:tblInd w:w="108" w:type="dxa"/>
        <w:tblLayout w:type="fixed"/>
        <w:tblLook w:val="0000" w:firstRow="0" w:lastRow="0" w:firstColumn="0" w:lastColumn="0" w:noHBand="0" w:noVBand="0"/>
      </w:tblPr>
      <w:tblGrid>
        <w:gridCol w:w="567"/>
        <w:gridCol w:w="2800"/>
        <w:gridCol w:w="2412"/>
        <w:gridCol w:w="1801"/>
        <w:gridCol w:w="2626"/>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13"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26"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Магазины</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4.4</w:t>
            </w:r>
          </w:p>
        </w:tc>
        <w:tc>
          <w:tcPr>
            <w:tcW w:w="262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предназначенный для продажи товаров, торговая площадь которого составляет до 5000 кв. м:</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стационарные магазины;</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торговый павильон по продаже продукции общественного питания;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торговый павильон по продаже печатной продукции.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Общественное питание</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4.6</w:t>
            </w:r>
          </w:p>
        </w:tc>
        <w:tc>
          <w:tcPr>
            <w:tcW w:w="262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общественного питания на производственном объекте:</w:t>
            </w:r>
          </w:p>
          <w:p w:rsidR="00214CFA" w:rsidRPr="00214CFA" w:rsidRDefault="00214CFA" w:rsidP="00214CFA">
            <w:pPr>
              <w:rPr>
                <w:rFonts w:ascii="Times New Roman" w:hAnsi="Times New Roman" w:cs="Times New Roman"/>
              </w:rPr>
            </w:pPr>
            <w:r w:rsidRPr="00214CFA">
              <w:rPr>
                <w:rFonts w:ascii="Times New Roman" w:hAnsi="Times New Roman" w:cs="Times New Roman"/>
              </w:rPr>
              <w:t>- кафе;</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столовая;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закусочная.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1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1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1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1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 Вспомогательные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86" w:name="_Toc149724985"/>
      <w:r w:rsidRPr="00214CFA">
        <w:rPr>
          <w:rFonts w:ascii="Times New Roman" w:hAnsi="Times New Roman" w:cs="Times New Roman"/>
        </w:rPr>
        <w:t>Статья 36. Зона инженерной и транспортной инфраструктур (ИТ/1; ИТ/2; ИТ/3)</w:t>
      </w:r>
      <w:bookmarkEnd w:id="86"/>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87" w:name="_Hlk24396481"/>
      <w:r w:rsidRPr="00214CFA">
        <w:rPr>
          <w:rFonts w:ascii="Times New Roman" w:hAnsi="Times New Roman" w:cs="Times New Roman"/>
        </w:rPr>
        <w:t>Зона инженерной и транспортной инфраструктуры (ИТ/1; ИТ/2; ИТ/3) выделена для обеспечения правовых условий строительства и реконструкции объектов инженерной и транспортной инфраструктуры, в том числе линейных объектов.</w:t>
      </w:r>
      <w:bookmarkEnd w:id="87"/>
    </w:p>
    <w:p w:rsidR="00214CFA" w:rsidRPr="00214CFA" w:rsidRDefault="00214CFA" w:rsidP="00214CFA">
      <w:pPr>
        <w:rPr>
          <w:rFonts w:ascii="Times New Roman" w:hAnsi="Times New Roman" w:cs="Times New Roman"/>
        </w:rPr>
      </w:pPr>
      <w:r w:rsidRPr="00214CFA">
        <w:rPr>
          <w:rFonts w:ascii="Times New Roman" w:hAnsi="Times New Roman" w:cs="Times New Roman"/>
        </w:rPr>
        <w:t>2. Зоны инженерной и транспортной инфраструктуры предназначены для размещения объектов инженерной и транспортной инфраструктуры, в том числе трубопроводного транспорта, сооружений и коммуникаций железнодорожного, автомобильного, воздушного транспорта, а также для установления санитарно-защитных зон, охранных зон таких объектов в соответствии с требованиями технических регламентов.</w:t>
      </w:r>
    </w:p>
    <w:p w:rsidR="00214CFA" w:rsidRPr="00214CFA" w:rsidRDefault="00214CFA" w:rsidP="00214CFA">
      <w:pPr>
        <w:rPr>
          <w:rFonts w:ascii="Times New Roman" w:hAnsi="Times New Roman" w:cs="Times New Roman"/>
        </w:rPr>
      </w:pPr>
      <w:r w:rsidRPr="00214CFA">
        <w:rPr>
          <w:rFonts w:ascii="Times New Roman" w:hAnsi="Times New Roman" w:cs="Times New Roman"/>
        </w:rPr>
        <w:t>3. Основные виды разрешённого использования земельных участков и объектов капитально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инженерно-технического обеспечения территории.</w:t>
      </w:r>
    </w:p>
    <w:p w:rsidR="00214CFA" w:rsidRPr="00214CFA" w:rsidRDefault="00214CFA" w:rsidP="00214CFA">
      <w:pPr>
        <w:rPr>
          <w:rFonts w:ascii="Times New Roman" w:hAnsi="Times New Roman" w:cs="Times New Roman"/>
        </w:rPr>
      </w:pPr>
      <w:r w:rsidRPr="00214CFA">
        <w:rPr>
          <w:rFonts w:ascii="Times New Roman" w:hAnsi="Times New Roman" w:cs="Times New Roman"/>
        </w:rPr>
        <w:t>3.1.</w:t>
      </w:r>
    </w:p>
    <w:tbl>
      <w:tblPr>
        <w:tblW w:w="0" w:type="auto"/>
        <w:tblInd w:w="108" w:type="dxa"/>
        <w:tblLayout w:type="fixed"/>
        <w:tblLook w:val="0000" w:firstRow="0" w:lastRow="0" w:firstColumn="0" w:lastColumn="0" w:noHBand="0" w:noVBand="0"/>
      </w:tblPr>
      <w:tblGrid>
        <w:gridCol w:w="567"/>
        <w:gridCol w:w="2728"/>
        <w:gridCol w:w="2418"/>
        <w:gridCol w:w="1777"/>
        <w:gridCol w:w="2716"/>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923"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7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716"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Предоставление коммунальных услуг </w:t>
            </w:r>
          </w:p>
        </w:tc>
        <w:tc>
          <w:tcPr>
            <w:tcW w:w="241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214CFA">
              <w:rPr>
                <w:rFonts w:ascii="Times New Roman" w:hAnsi="Times New Roman" w:cs="Times New Roman"/>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3.1.1</w:t>
            </w:r>
          </w:p>
        </w:tc>
        <w:tc>
          <w:tcPr>
            <w:tcW w:w="271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Объекты, обеспечивающие поставку воды, тепла, электричества, газа, отвод канализационных стоков, очистку и уборку объектов недвижимости: </w:t>
            </w:r>
          </w:p>
          <w:p w:rsidR="00214CFA" w:rsidRPr="00214CFA" w:rsidRDefault="00214CFA" w:rsidP="00214CFA">
            <w:pPr>
              <w:rPr>
                <w:rFonts w:ascii="Times New Roman" w:hAnsi="Times New Roman" w:cs="Times New Roman"/>
              </w:rPr>
            </w:pPr>
            <w:r w:rsidRPr="00214CFA">
              <w:rPr>
                <w:rFonts w:ascii="Times New Roman" w:hAnsi="Times New Roman" w:cs="Times New Roman"/>
              </w:rPr>
              <w:t>- котельная;</w:t>
            </w:r>
          </w:p>
          <w:p w:rsidR="00214CFA" w:rsidRPr="00214CFA" w:rsidRDefault="00214CFA" w:rsidP="00214CFA">
            <w:pPr>
              <w:rPr>
                <w:rFonts w:ascii="Times New Roman" w:hAnsi="Times New Roman" w:cs="Times New Roman"/>
              </w:rPr>
            </w:pPr>
            <w:r w:rsidRPr="00214CFA">
              <w:rPr>
                <w:rFonts w:ascii="Times New Roman" w:hAnsi="Times New Roman" w:cs="Times New Roman"/>
              </w:rPr>
              <w:t>- центральный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t>- индивидуальный тепловой пункт;</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 тепловая перекачивающая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водозабор; </w:t>
            </w:r>
          </w:p>
          <w:p w:rsidR="00214CFA" w:rsidRPr="00214CFA" w:rsidRDefault="00214CFA" w:rsidP="00214CFA">
            <w:pPr>
              <w:rPr>
                <w:rFonts w:ascii="Times New Roman" w:hAnsi="Times New Roman" w:cs="Times New Roman"/>
              </w:rPr>
            </w:pPr>
            <w:r w:rsidRPr="00214CFA">
              <w:rPr>
                <w:rFonts w:ascii="Times New Roman" w:hAnsi="Times New Roman" w:cs="Times New Roman"/>
              </w:rPr>
              <w:t>- станция водоподготовки (водоочистная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водонапорная башня;</w:t>
            </w:r>
          </w:p>
          <w:p w:rsidR="00214CFA" w:rsidRPr="00214CFA" w:rsidRDefault="00214CFA" w:rsidP="00214CFA">
            <w:pPr>
              <w:rPr>
                <w:rFonts w:ascii="Times New Roman" w:hAnsi="Times New Roman" w:cs="Times New Roman"/>
              </w:rPr>
            </w:pPr>
            <w:r w:rsidRPr="00214CFA">
              <w:rPr>
                <w:rFonts w:ascii="Times New Roman" w:hAnsi="Times New Roman" w:cs="Times New Roman"/>
              </w:rPr>
              <w:t>- резервуар;</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очистные сооружения;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насосная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газораспределительная станция;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блочный газорегуляторный пункт; </w:t>
            </w:r>
          </w:p>
          <w:p w:rsidR="00214CFA" w:rsidRPr="00214CFA" w:rsidRDefault="00214CFA" w:rsidP="00214CFA">
            <w:pPr>
              <w:rPr>
                <w:rFonts w:ascii="Times New Roman" w:hAnsi="Times New Roman" w:cs="Times New Roman"/>
              </w:rPr>
            </w:pPr>
            <w:r w:rsidRPr="00214CFA">
              <w:rPr>
                <w:rFonts w:ascii="Times New Roman" w:hAnsi="Times New Roman" w:cs="Times New Roman"/>
              </w:rPr>
              <w:t>- газорегуляторная установка;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водопровод;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теплопровод;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линии электропередач;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трансформаторная подстанция;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газопровод;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линия связи;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телефонная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канализация;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дренаж;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стоянка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гараж для обслуживания уборочной и аварийной техник;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 мастерская для обслуживания уборочной и аварийной техники;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сооружения, необходимые для сбора и плавки снега. Газонаполнительная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Резервуар для сжиженных газов.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Резервуарная установка сжиженных углеводородных газов (СУГ).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1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Строительство осуществлять в соответствии со строительными нормами и правилами,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Границы охранных зон, на которых размещены объекты инженерной инфраструктуры,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 xml:space="preserve">На земельных участках при их хозяйственном использовании в границах охранных зон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3.2.</w:t>
      </w:r>
    </w:p>
    <w:tbl>
      <w:tblPr>
        <w:tblW w:w="0" w:type="auto"/>
        <w:tblInd w:w="108" w:type="dxa"/>
        <w:tblLayout w:type="fixed"/>
        <w:tblLook w:val="0000" w:firstRow="0" w:lastRow="0" w:firstColumn="0" w:lastColumn="0" w:noHBand="0" w:noVBand="0"/>
      </w:tblPr>
      <w:tblGrid>
        <w:gridCol w:w="567"/>
        <w:gridCol w:w="2738"/>
        <w:gridCol w:w="2365"/>
        <w:gridCol w:w="1779"/>
        <w:gridCol w:w="2757"/>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6882"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7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75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Заправка транспортных средств</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4.9.1.1</w:t>
            </w:r>
          </w:p>
        </w:tc>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Здания и сооружения, предназначенные для обслуживания участников дорожного движения и расположенные в пределах полосы отвода ( полоса отвода автомобильной дороги: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за пределами населенных пунктов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Обеспечение дорожного отдыха</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для предоставления гостиничных услуг в качестве дорожного сервиса (мотелей), а также размещение магазинов сопутствующей </w:t>
            </w:r>
            <w:r w:rsidRPr="00214CFA">
              <w:rPr>
                <w:rFonts w:ascii="Times New Roman" w:hAnsi="Times New Roman" w:cs="Times New Roman"/>
              </w:rPr>
              <w:lastRenderedPageBreak/>
              <w:t>торговли, зданий для организации общественного питания в качестве объектов дорожного сервиса</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4.9.1.2</w:t>
            </w:r>
          </w:p>
        </w:tc>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Здания и сооружения, предназначенные для обслуживания участников дорожного движения и расположенные в пределах полосы отвода ( полоса отвода автомобильной дороги: </w:t>
            </w:r>
            <w:r w:rsidRPr="00214CFA">
              <w:rPr>
                <w:rFonts w:ascii="Times New Roman" w:hAnsi="Times New Roman" w:cs="Times New Roman"/>
              </w:rPr>
              <w:lastRenderedPageBreak/>
              <w:t>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за пределами населенных пунктов.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Автомобильные мойки</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автомобильных моек, а также размещение магазинов сопутствующей торговли</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4.9.1.3</w:t>
            </w:r>
          </w:p>
        </w:tc>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Здания и сооружения, в составе многофункционального  комплекса сервиса (многофункциональный комплекс сервиса: 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w:t>
            </w:r>
            <w:r w:rsidRPr="00214CFA">
              <w:rPr>
                <w:rFonts w:ascii="Times New Roman" w:hAnsi="Times New Roman" w:cs="Times New Roman"/>
              </w:rPr>
              <w:lastRenderedPageBreak/>
              <w:t>сервисных услуг для участников дорожного движения) предназначенные для обслуживания участников дорожного движения и расположенные в пределах полосы отвода) за пределами населенных пунктов.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4</w:t>
            </w:r>
          </w:p>
        </w:tc>
        <w:tc>
          <w:tcPr>
            <w:tcW w:w="27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Ремонт автомобилей</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7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4.9.1.4</w:t>
            </w:r>
          </w:p>
          <w:p w:rsidR="00214CFA" w:rsidRPr="00214CFA" w:rsidRDefault="00214CFA" w:rsidP="00214CFA">
            <w:pPr>
              <w:rPr>
                <w:rFonts w:ascii="Times New Roman" w:hAnsi="Times New Roman" w:cs="Times New Roman"/>
              </w:rPr>
            </w:pPr>
          </w:p>
        </w:tc>
        <w:tc>
          <w:tcPr>
            <w:tcW w:w="275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Здания и сооружения, в составе многофункционального  комплекса сервиса (многофункциональный комплекс сервиса: 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 предназначенные для </w:t>
            </w:r>
            <w:r w:rsidRPr="00214CFA">
              <w:rPr>
                <w:rFonts w:ascii="Times New Roman" w:hAnsi="Times New Roman" w:cs="Times New Roman"/>
              </w:rPr>
              <w:lastRenderedPageBreak/>
              <w:t>обслуживания участников дорожного движения и расположенные в пределах полосы отвода) за пределами населенных пунктов.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5</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10</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и эксплуатация объектов дорожного и придорожного сервиса должны осуществляться при соблюдении требований по обеспечению транспортной безопасности и безопасности дорожного движения, установленных законодательством</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3.3.</w:t>
      </w:r>
    </w:p>
    <w:tbl>
      <w:tblPr>
        <w:tblW w:w="0" w:type="auto"/>
        <w:tblInd w:w="108" w:type="dxa"/>
        <w:tblLayout w:type="fixed"/>
        <w:tblLook w:val="0000" w:firstRow="0" w:lastRow="0" w:firstColumn="0" w:lastColumn="0" w:noHBand="0" w:noVBand="0"/>
      </w:tblPr>
      <w:tblGrid>
        <w:gridCol w:w="567"/>
        <w:gridCol w:w="2767"/>
        <w:gridCol w:w="2450"/>
        <w:gridCol w:w="1794"/>
        <w:gridCol w:w="2628"/>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1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2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5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Код (числовое обозначение) вида разрешенного использования </w:t>
            </w:r>
            <w:r w:rsidRPr="00214CFA">
              <w:rPr>
                <w:rFonts w:ascii="Times New Roman" w:hAnsi="Times New Roman" w:cs="Times New Roman"/>
              </w:rPr>
              <w:lastRenderedPageBreak/>
              <w:t>земельного участка</w:t>
            </w:r>
          </w:p>
        </w:tc>
        <w:tc>
          <w:tcPr>
            <w:tcW w:w="2628"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w:t>
            </w:r>
          </w:p>
        </w:tc>
        <w:tc>
          <w:tcPr>
            <w:tcW w:w="27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Связь</w:t>
            </w:r>
          </w:p>
        </w:tc>
        <w:tc>
          <w:tcPr>
            <w:tcW w:w="2450"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214CFA" w:rsidRPr="00214CFA" w:rsidRDefault="00214CFA" w:rsidP="00214CFA">
            <w:pPr>
              <w:rPr>
                <w:rFonts w:ascii="Times New Roman" w:hAnsi="Times New Roman" w:cs="Times New Roman"/>
              </w:rPr>
            </w:pP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6.8.</w:t>
            </w:r>
          </w:p>
        </w:tc>
        <w:tc>
          <w:tcPr>
            <w:tcW w:w="262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1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1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1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17"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3.4.</w:t>
      </w:r>
    </w:p>
    <w:tbl>
      <w:tblPr>
        <w:tblW w:w="0" w:type="auto"/>
        <w:tblInd w:w="108" w:type="dxa"/>
        <w:tblLayout w:type="fixed"/>
        <w:tblLook w:val="0000" w:firstRow="0" w:lastRow="0" w:firstColumn="0" w:lastColumn="0" w:noHBand="0" w:noVBand="0"/>
      </w:tblPr>
      <w:tblGrid>
        <w:gridCol w:w="567"/>
        <w:gridCol w:w="2849"/>
        <w:gridCol w:w="2421"/>
        <w:gridCol w:w="1782"/>
        <w:gridCol w:w="2587"/>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52"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4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Железнодорожный транспорт</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178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7.1</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Железнодорожные пути</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железнодорожного транспорта, размещаемые при условии соблюдения требований безопасности движения, установленных федеральными законами: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железнодорожный вокзал.</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железнодорожная станция,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 устройство и объект, необходимое для эксплуатации, содержания, строительства, реконструкции, ремонта наземных и подземных зданий, сооружений, устройств и других объектов </w:t>
            </w:r>
            <w:r w:rsidRPr="00214CFA">
              <w:rPr>
                <w:rFonts w:ascii="Times New Roman" w:hAnsi="Times New Roman" w:cs="Times New Roman"/>
              </w:rPr>
              <w:lastRenderedPageBreak/>
              <w:t xml:space="preserve">железнодорожного транспорта. </w:t>
            </w:r>
          </w:p>
          <w:p w:rsidR="00214CFA" w:rsidRPr="00214CFA" w:rsidRDefault="00214CFA" w:rsidP="00214CFA">
            <w:pPr>
              <w:rPr>
                <w:rFonts w:ascii="Times New Roman" w:hAnsi="Times New Roman" w:cs="Times New Roman"/>
              </w:rPr>
            </w:pPr>
            <w:r w:rsidRPr="00214CFA">
              <w:rPr>
                <w:rFonts w:ascii="Times New Roman" w:hAnsi="Times New Roman" w:cs="Times New Roman"/>
              </w:rPr>
              <w:t>- погрузочно-разгрузочная площадка.</w:t>
            </w:r>
          </w:p>
          <w:p w:rsidR="00214CFA" w:rsidRPr="00214CFA" w:rsidRDefault="00214CFA" w:rsidP="00214CFA">
            <w:pPr>
              <w:rPr>
                <w:rFonts w:ascii="Times New Roman" w:hAnsi="Times New Roman" w:cs="Times New Roman"/>
              </w:rPr>
            </w:pPr>
            <w:r w:rsidRPr="00214CFA">
              <w:rPr>
                <w:rFonts w:ascii="Times New Roman" w:hAnsi="Times New Roman" w:cs="Times New Roman"/>
              </w:rPr>
              <w:t>- прирельсовый склад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70"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9"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Порядок установления и использования полос отвода и охранных зон железных дорог определяется Правительством Российской Федерации.</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3.5.</w:t>
      </w:r>
    </w:p>
    <w:tbl>
      <w:tblPr>
        <w:tblW w:w="0" w:type="auto"/>
        <w:tblInd w:w="108" w:type="dxa"/>
        <w:tblLayout w:type="fixed"/>
        <w:tblLook w:val="0000" w:firstRow="0" w:lastRow="0" w:firstColumn="0" w:lastColumn="0" w:noHBand="0" w:noVBand="0"/>
      </w:tblPr>
      <w:tblGrid>
        <w:gridCol w:w="567"/>
        <w:gridCol w:w="2823"/>
        <w:gridCol w:w="2421"/>
        <w:gridCol w:w="1795"/>
        <w:gridCol w:w="2600"/>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39"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00"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Автомобильный транспорт</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зданий и сооружений автомобильного транспорта. </w:t>
            </w:r>
          </w:p>
          <w:p w:rsidR="00214CFA" w:rsidRPr="00214CFA" w:rsidRDefault="00214CFA" w:rsidP="00214CFA">
            <w:pPr>
              <w:rPr>
                <w:rFonts w:ascii="Times New Roman" w:hAnsi="Times New Roman" w:cs="Times New Roman"/>
              </w:rPr>
            </w:pPr>
            <w:r w:rsidRPr="00214CFA">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7.2.1 - 7.2.3</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7.2</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и сооружений автомобильного транспорта.</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объектов, предназначенных для размещения постов органов внутренних дел, ответственных за </w:t>
            </w:r>
            <w:r w:rsidRPr="00214CFA">
              <w:rPr>
                <w:rFonts w:ascii="Times New Roman" w:hAnsi="Times New Roman" w:cs="Times New Roman"/>
              </w:rPr>
              <w:lastRenderedPageBreak/>
              <w:t>безопасность дорожного движения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p w:rsidR="00214CFA" w:rsidRPr="00214CFA" w:rsidRDefault="00214CFA" w:rsidP="00214CFA">
            <w:pPr>
              <w:rPr>
                <w:rFonts w:ascii="Times New Roman" w:hAnsi="Times New Roman" w:cs="Times New Roman"/>
              </w:rPr>
            </w:pPr>
            <w:r w:rsidRPr="00214CFA">
              <w:rPr>
                <w:rFonts w:ascii="Times New Roman" w:hAnsi="Times New Roman" w:cs="Times New Roman"/>
              </w:rPr>
              <w:t>Стоянки транспортных средств, осуществляющих перевозки людей по установленному маршруту</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23"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Улично-дорожная сеть</w:t>
            </w:r>
          </w:p>
        </w:tc>
        <w:tc>
          <w:tcPr>
            <w:tcW w:w="242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sidRPr="00214CFA">
              <w:rPr>
                <w:rFonts w:ascii="Times New Roman" w:hAnsi="Times New Roman" w:cs="Times New Roman"/>
              </w:rPr>
              <w:lastRenderedPageBreak/>
              <w:t>кодами 2.7.1, 4.9, 7.2.3, а также некапитальных сооружений, предназначенных для охраны транспортных средств</w:t>
            </w:r>
          </w:p>
        </w:tc>
        <w:tc>
          <w:tcPr>
            <w:tcW w:w="1795"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12.0.1</w:t>
            </w:r>
          </w:p>
        </w:tc>
        <w:tc>
          <w:tcPr>
            <w:tcW w:w="2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Установление границ полос отвода автомобильных дорог и границ придорожных полос автомобильных дорог, использование таких полос отвода и придорожных полос осуществляются в соответствии с законодательством Российской Федерации об автомобильных дорогах и о дорожной деятельности. </w:t>
            </w:r>
          </w:p>
        </w:tc>
      </w:tr>
    </w:tbl>
    <w:p w:rsidR="00214CFA" w:rsidRPr="00214CFA" w:rsidRDefault="00214CFA" w:rsidP="00214CFA">
      <w:pPr>
        <w:rPr>
          <w:rFonts w:ascii="Times New Roman" w:hAnsi="Times New Roman" w:cs="Times New Roman"/>
        </w:rPr>
      </w:pPr>
      <w:r w:rsidRPr="00214CFA">
        <w:rPr>
          <w:rFonts w:ascii="Times New Roman" w:hAnsi="Times New Roman" w:cs="Times New Roman"/>
        </w:rPr>
        <w:t>3.6.</w:t>
      </w:r>
    </w:p>
    <w:tbl>
      <w:tblPr>
        <w:tblW w:w="0" w:type="auto"/>
        <w:tblInd w:w="108" w:type="dxa"/>
        <w:tblLayout w:type="fixed"/>
        <w:tblLook w:val="0000" w:firstRow="0" w:lastRow="0" w:firstColumn="0" w:lastColumn="0" w:noHBand="0" w:noVBand="0"/>
      </w:tblPr>
      <w:tblGrid>
        <w:gridCol w:w="567"/>
        <w:gridCol w:w="2858"/>
        <w:gridCol w:w="2406"/>
        <w:gridCol w:w="1788"/>
        <w:gridCol w:w="2587"/>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52"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8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Код (числовое обозначение) вида разрешенного использования </w:t>
            </w:r>
            <w:r w:rsidRPr="00214CFA">
              <w:rPr>
                <w:rFonts w:ascii="Times New Roman" w:hAnsi="Times New Roman" w:cs="Times New Roman"/>
              </w:rPr>
              <w:lastRenderedPageBreak/>
              <w:t>земельного участка</w:t>
            </w:r>
          </w:p>
        </w:tc>
        <w:tc>
          <w:tcPr>
            <w:tcW w:w="258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w:t>
            </w:r>
          </w:p>
        </w:tc>
        <w:tc>
          <w:tcPr>
            <w:tcW w:w="285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Трубопроводный транспорт</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7.5</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Нефтепроводы, водопроводы, газопроводы и иные трубопроводы, а также иные здания и сооружения, необходимые для эксплуатации названных трубопроводов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85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Гидротехнические сооружения</w:t>
            </w:r>
          </w:p>
        </w:tc>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r w:rsidRPr="00214CFA">
              <w:rPr>
                <w:rFonts w:ascii="Times New Roman" w:hAnsi="Times New Roman" w:cs="Times New Roman"/>
              </w:rPr>
              <w:tab/>
            </w:r>
          </w:p>
        </w:tc>
        <w:tc>
          <w:tcPr>
            <w:tcW w:w="178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11.3</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Гидротехнические сооружения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Для зданий – 3м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526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4. Условно разрешённые виды использования земельных участков и объектов капитального строительства.</w:t>
      </w:r>
    </w:p>
    <w:tbl>
      <w:tblPr>
        <w:tblW w:w="0" w:type="auto"/>
        <w:tblInd w:w="108" w:type="dxa"/>
        <w:tblLayout w:type="fixed"/>
        <w:tblLook w:val="0000" w:firstRow="0" w:lastRow="0" w:firstColumn="0" w:lastColumn="0" w:noHBand="0" w:noVBand="0"/>
      </w:tblPr>
      <w:tblGrid>
        <w:gridCol w:w="567"/>
        <w:gridCol w:w="2754"/>
        <w:gridCol w:w="2492"/>
        <w:gridCol w:w="1781"/>
        <w:gridCol w:w="2612"/>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27"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1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12"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Складские площадки </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Временное хранение, распределение и перевалка грузов (за исключением хранения стратегических запасов) на открытом воздухе</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6.9.1</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не предусматриваются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2</w:t>
            </w:r>
          </w:p>
        </w:tc>
        <w:tc>
          <w:tcPr>
            <w:tcW w:w="275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Склады</w:t>
            </w:r>
          </w:p>
        </w:tc>
        <w:tc>
          <w:tcPr>
            <w:tcW w:w="249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w:t>
            </w:r>
            <w:r w:rsidRPr="00214CFA">
              <w:rPr>
                <w:rFonts w:ascii="Times New Roman" w:hAnsi="Times New Roman" w:cs="Times New Roman"/>
              </w:rPr>
              <w:lastRenderedPageBreak/>
              <w:t>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6.9</w:t>
            </w:r>
          </w:p>
        </w:tc>
        <w:tc>
          <w:tcPr>
            <w:tcW w:w="261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Объекты капитального строительства для временного хранения, распределения и перевалки грузов</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5. Вспомогательные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Не подлежат установлению градостроительным регламентом.</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88" w:name="_Toc149724986"/>
      <w:r w:rsidRPr="00214CFA">
        <w:rPr>
          <w:rFonts w:ascii="Times New Roman" w:hAnsi="Times New Roman" w:cs="Times New Roman"/>
        </w:rPr>
        <w:t>Статья 37. Зона специального назначения (СН)</w:t>
      </w:r>
      <w:bookmarkEnd w:id="88"/>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89" w:name="_Hlk24396397"/>
      <w:r w:rsidRPr="00214CFA">
        <w:rPr>
          <w:rFonts w:ascii="Times New Roman" w:hAnsi="Times New Roman" w:cs="Times New Roman"/>
        </w:rPr>
        <w:t>Зона специального назначения СН выделена для обеспечения правовых условий градостроительной деятельности, на территориях, предназначенных для размещения, содержания и использования объектов специального назначения.</w:t>
      </w:r>
      <w:bookmarkEnd w:id="89"/>
    </w:p>
    <w:p w:rsidR="00214CFA" w:rsidRPr="00214CFA" w:rsidRDefault="00214CFA" w:rsidP="00214CFA">
      <w:pPr>
        <w:rPr>
          <w:rFonts w:ascii="Times New Roman" w:hAnsi="Times New Roman" w:cs="Times New Roman"/>
        </w:rPr>
      </w:pPr>
      <w:r w:rsidRPr="00214CFA">
        <w:rPr>
          <w:rFonts w:ascii="Times New Roman" w:hAnsi="Times New Roman" w:cs="Times New Roman"/>
        </w:rPr>
        <w:t>2.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214CFA" w:rsidRPr="00214CFA" w:rsidRDefault="00214CFA" w:rsidP="00214CFA">
      <w:pPr>
        <w:rPr>
          <w:rFonts w:ascii="Times New Roman" w:hAnsi="Times New Roman" w:cs="Times New Roman"/>
        </w:rPr>
      </w:pPr>
      <w:r w:rsidRPr="00214CFA">
        <w:rPr>
          <w:rFonts w:ascii="Times New Roman" w:hAnsi="Times New Roman" w:cs="Times New Roman"/>
        </w:rPr>
        <w:t>3. Основные виды разрешённого использования земельных участков и объектов капитально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объектов специального назначения.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3.1.</w:t>
      </w:r>
    </w:p>
    <w:tbl>
      <w:tblPr>
        <w:tblW w:w="0" w:type="auto"/>
        <w:jc w:val="center"/>
        <w:tblLayout w:type="fixed"/>
        <w:tblLook w:val="0000" w:firstRow="0" w:lastRow="0" w:firstColumn="0" w:lastColumn="0" w:noHBand="0" w:noVBand="0"/>
      </w:tblPr>
      <w:tblGrid>
        <w:gridCol w:w="567"/>
        <w:gridCol w:w="2572"/>
        <w:gridCol w:w="2672"/>
        <w:gridCol w:w="1757"/>
        <w:gridCol w:w="2638"/>
      </w:tblGrid>
      <w:tr w:rsidR="00214CFA" w:rsidRPr="00214CFA" w:rsidTr="00E05F71">
        <w:trPr>
          <w:jc w:val="cent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01"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63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rPr>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67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638"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Ритуальная деятельность</w:t>
            </w:r>
          </w:p>
        </w:tc>
        <w:tc>
          <w:tcPr>
            <w:tcW w:w="267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кладбищ, крематориев и мест захоронения;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размещение соответствующих культовых сооружений; </w:t>
            </w:r>
          </w:p>
          <w:p w:rsidR="00214CFA" w:rsidRPr="00214CFA" w:rsidRDefault="00214CFA" w:rsidP="00214CFA">
            <w:pPr>
              <w:rPr>
                <w:rFonts w:ascii="Times New Roman" w:hAnsi="Times New Roman" w:cs="Times New Roman"/>
              </w:rPr>
            </w:pPr>
            <w:r w:rsidRPr="00214CFA">
              <w:rPr>
                <w:rFonts w:ascii="Times New Roman" w:hAnsi="Times New Roman" w:cs="Times New Roman"/>
              </w:rPr>
              <w:t>осуществление деятельности по производству продукции ритуально-обрядового назначения</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12.1</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обеспечения функционирования кладбища, крематория и мест захоронения.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Культовые сооружения.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необходимый для осуществления деятельности по производству продукции ритуально-обрядового назначения.</w:t>
            </w:r>
          </w:p>
          <w:p w:rsidR="00214CFA" w:rsidRPr="00214CFA" w:rsidRDefault="00214CFA" w:rsidP="00214CFA">
            <w:pPr>
              <w:rPr>
                <w:rFonts w:ascii="Times New Roman" w:hAnsi="Times New Roman" w:cs="Times New Roman"/>
              </w:rPr>
            </w:pPr>
            <w:r w:rsidRPr="00214CFA">
              <w:rPr>
                <w:rFonts w:ascii="Times New Roman" w:hAnsi="Times New Roman" w:cs="Times New Roman"/>
              </w:rPr>
              <w:t>Кладбище.</w:t>
            </w:r>
          </w:p>
          <w:p w:rsidR="00214CFA" w:rsidRPr="00214CFA" w:rsidRDefault="00214CFA" w:rsidP="00214CFA">
            <w:pPr>
              <w:rPr>
                <w:rFonts w:ascii="Times New Roman" w:hAnsi="Times New Roman" w:cs="Times New Roman"/>
              </w:rPr>
            </w:pPr>
            <w:r w:rsidRPr="00214CFA">
              <w:rPr>
                <w:rFonts w:ascii="Times New Roman" w:hAnsi="Times New Roman" w:cs="Times New Roman"/>
              </w:rPr>
              <w:t>Крематорий.</w:t>
            </w:r>
          </w:p>
          <w:p w:rsidR="00214CFA" w:rsidRPr="00214CFA" w:rsidRDefault="00214CFA" w:rsidP="00214CFA">
            <w:pPr>
              <w:rPr>
                <w:rFonts w:ascii="Times New Roman" w:hAnsi="Times New Roman" w:cs="Times New Roman"/>
              </w:rPr>
            </w:pPr>
            <w:r w:rsidRPr="00214CFA">
              <w:rPr>
                <w:rFonts w:ascii="Times New Roman" w:hAnsi="Times New Roman" w:cs="Times New Roman"/>
              </w:rPr>
              <w:t>Колумбарий.</w:t>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Мемориальный комплекс.</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Бюро ритуального обслуживания. </w:t>
            </w: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57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Специальная деятельность</w:t>
            </w:r>
          </w:p>
        </w:tc>
        <w:tc>
          <w:tcPr>
            <w:tcW w:w="267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12.2</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хранения, захоронение, утилизация, накопление, обработка, обезвреживание отходов производства и потребления, медицинских отходов, биологических отходов.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Объект размещения отходов, захоронения, хранения, обезвреживания отходов: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скотомогильник;</w:t>
            </w:r>
          </w:p>
          <w:p w:rsidR="00214CFA" w:rsidRPr="00214CFA" w:rsidRDefault="00214CFA" w:rsidP="00214CFA">
            <w:pPr>
              <w:rPr>
                <w:rFonts w:ascii="Times New Roman" w:hAnsi="Times New Roman" w:cs="Times New Roman"/>
              </w:rPr>
            </w:pPr>
            <w:r w:rsidRPr="00214CFA">
              <w:rPr>
                <w:rFonts w:ascii="Times New Roman" w:hAnsi="Times New Roman" w:cs="Times New Roman"/>
              </w:rPr>
              <w:t>- полигон по захоронению и сортировке бытового мусора и отходов;</w:t>
            </w:r>
          </w:p>
          <w:p w:rsidR="00214CFA" w:rsidRPr="00214CFA" w:rsidRDefault="00214CFA" w:rsidP="00214CFA">
            <w:pPr>
              <w:rPr>
                <w:rFonts w:ascii="Times New Roman" w:hAnsi="Times New Roman" w:cs="Times New Roman"/>
              </w:rPr>
            </w:pPr>
            <w:r w:rsidRPr="00214CFA">
              <w:rPr>
                <w:rFonts w:ascii="Times New Roman" w:hAnsi="Times New Roman" w:cs="Times New Roman"/>
              </w:rPr>
              <w:t>- место сбора вещей для их вторичной переработки.</w:t>
            </w:r>
          </w:p>
          <w:p w:rsidR="00214CFA" w:rsidRPr="00214CFA" w:rsidRDefault="00214CFA" w:rsidP="00214CFA">
            <w:pPr>
              <w:rPr>
                <w:rFonts w:ascii="Times New Roman" w:hAnsi="Times New Roman" w:cs="Times New Roman"/>
              </w:rPr>
            </w:pPr>
            <w:r w:rsidRPr="00214CFA">
              <w:rPr>
                <w:rFonts w:ascii="Times New Roman" w:hAnsi="Times New Roman" w:cs="Times New Roman"/>
              </w:rPr>
              <w:t>Приемный пункт сбора вторичного сырья.</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Мусороперегрузочная станция (МПС). </w:t>
            </w: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7</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5"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Строительство осуществлять в соответствии со строительными и санитарными нормами, правилами и техническими регламентами.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4. Условно разрешённые виды использования земельных участков и объектов капитального строительства. </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p w:rsidR="00214CFA" w:rsidRPr="00214CFA" w:rsidRDefault="00214CFA" w:rsidP="00214CFA">
      <w:pPr>
        <w:rPr>
          <w:rFonts w:ascii="Times New Roman" w:hAnsi="Times New Roman" w:cs="Times New Roman"/>
        </w:rPr>
      </w:pPr>
      <w:r w:rsidRPr="00214CFA">
        <w:rPr>
          <w:rFonts w:ascii="Times New Roman" w:hAnsi="Times New Roman" w:cs="Times New Roman"/>
        </w:rPr>
        <w:t>5. Вспомогательные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bookmarkStart w:id="90" w:name="_Toc149724987"/>
      <w:r w:rsidRPr="00214CFA">
        <w:rPr>
          <w:rFonts w:ascii="Times New Roman" w:hAnsi="Times New Roman" w:cs="Times New Roman"/>
        </w:rPr>
        <w:t>Статья 38. Зона территорий ограниченного градостроительного развития (ОР)</w:t>
      </w:r>
      <w:bookmarkEnd w:id="90"/>
      <w:r w:rsidRPr="00214CFA">
        <w:rPr>
          <w:rFonts w:ascii="Times New Roman" w:hAnsi="Times New Roman" w:cs="Times New Roman"/>
        </w:rPr>
        <w:t xml:space="preserve"> </w:t>
      </w:r>
    </w:p>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1. </w:t>
      </w:r>
      <w:bookmarkStart w:id="91" w:name="_Hlk24396150"/>
      <w:r w:rsidRPr="00214CFA">
        <w:rPr>
          <w:rFonts w:ascii="Times New Roman" w:hAnsi="Times New Roman" w:cs="Times New Roman"/>
        </w:rPr>
        <w:t>Зона территорий ограниченного градостроительного развития (ОР) выделена для обеспечения правовых условий градостроительной деятельности, на территориях с особыми природными характеристиками</w:t>
      </w:r>
      <w:bookmarkEnd w:id="91"/>
      <w:r w:rsidRPr="00214CFA">
        <w:rPr>
          <w:rFonts w:ascii="Times New Roman" w:hAnsi="Times New Roman" w:cs="Times New Roman"/>
        </w:rPr>
        <w:t>.</w:t>
      </w:r>
    </w:p>
    <w:p w:rsidR="00214CFA" w:rsidRPr="00214CFA" w:rsidRDefault="00214CFA" w:rsidP="00214CFA">
      <w:pPr>
        <w:rPr>
          <w:rFonts w:ascii="Times New Roman" w:hAnsi="Times New Roman" w:cs="Times New Roman"/>
        </w:rPr>
      </w:pPr>
      <w:r w:rsidRPr="00214CFA">
        <w:rPr>
          <w:rFonts w:ascii="Times New Roman" w:hAnsi="Times New Roman" w:cs="Times New Roman"/>
        </w:rPr>
        <w:t>2. Основные виды разрешённого использования земельных участков и объектов капитально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2.1</w:t>
      </w:r>
    </w:p>
    <w:tbl>
      <w:tblPr>
        <w:tblW w:w="0" w:type="auto"/>
        <w:tblInd w:w="108" w:type="dxa"/>
        <w:tblLayout w:type="fixed"/>
        <w:tblLook w:val="0000" w:firstRow="0" w:lastRow="0" w:firstColumn="0" w:lastColumn="0" w:noHBand="0" w:noVBand="0"/>
      </w:tblPr>
      <w:tblGrid>
        <w:gridCol w:w="567"/>
        <w:gridCol w:w="2819"/>
        <w:gridCol w:w="2494"/>
        <w:gridCol w:w="1742"/>
        <w:gridCol w:w="2584"/>
      </w:tblGrid>
      <w:tr w:rsidR="00214CFA" w:rsidRPr="00214CFA" w:rsidTr="00E05F71">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п/п</w:t>
            </w:r>
          </w:p>
        </w:tc>
        <w:tc>
          <w:tcPr>
            <w:tcW w:w="7055" w:type="dxa"/>
            <w:gridSpan w:val="3"/>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земельного участка:</w:t>
            </w:r>
          </w:p>
        </w:tc>
        <w:tc>
          <w:tcPr>
            <w:tcW w:w="25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Виды разрешенного использования объектов капитального строительства</w:t>
            </w:r>
          </w:p>
        </w:tc>
      </w:tr>
      <w:tr w:rsidR="00214CFA" w:rsidRPr="00214CFA" w:rsidTr="00E05F71">
        <w:tc>
          <w:tcPr>
            <w:tcW w:w="567"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c>
          <w:tcPr>
            <w:tcW w:w="2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Вид разрешенного использования земельного участка</w:t>
            </w:r>
          </w:p>
        </w:tc>
        <w:tc>
          <w:tcPr>
            <w:tcW w:w="24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Описание вида разрешенного использования земельного участка</w:t>
            </w:r>
          </w:p>
        </w:tc>
        <w:tc>
          <w:tcPr>
            <w:tcW w:w="17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Код (числовое обозначение) вида разрешенного использования земельного участка</w:t>
            </w:r>
          </w:p>
        </w:tc>
        <w:tc>
          <w:tcPr>
            <w:tcW w:w="2584" w:type="dxa"/>
            <w:vMerge/>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Специальное пользование водными объектами</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Использование земельных участков, примыкающих к водным объектам способами, необходимыми для </w:t>
            </w:r>
            <w:r w:rsidRPr="00214CFA">
              <w:rPr>
                <w:rFonts w:ascii="Times New Roman" w:hAnsi="Times New Roman" w:cs="Times New Roman"/>
              </w:rPr>
              <w:lastRenderedPageBreak/>
              <w:t>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11.2</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Сооружения водоотведения, трубопроводы, берегоукрепительные сооружения.</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иных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2</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Сенокошение</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Кошение трав, сбор и заготовка сена</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1.19</w:t>
            </w:r>
          </w:p>
        </w:tc>
        <w:tc>
          <w:tcPr>
            <w:tcW w:w="2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3</w:t>
            </w:r>
          </w:p>
        </w:tc>
        <w:tc>
          <w:tcPr>
            <w:tcW w:w="2819"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Выпас сельскохозяйственных животных</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Выпас сельскохозяйственных животных</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1.20</w:t>
            </w:r>
          </w:p>
        </w:tc>
        <w:tc>
          <w:tcPr>
            <w:tcW w:w="2584"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Размещение объектов капитального строительства не предусматривается</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4</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5</w:t>
            </w:r>
          </w:p>
        </w:tc>
        <w:tc>
          <w:tcPr>
            <w:tcW w:w="531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432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Не подлежат установлению градостроительным регламентом. </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6</w:t>
            </w:r>
          </w:p>
        </w:tc>
        <w:tc>
          <w:tcPr>
            <w:tcW w:w="531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7</w:t>
            </w:r>
          </w:p>
        </w:tc>
        <w:tc>
          <w:tcPr>
            <w:tcW w:w="531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предельное количество этажей или предельную высоту зданий, строений, сооружений</w:t>
            </w:r>
          </w:p>
        </w:tc>
        <w:tc>
          <w:tcPr>
            <w:tcW w:w="432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8</w:t>
            </w:r>
          </w:p>
        </w:tc>
        <w:tc>
          <w:tcPr>
            <w:tcW w:w="5313"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26" w:type="dxa"/>
            <w:gridSpan w:val="2"/>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9</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14CFA" w:rsidRPr="00214CFA" w:rsidTr="00E05F71">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t>10</w:t>
            </w:r>
          </w:p>
        </w:tc>
        <w:tc>
          <w:tcPr>
            <w:tcW w:w="9639" w:type="dxa"/>
            <w:gridSpan w:val="4"/>
            <w:tcBorders>
              <w:top w:val="single" w:sz="4" w:space="0" w:color="000000"/>
              <w:left w:val="single" w:sz="4" w:space="0" w:color="000000"/>
              <w:bottom w:val="single" w:sz="4" w:space="0" w:color="000000"/>
              <w:right w:val="single" w:sz="4" w:space="0" w:color="000000"/>
            </w:tcBorders>
            <w:shd w:val="clear" w:color="auto" w:fill="auto"/>
          </w:tcPr>
          <w:p w:rsidR="00214CFA" w:rsidRPr="00214CFA" w:rsidRDefault="00214CFA" w:rsidP="00214CFA">
            <w:pPr>
              <w:rPr>
                <w:rFonts w:ascii="Times New Roman" w:hAnsi="Times New Roman" w:cs="Times New Roman"/>
              </w:rPr>
            </w:pPr>
            <w:r w:rsidRPr="00214CFA">
              <w:rPr>
                <w:rFonts w:ascii="Times New Roman" w:hAnsi="Times New Roman" w:cs="Times New Roman"/>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природоохранным законодательством. </w:t>
            </w:r>
          </w:p>
        </w:tc>
      </w:tr>
    </w:tbl>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t>3. Условно разрешённые виды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p w:rsidR="00214CFA" w:rsidRPr="00214CFA" w:rsidRDefault="00214CFA" w:rsidP="00214CFA">
      <w:pPr>
        <w:rPr>
          <w:rFonts w:ascii="Times New Roman" w:hAnsi="Times New Roman" w:cs="Times New Roman"/>
        </w:rPr>
      </w:pPr>
      <w:r w:rsidRPr="00214CFA">
        <w:rPr>
          <w:rFonts w:ascii="Times New Roman" w:hAnsi="Times New Roman" w:cs="Times New Roman"/>
        </w:rPr>
        <w:t>4. Вспомогательные виды разрешенного использования земельных участков и объектов капитального строительства</w:t>
      </w:r>
    </w:p>
    <w:p w:rsidR="00214CFA" w:rsidRPr="00214CFA" w:rsidRDefault="00214CFA" w:rsidP="00214CFA">
      <w:pPr>
        <w:rPr>
          <w:rFonts w:ascii="Times New Roman" w:hAnsi="Times New Roman" w:cs="Times New Roman"/>
        </w:rPr>
      </w:pPr>
      <w:r w:rsidRPr="00214CFA">
        <w:rPr>
          <w:rFonts w:ascii="Times New Roman" w:hAnsi="Times New Roman" w:cs="Times New Roman"/>
        </w:rPr>
        <w:t>Не подлежат установлению градостроительным регламентом.</w:t>
      </w: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drawing>
          <wp:inline distT="0" distB="0" distL="0" distR="0" wp14:anchorId="6ECA6BD4" wp14:editId="6697A591">
            <wp:extent cx="5710596" cy="7791005"/>
            <wp:effectExtent l="0" t="0" r="444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1340" cy="7805663"/>
                    </a:xfrm>
                    <a:prstGeom prst="rect">
                      <a:avLst/>
                    </a:prstGeom>
                  </pic:spPr>
                </pic:pic>
              </a:graphicData>
            </a:graphic>
          </wp:inline>
        </w:drawing>
      </w:r>
    </w:p>
    <w:p w:rsidR="00214CFA" w:rsidRPr="00214CFA" w:rsidRDefault="00214CFA" w:rsidP="00214CFA">
      <w:pPr>
        <w:rPr>
          <w:rFonts w:ascii="Times New Roman" w:hAnsi="Times New Roman" w:cs="Times New Roman"/>
        </w:rPr>
      </w:pPr>
      <w:r w:rsidRPr="00214CFA">
        <w:rPr>
          <w:rFonts w:ascii="Times New Roman" w:hAnsi="Times New Roman" w:cs="Times New Roman"/>
        </w:rPr>
        <w:lastRenderedPageBreak/>
        <w:drawing>
          <wp:inline distT="0" distB="0" distL="0" distR="0" wp14:anchorId="62B787C3" wp14:editId="35E026BF">
            <wp:extent cx="5679440" cy="7556260"/>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2981" cy="7560971"/>
                    </a:xfrm>
                    <a:prstGeom prst="rect">
                      <a:avLst/>
                    </a:prstGeom>
                  </pic:spPr>
                </pic:pic>
              </a:graphicData>
            </a:graphic>
          </wp:inline>
        </w:drawing>
      </w:r>
      <w:r w:rsidRPr="00214CFA">
        <w:rPr>
          <w:rFonts w:ascii="Times New Roman" w:hAnsi="Times New Roman" w:cs="Times New Roman"/>
        </w:rPr>
        <w:lastRenderedPageBreak/>
        <w:drawing>
          <wp:inline distT="0" distB="0" distL="0" distR="0" wp14:anchorId="733B3E3B" wp14:editId="42CF5D43">
            <wp:extent cx="6479540" cy="57061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9540" cy="5706110"/>
                    </a:xfrm>
                    <a:prstGeom prst="rect">
                      <a:avLst/>
                    </a:prstGeom>
                  </pic:spPr>
                </pic:pic>
              </a:graphicData>
            </a:graphic>
          </wp:inline>
        </w:drawing>
      </w:r>
    </w:p>
    <w:p w:rsidR="003A7C7B" w:rsidRDefault="003A7C7B" w:rsidP="003A7C7B">
      <w:r>
        <w:t>________________________________________________________________________________________</w:t>
      </w:r>
    </w:p>
    <w:p w:rsidR="003A7C7B" w:rsidRDefault="003A7C7B" w:rsidP="003A7C7B"/>
    <w:p w:rsidR="003A7C7B" w:rsidRPr="003A7C7B" w:rsidRDefault="003A7C7B" w:rsidP="003A7C7B">
      <w:pPr>
        <w:spacing w:after="0"/>
        <w:rPr>
          <w:rFonts w:ascii="Times New Roman" w:hAnsi="Times New Roman" w:cs="Times New Roman"/>
          <w:b/>
        </w:rPr>
      </w:pPr>
      <w:r w:rsidRPr="003A7C7B">
        <w:rPr>
          <w:rFonts w:ascii="Times New Roman" w:hAnsi="Times New Roman" w:cs="Times New Roman"/>
          <w:b/>
        </w:rPr>
        <w:t>Учредитель: Администрация Суховского сельского поселения «Суховское сельское поселение».</w:t>
      </w:r>
    </w:p>
    <w:p w:rsidR="003A7C7B" w:rsidRPr="003A7C7B" w:rsidRDefault="003A7C7B" w:rsidP="003A7C7B">
      <w:pPr>
        <w:spacing w:after="0"/>
        <w:rPr>
          <w:rFonts w:ascii="Times New Roman" w:hAnsi="Times New Roman" w:cs="Times New Roman"/>
          <w:b/>
        </w:rPr>
      </w:pPr>
      <w:r w:rsidRPr="003A7C7B">
        <w:rPr>
          <w:rFonts w:ascii="Times New Roman" w:hAnsi="Times New Roman" w:cs="Times New Roman"/>
          <w:b/>
        </w:rPr>
        <w:t>Главный редактор: Глава Администрации Суховского сельского поселения Карасев С.Ю.</w:t>
      </w:r>
    </w:p>
    <w:p w:rsidR="003A7C7B" w:rsidRPr="003A7C7B" w:rsidRDefault="003A7C7B" w:rsidP="003A7C7B">
      <w:pPr>
        <w:spacing w:after="0"/>
        <w:rPr>
          <w:rFonts w:ascii="Times New Roman" w:hAnsi="Times New Roman" w:cs="Times New Roman"/>
          <w:b/>
        </w:rPr>
      </w:pPr>
      <w:r w:rsidRPr="003A7C7B">
        <w:rPr>
          <w:rFonts w:ascii="Times New Roman" w:hAnsi="Times New Roman" w:cs="Times New Roman"/>
          <w:b/>
        </w:rPr>
        <w:t>Издатель: Администрация муниципального образования «Суховское сельское поселение».</w:t>
      </w:r>
    </w:p>
    <w:p w:rsidR="003A7C7B" w:rsidRPr="003A7C7B" w:rsidRDefault="003A7C7B" w:rsidP="003A7C7B">
      <w:pPr>
        <w:spacing w:after="0"/>
        <w:rPr>
          <w:rFonts w:ascii="Times New Roman" w:hAnsi="Times New Roman" w:cs="Times New Roman"/>
          <w:b/>
        </w:rPr>
      </w:pPr>
      <w:r w:rsidRPr="003A7C7B">
        <w:rPr>
          <w:rFonts w:ascii="Times New Roman" w:hAnsi="Times New Roman" w:cs="Times New Roman"/>
          <w:b/>
        </w:rPr>
        <w:t>№ 17</w:t>
      </w:r>
      <w:r>
        <w:rPr>
          <w:rFonts w:ascii="Times New Roman" w:hAnsi="Times New Roman" w:cs="Times New Roman"/>
          <w:b/>
        </w:rPr>
        <w:t>8</w:t>
      </w:r>
      <w:r w:rsidRPr="003A7C7B">
        <w:rPr>
          <w:rFonts w:ascii="Times New Roman" w:hAnsi="Times New Roman" w:cs="Times New Roman"/>
          <w:b/>
        </w:rPr>
        <w:t xml:space="preserve"> </w:t>
      </w:r>
      <w:r>
        <w:rPr>
          <w:rFonts w:ascii="Times New Roman" w:hAnsi="Times New Roman" w:cs="Times New Roman"/>
          <w:b/>
        </w:rPr>
        <w:t>четверг</w:t>
      </w:r>
      <w:r w:rsidRPr="003A7C7B">
        <w:rPr>
          <w:rFonts w:ascii="Times New Roman" w:hAnsi="Times New Roman" w:cs="Times New Roman"/>
          <w:b/>
        </w:rPr>
        <w:t xml:space="preserve"> 0</w:t>
      </w:r>
      <w:r>
        <w:rPr>
          <w:rFonts w:ascii="Times New Roman" w:hAnsi="Times New Roman" w:cs="Times New Roman"/>
          <w:b/>
        </w:rPr>
        <w:t>3</w:t>
      </w:r>
      <w:r w:rsidRPr="003A7C7B">
        <w:rPr>
          <w:rFonts w:ascii="Times New Roman" w:hAnsi="Times New Roman" w:cs="Times New Roman"/>
          <w:b/>
        </w:rPr>
        <w:t xml:space="preserve"> ноября 2023 года</w:t>
      </w:r>
    </w:p>
    <w:p w:rsidR="003A7C7B" w:rsidRPr="003A7C7B" w:rsidRDefault="003A7C7B" w:rsidP="003A7C7B">
      <w:pPr>
        <w:spacing w:after="0"/>
        <w:rPr>
          <w:rFonts w:ascii="Times New Roman" w:hAnsi="Times New Roman" w:cs="Times New Roman"/>
          <w:b/>
        </w:rPr>
      </w:pPr>
      <w:r w:rsidRPr="003A7C7B">
        <w:rPr>
          <w:rFonts w:ascii="Times New Roman" w:hAnsi="Times New Roman" w:cs="Times New Roman"/>
          <w:b/>
        </w:rPr>
        <w:t>Время подписания в печать: 17-00 Тираж: не более 1000 экз. в год.</w:t>
      </w:r>
    </w:p>
    <w:p w:rsidR="003A7C7B" w:rsidRPr="003A7C7B" w:rsidRDefault="003A7C7B" w:rsidP="003A7C7B">
      <w:pPr>
        <w:spacing w:after="0"/>
        <w:rPr>
          <w:rFonts w:ascii="Times New Roman" w:hAnsi="Times New Roman" w:cs="Times New Roman"/>
          <w:b/>
        </w:rPr>
      </w:pPr>
      <w:r w:rsidRPr="003A7C7B">
        <w:rPr>
          <w:rFonts w:ascii="Times New Roman" w:hAnsi="Times New Roman" w:cs="Times New Roman"/>
          <w:b/>
        </w:rPr>
        <w:t>Адрес редакции: п. Новосуховый ул. административная, д.8 «Бесплатно»</w:t>
      </w:r>
    </w:p>
    <w:p w:rsidR="003A7C7B" w:rsidRPr="003A7C7B" w:rsidRDefault="003A7C7B" w:rsidP="003A7C7B">
      <w:pPr>
        <w:spacing w:after="0"/>
        <w:rPr>
          <w:rFonts w:ascii="Times New Roman" w:hAnsi="Times New Roman" w:cs="Times New Roman"/>
          <w:b/>
        </w:rPr>
      </w:pPr>
      <w:r w:rsidRPr="003A7C7B">
        <w:rPr>
          <w:rFonts w:ascii="Times New Roman" w:hAnsi="Times New Roman" w:cs="Times New Roman"/>
          <w:b/>
        </w:rPr>
        <w:t>Ответственный за выпуск: - старший инспектор Анохина В.Е.</w:t>
      </w:r>
    </w:p>
    <w:p w:rsidR="00E833F4" w:rsidRPr="003A7C7B" w:rsidRDefault="00E833F4" w:rsidP="003A7C7B">
      <w:pPr>
        <w:autoSpaceDE w:val="0"/>
        <w:autoSpaceDN w:val="0"/>
        <w:adjustRightInd w:val="0"/>
        <w:spacing w:after="0"/>
        <w:ind w:firstLine="709"/>
        <w:jc w:val="both"/>
        <w:rPr>
          <w:rFonts w:ascii="Times New Roman" w:eastAsia="Times New Roman" w:hAnsi="Times New Roman" w:cs="Times New Roman"/>
        </w:rPr>
      </w:pPr>
      <w:bookmarkStart w:id="92" w:name="_GoBack"/>
      <w:bookmarkEnd w:id="92"/>
    </w:p>
    <w:sectPr w:rsidR="00E833F4" w:rsidRPr="003A7C7B" w:rsidSect="00B53504">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18D" w:rsidRDefault="00D9418D" w:rsidP="00986EEE">
      <w:pPr>
        <w:spacing w:after="0" w:line="240" w:lineRule="auto"/>
      </w:pPr>
      <w:r>
        <w:separator/>
      </w:r>
    </w:p>
  </w:endnote>
  <w:endnote w:type="continuationSeparator" w:id="0">
    <w:p w:rsidR="00D9418D" w:rsidRDefault="00D9418D" w:rsidP="00986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18D" w:rsidRDefault="00D9418D" w:rsidP="00986EEE">
      <w:pPr>
        <w:spacing w:after="0" w:line="240" w:lineRule="auto"/>
      </w:pPr>
      <w:r>
        <w:separator/>
      </w:r>
    </w:p>
  </w:footnote>
  <w:footnote w:type="continuationSeparator" w:id="0">
    <w:p w:rsidR="00D9418D" w:rsidRDefault="00D9418D" w:rsidP="00986E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1"/>
      <w:numFmt w:val="decimal"/>
      <w:pStyle w:val="a"/>
      <w:lvlText w:val="%1."/>
      <w:lvlJc w:val="left"/>
      <w:pPr>
        <w:tabs>
          <w:tab w:val="num" w:pos="0"/>
        </w:tabs>
        <w:ind w:left="910" w:hanging="360"/>
      </w:pPr>
      <w:rPr>
        <w:b/>
      </w:rPr>
    </w:lvl>
    <w:lvl w:ilvl="1">
      <w:start w:val="5"/>
      <w:numFmt w:val="decimal"/>
      <w:lvlText w:val="%1.%2."/>
      <w:lvlJc w:val="left"/>
      <w:pPr>
        <w:tabs>
          <w:tab w:val="num" w:pos="0"/>
        </w:tabs>
        <w:ind w:left="1270" w:hanging="720"/>
      </w:pPr>
      <w:rPr>
        <w:rFonts w:ascii="Courier New" w:hAnsi="Courier New" w:cs="Courier New"/>
      </w:rPr>
    </w:lvl>
    <w:lvl w:ilvl="2">
      <w:start w:val="2"/>
      <w:numFmt w:val="decimal"/>
      <w:lvlText w:val="%1.%2.%3."/>
      <w:lvlJc w:val="left"/>
      <w:pPr>
        <w:tabs>
          <w:tab w:val="num" w:pos="0"/>
        </w:tabs>
        <w:ind w:left="1270" w:hanging="720"/>
      </w:pPr>
      <w:rPr>
        <w:rFonts w:ascii="Wingdings" w:hAnsi="Wingdings" w:cs="Wingdings"/>
      </w:rPr>
    </w:lvl>
    <w:lvl w:ilvl="3">
      <w:start w:val="1"/>
      <w:numFmt w:val="decimal"/>
      <w:lvlText w:val="%1.%2.%3.%4."/>
      <w:lvlJc w:val="left"/>
      <w:pPr>
        <w:tabs>
          <w:tab w:val="num" w:pos="0"/>
        </w:tabs>
        <w:ind w:left="1630" w:hanging="1080"/>
      </w:pPr>
    </w:lvl>
    <w:lvl w:ilvl="4">
      <w:start w:val="1"/>
      <w:numFmt w:val="decimal"/>
      <w:lvlText w:val="%1.%2.%3.%4.%5."/>
      <w:lvlJc w:val="left"/>
      <w:pPr>
        <w:tabs>
          <w:tab w:val="num" w:pos="0"/>
        </w:tabs>
        <w:ind w:left="1630" w:hanging="1080"/>
      </w:pPr>
    </w:lvl>
    <w:lvl w:ilvl="5">
      <w:start w:val="1"/>
      <w:numFmt w:val="decimal"/>
      <w:lvlText w:val="%1.%2.%3.%4.%5.%6."/>
      <w:lvlJc w:val="left"/>
      <w:pPr>
        <w:tabs>
          <w:tab w:val="num" w:pos="0"/>
        </w:tabs>
        <w:ind w:left="1990" w:hanging="1440"/>
      </w:pPr>
    </w:lvl>
    <w:lvl w:ilvl="6">
      <w:start w:val="1"/>
      <w:numFmt w:val="decimal"/>
      <w:lvlText w:val="%1.%2.%3.%4.%5.%6.%7."/>
      <w:lvlJc w:val="left"/>
      <w:pPr>
        <w:tabs>
          <w:tab w:val="num" w:pos="0"/>
        </w:tabs>
        <w:ind w:left="2350" w:hanging="1800"/>
      </w:pPr>
    </w:lvl>
    <w:lvl w:ilvl="7">
      <w:start w:val="1"/>
      <w:numFmt w:val="decimal"/>
      <w:lvlText w:val="%1.%2.%3.%4.%5.%6.%7.%8."/>
      <w:lvlJc w:val="left"/>
      <w:pPr>
        <w:tabs>
          <w:tab w:val="num" w:pos="0"/>
        </w:tabs>
        <w:ind w:left="2350" w:hanging="1800"/>
      </w:pPr>
    </w:lvl>
    <w:lvl w:ilvl="8">
      <w:start w:val="1"/>
      <w:numFmt w:val="decimal"/>
      <w:lvlText w:val="%1.%2.%3.%4.%5.%6.%7.%8.%9."/>
      <w:lvlJc w:val="left"/>
      <w:pPr>
        <w:tabs>
          <w:tab w:val="num" w:pos="0"/>
        </w:tabs>
        <w:ind w:left="2710" w:hanging="2160"/>
      </w:pPr>
    </w:lvl>
  </w:abstractNum>
  <w:abstractNum w:abstractNumId="1">
    <w:nsid w:val="00000003"/>
    <w:multiLevelType w:val="multilevel"/>
    <w:tmpl w:val="00000003"/>
    <w:name w:val="WW8Num3"/>
    <w:lvl w:ilvl="0">
      <w:start w:val="1"/>
      <w:numFmt w:val="decimal"/>
      <w:pStyle w:val="a0"/>
      <w:lvlText w:val="%1."/>
      <w:lvlJc w:val="left"/>
      <w:pPr>
        <w:tabs>
          <w:tab w:val="num" w:pos="360"/>
        </w:tabs>
        <w:ind w:left="360" w:hanging="360"/>
      </w:pPr>
      <w:rPr>
        <w:rFonts w:ascii="Symbol" w:hAnsi="Symbol" w:cs="Symbol"/>
      </w:rPr>
    </w:lvl>
    <w:lvl w:ilvl="1">
      <w:start w:val="1"/>
      <w:numFmt w:val="decimal"/>
      <w:lvlText w:val="%1.%2."/>
      <w:lvlJc w:val="left"/>
      <w:pPr>
        <w:tabs>
          <w:tab w:val="num" w:pos="858"/>
        </w:tabs>
        <w:ind w:left="858" w:hanging="432"/>
      </w:pPr>
      <w:rPr>
        <w:rFonts w:ascii="Courier New" w:hAnsi="Courier New" w:cs="Courier New"/>
      </w:rPr>
    </w:lvl>
    <w:lvl w:ilvl="2">
      <w:start w:val="1"/>
      <w:numFmt w:val="decimal"/>
      <w:lvlText w:val="%1.%2.%3."/>
      <w:lvlJc w:val="left"/>
      <w:pPr>
        <w:tabs>
          <w:tab w:val="num" w:pos="1224"/>
        </w:tabs>
        <w:ind w:left="1224" w:hanging="504"/>
      </w:pPr>
      <w:rPr>
        <w:rFonts w:ascii="Wingdings" w:hAnsi="Wingdings" w:cs="Wingdings"/>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0000004"/>
    <w:multiLevelType w:val="multilevel"/>
    <w:tmpl w:val="00000004"/>
    <w:name w:val="WW8Num4"/>
    <w:lvl w:ilvl="0">
      <w:start w:val="1"/>
      <w:numFmt w:val="bullet"/>
      <w:pStyle w:val="2"/>
      <w:lvlText w:val=""/>
      <w:lvlJc w:val="left"/>
      <w:pPr>
        <w:tabs>
          <w:tab w:val="num" w:pos="0"/>
        </w:tabs>
        <w:ind w:left="1429" w:hanging="360"/>
      </w:pPr>
      <w:rPr>
        <w:rFonts w:ascii="Symbol" w:hAnsi="Symbol" w:cs="Symbol"/>
      </w:rPr>
    </w:lvl>
    <w:lvl w:ilvl="1">
      <w:start w:val="1"/>
      <w:numFmt w:val="bullet"/>
      <w:lvlText w:val=""/>
      <w:lvlJc w:val="left"/>
      <w:pPr>
        <w:tabs>
          <w:tab w:val="num" w:pos="0"/>
        </w:tabs>
        <w:ind w:left="2149" w:hanging="360"/>
      </w:pPr>
      <w:rPr>
        <w:rFonts w:ascii="Symbol" w:hAnsi="Symbol" w:cs="Symbol"/>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rPr>
        <w:rFonts w:ascii="Symbol" w:hAnsi="Symbol" w:cs="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131652C"/>
    <w:multiLevelType w:val="multilevel"/>
    <w:tmpl w:val="3500C808"/>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269723C0"/>
    <w:multiLevelType w:val="multilevel"/>
    <w:tmpl w:val="52D4E2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E60612"/>
    <w:multiLevelType w:val="multilevel"/>
    <w:tmpl w:val="5E8EFE66"/>
    <w:lvl w:ilvl="0">
      <w:start w:val="1"/>
      <w:numFmt w:val="decimal"/>
      <w:lvlText w:val="%1."/>
      <w:lvlJc w:val="left"/>
      <w:pPr>
        <w:ind w:left="644" w:hanging="502"/>
      </w:pPr>
      <w:rPr>
        <w:rFonts w:hint="default"/>
      </w:rPr>
    </w:lvl>
    <w:lvl w:ilvl="1">
      <w:start w:val="1"/>
      <w:numFmt w:val="lowerLetter"/>
      <w:lvlText w:val="%2."/>
      <w:lvlJc w:val="left"/>
      <w:pPr>
        <w:ind w:left="1582" w:hanging="360"/>
      </w:pPr>
      <w:rPr>
        <w:rFonts w:hint="default"/>
      </w:rPr>
    </w:lvl>
    <w:lvl w:ilvl="2">
      <w:start w:val="1"/>
      <w:numFmt w:val="lowerRoman"/>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9">
    <w:nsid w:val="42A44C32"/>
    <w:multiLevelType w:val="multilevel"/>
    <w:tmpl w:val="CD164E08"/>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442C0CF7"/>
    <w:multiLevelType w:val="multilevel"/>
    <w:tmpl w:val="120A7162"/>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C977592"/>
    <w:multiLevelType w:val="hybridMultilevel"/>
    <w:tmpl w:val="0D327920"/>
    <w:lvl w:ilvl="0" w:tplc="11A8D422">
      <w:start w:val="1"/>
      <w:numFmt w:val="decimal"/>
      <w:lvlText w:val="%1"/>
      <w:lvlJc w:val="left"/>
      <w:pPr>
        <w:ind w:left="502" w:hanging="360"/>
      </w:pPr>
      <w:rPr>
        <w:rFonts w:hint="default"/>
      </w:rPr>
    </w:lvl>
    <w:lvl w:ilvl="1" w:tplc="D0EEB030" w:tentative="1">
      <w:start w:val="1"/>
      <w:numFmt w:val="lowerLetter"/>
      <w:lvlText w:val="%2."/>
      <w:lvlJc w:val="left"/>
      <w:pPr>
        <w:ind w:left="1222" w:hanging="360"/>
      </w:pPr>
    </w:lvl>
    <w:lvl w:ilvl="2" w:tplc="BAC2141E" w:tentative="1">
      <w:start w:val="1"/>
      <w:numFmt w:val="lowerRoman"/>
      <w:lvlText w:val="%3."/>
      <w:lvlJc w:val="right"/>
      <w:pPr>
        <w:ind w:left="1942" w:hanging="180"/>
      </w:pPr>
    </w:lvl>
    <w:lvl w:ilvl="3" w:tplc="06A68F38" w:tentative="1">
      <w:start w:val="1"/>
      <w:numFmt w:val="decimal"/>
      <w:lvlText w:val="%4."/>
      <w:lvlJc w:val="left"/>
      <w:pPr>
        <w:ind w:left="2662" w:hanging="360"/>
      </w:pPr>
    </w:lvl>
    <w:lvl w:ilvl="4" w:tplc="F63C04EC" w:tentative="1">
      <w:start w:val="1"/>
      <w:numFmt w:val="lowerLetter"/>
      <w:lvlText w:val="%5."/>
      <w:lvlJc w:val="left"/>
      <w:pPr>
        <w:ind w:left="3382" w:hanging="360"/>
      </w:pPr>
    </w:lvl>
    <w:lvl w:ilvl="5" w:tplc="48462EBA" w:tentative="1">
      <w:start w:val="1"/>
      <w:numFmt w:val="lowerRoman"/>
      <w:lvlText w:val="%6."/>
      <w:lvlJc w:val="right"/>
      <w:pPr>
        <w:ind w:left="4102" w:hanging="180"/>
      </w:pPr>
    </w:lvl>
    <w:lvl w:ilvl="6" w:tplc="1700CB54" w:tentative="1">
      <w:start w:val="1"/>
      <w:numFmt w:val="decimal"/>
      <w:lvlText w:val="%7."/>
      <w:lvlJc w:val="left"/>
      <w:pPr>
        <w:ind w:left="4822" w:hanging="360"/>
      </w:pPr>
    </w:lvl>
    <w:lvl w:ilvl="7" w:tplc="CF36CD5E" w:tentative="1">
      <w:start w:val="1"/>
      <w:numFmt w:val="lowerLetter"/>
      <w:lvlText w:val="%8."/>
      <w:lvlJc w:val="left"/>
      <w:pPr>
        <w:ind w:left="5542" w:hanging="360"/>
      </w:pPr>
    </w:lvl>
    <w:lvl w:ilvl="8" w:tplc="0E4A9AF6" w:tentative="1">
      <w:start w:val="1"/>
      <w:numFmt w:val="lowerRoman"/>
      <w:lvlText w:val="%9."/>
      <w:lvlJc w:val="right"/>
      <w:pPr>
        <w:ind w:left="6262" w:hanging="180"/>
      </w:pPr>
    </w:lvl>
  </w:abstractNum>
  <w:abstractNum w:abstractNumId="12">
    <w:nsid w:val="4D7D745B"/>
    <w:multiLevelType w:val="multilevel"/>
    <w:tmpl w:val="549E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EF4E51"/>
    <w:multiLevelType w:val="multilevel"/>
    <w:tmpl w:val="988CE084"/>
    <w:lvl w:ilvl="0">
      <w:start w:val="1"/>
      <w:numFmt w:val="decimal"/>
      <w:lvlText w:val="%1."/>
      <w:lvlJc w:val="left"/>
      <w:pPr>
        <w:ind w:left="360" w:hanging="360"/>
      </w:pPr>
      <w:rPr>
        <w:rFonts w:hint="default"/>
      </w:rPr>
    </w:lvl>
    <w:lvl w:ilvl="1">
      <w:start w:val="1"/>
      <w:numFmt w:val="decimal"/>
      <w:lvlText w:val="%1.%2."/>
      <w:lvlJc w:val="left"/>
      <w:pPr>
        <w:ind w:left="792" w:hanging="6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3980673"/>
    <w:multiLevelType w:val="multilevel"/>
    <w:tmpl w:val="4A668496"/>
    <w:lvl w:ilvl="0">
      <w:start w:val="1"/>
      <w:numFmt w:val="decimal"/>
      <w:lvlText w:val="%1."/>
      <w:lvlJc w:val="left"/>
      <w:pPr>
        <w:ind w:left="360" w:hanging="360"/>
      </w:pPr>
      <w:rPr>
        <w:rFonts w:hint="default"/>
      </w:rPr>
    </w:lvl>
    <w:lvl w:ilvl="1">
      <w:start w:val="1"/>
      <w:numFmt w:val="decimal"/>
      <w:lvlText w:val="%1.%2."/>
      <w:lvlJc w:val="left"/>
      <w:pPr>
        <w:ind w:left="792" w:hanging="6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75E1FC3"/>
    <w:multiLevelType w:val="multilevel"/>
    <w:tmpl w:val="5F909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9B90965"/>
    <w:multiLevelType w:val="multilevel"/>
    <w:tmpl w:val="56D0F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5"/>
  </w:num>
  <w:num w:numId="3">
    <w:abstractNumId w:val="9"/>
  </w:num>
  <w:num w:numId="4">
    <w:abstractNumId w:val="6"/>
  </w:num>
  <w:num w:numId="5">
    <w:abstractNumId w:val="7"/>
  </w:num>
  <w:num w:numId="6">
    <w:abstractNumId w:val="0"/>
  </w:num>
  <w:num w:numId="7">
    <w:abstractNumId w:val="1"/>
  </w:num>
  <w:num w:numId="8">
    <w:abstractNumId w:val="2"/>
  </w:num>
  <w:num w:numId="9">
    <w:abstractNumId w:val="3"/>
  </w:num>
  <w:num w:numId="10">
    <w:abstractNumId w:val="4"/>
  </w:num>
  <w:num w:numId="11">
    <w:abstractNumId w:val="5"/>
  </w:num>
  <w:num w:numId="12">
    <w:abstractNumId w:val="11"/>
  </w:num>
  <w:num w:numId="13">
    <w:abstractNumId w:val="10"/>
  </w:num>
  <w:num w:numId="14">
    <w:abstractNumId w:val="13"/>
  </w:num>
  <w:num w:numId="15">
    <w:abstractNumId w:val="8"/>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BDD"/>
    <w:rsid w:val="0000176F"/>
    <w:rsid w:val="000300D1"/>
    <w:rsid w:val="00042E37"/>
    <w:rsid w:val="000666AD"/>
    <w:rsid w:val="000A335E"/>
    <w:rsid w:val="000A583E"/>
    <w:rsid w:val="000C1BE0"/>
    <w:rsid w:val="000C2C4C"/>
    <w:rsid w:val="000E1EFA"/>
    <w:rsid w:val="000F66FC"/>
    <w:rsid w:val="001403DC"/>
    <w:rsid w:val="00145A7C"/>
    <w:rsid w:val="001A7F98"/>
    <w:rsid w:val="001B37C3"/>
    <w:rsid w:val="001F59AA"/>
    <w:rsid w:val="001F776E"/>
    <w:rsid w:val="002104D9"/>
    <w:rsid w:val="00210FD0"/>
    <w:rsid w:val="00214CFA"/>
    <w:rsid w:val="00224EA2"/>
    <w:rsid w:val="002302FF"/>
    <w:rsid w:val="0024547D"/>
    <w:rsid w:val="002632C3"/>
    <w:rsid w:val="00275599"/>
    <w:rsid w:val="002864E9"/>
    <w:rsid w:val="002873DB"/>
    <w:rsid w:val="002909CB"/>
    <w:rsid w:val="002948FE"/>
    <w:rsid w:val="002958DC"/>
    <w:rsid w:val="002A1F1A"/>
    <w:rsid w:val="002C15C4"/>
    <w:rsid w:val="002D637C"/>
    <w:rsid w:val="002E506C"/>
    <w:rsid w:val="00304306"/>
    <w:rsid w:val="00327C64"/>
    <w:rsid w:val="00347233"/>
    <w:rsid w:val="00361622"/>
    <w:rsid w:val="0038583C"/>
    <w:rsid w:val="003A7C7B"/>
    <w:rsid w:val="003C07A6"/>
    <w:rsid w:val="003E3497"/>
    <w:rsid w:val="003E77D6"/>
    <w:rsid w:val="004177B3"/>
    <w:rsid w:val="00425281"/>
    <w:rsid w:val="00426054"/>
    <w:rsid w:val="00427CCC"/>
    <w:rsid w:val="00430CAF"/>
    <w:rsid w:val="0044032D"/>
    <w:rsid w:val="004C41BD"/>
    <w:rsid w:val="004D2231"/>
    <w:rsid w:val="004F3861"/>
    <w:rsid w:val="00505588"/>
    <w:rsid w:val="0052346F"/>
    <w:rsid w:val="005375A5"/>
    <w:rsid w:val="005446BB"/>
    <w:rsid w:val="005576D3"/>
    <w:rsid w:val="005645A7"/>
    <w:rsid w:val="005939EA"/>
    <w:rsid w:val="005B242E"/>
    <w:rsid w:val="005B2DC0"/>
    <w:rsid w:val="005B67F1"/>
    <w:rsid w:val="005C0C5F"/>
    <w:rsid w:val="005E7E3C"/>
    <w:rsid w:val="006354EB"/>
    <w:rsid w:val="0068236A"/>
    <w:rsid w:val="0069020B"/>
    <w:rsid w:val="006B2898"/>
    <w:rsid w:val="006E1A80"/>
    <w:rsid w:val="006E3ADE"/>
    <w:rsid w:val="006F3D47"/>
    <w:rsid w:val="00705A38"/>
    <w:rsid w:val="00717C5B"/>
    <w:rsid w:val="00767F56"/>
    <w:rsid w:val="00786D3C"/>
    <w:rsid w:val="0079591A"/>
    <w:rsid w:val="007A5CDC"/>
    <w:rsid w:val="007C3DA2"/>
    <w:rsid w:val="007F2631"/>
    <w:rsid w:val="007F4DD7"/>
    <w:rsid w:val="0080266A"/>
    <w:rsid w:val="008317C1"/>
    <w:rsid w:val="008D553C"/>
    <w:rsid w:val="008E4453"/>
    <w:rsid w:val="008F49DA"/>
    <w:rsid w:val="00924A2E"/>
    <w:rsid w:val="009336E6"/>
    <w:rsid w:val="00972293"/>
    <w:rsid w:val="0097795A"/>
    <w:rsid w:val="00986EEE"/>
    <w:rsid w:val="009A117C"/>
    <w:rsid w:val="009A4770"/>
    <w:rsid w:val="009C37BA"/>
    <w:rsid w:val="009C5026"/>
    <w:rsid w:val="009F6559"/>
    <w:rsid w:val="00A02F5B"/>
    <w:rsid w:val="00A66441"/>
    <w:rsid w:val="00AA6FC0"/>
    <w:rsid w:val="00B11265"/>
    <w:rsid w:val="00B21C8C"/>
    <w:rsid w:val="00B27AD1"/>
    <w:rsid w:val="00B46DFA"/>
    <w:rsid w:val="00B53504"/>
    <w:rsid w:val="00B76498"/>
    <w:rsid w:val="00B83669"/>
    <w:rsid w:val="00BD096C"/>
    <w:rsid w:val="00BD39B0"/>
    <w:rsid w:val="00BF2449"/>
    <w:rsid w:val="00BF48D6"/>
    <w:rsid w:val="00BF68D3"/>
    <w:rsid w:val="00C3113E"/>
    <w:rsid w:val="00C41B49"/>
    <w:rsid w:val="00C4530D"/>
    <w:rsid w:val="00C55BDD"/>
    <w:rsid w:val="00C55E39"/>
    <w:rsid w:val="00C61BC4"/>
    <w:rsid w:val="00C6683B"/>
    <w:rsid w:val="00C87FE7"/>
    <w:rsid w:val="00CA2EE5"/>
    <w:rsid w:val="00CB4E1E"/>
    <w:rsid w:val="00CD39B4"/>
    <w:rsid w:val="00CE3B65"/>
    <w:rsid w:val="00CF798F"/>
    <w:rsid w:val="00D16E34"/>
    <w:rsid w:val="00D24901"/>
    <w:rsid w:val="00D36AC2"/>
    <w:rsid w:val="00D63972"/>
    <w:rsid w:val="00D66D65"/>
    <w:rsid w:val="00D9418D"/>
    <w:rsid w:val="00DD34F3"/>
    <w:rsid w:val="00E048B4"/>
    <w:rsid w:val="00E07E3E"/>
    <w:rsid w:val="00E277E8"/>
    <w:rsid w:val="00E32CDC"/>
    <w:rsid w:val="00E366E2"/>
    <w:rsid w:val="00E36774"/>
    <w:rsid w:val="00E440CB"/>
    <w:rsid w:val="00E7108C"/>
    <w:rsid w:val="00E833F4"/>
    <w:rsid w:val="00E90A52"/>
    <w:rsid w:val="00EA0A17"/>
    <w:rsid w:val="00EB1C39"/>
    <w:rsid w:val="00F51BED"/>
    <w:rsid w:val="00F56FB5"/>
    <w:rsid w:val="00F66339"/>
    <w:rsid w:val="00F80AB1"/>
    <w:rsid w:val="00F97A09"/>
    <w:rsid w:val="00F97E96"/>
    <w:rsid w:val="00FB0C54"/>
    <w:rsid w:val="00FC5B92"/>
    <w:rsid w:val="00FE6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0F9C68-A658-4FF9-9537-226B4B07B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E7E3C"/>
  </w:style>
  <w:style w:type="paragraph" w:styleId="1">
    <w:name w:val="heading 1"/>
    <w:basedOn w:val="a1"/>
    <w:next w:val="a1"/>
    <w:link w:val="10"/>
    <w:qFormat/>
    <w:rsid w:val="00986E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nhideWhenUsed/>
    <w:qFormat/>
    <w:rsid w:val="00C55BDD"/>
    <w:pPr>
      <w:keepNext/>
      <w:spacing w:after="0" w:line="240" w:lineRule="auto"/>
      <w:jc w:val="center"/>
      <w:outlineLvl w:val="1"/>
    </w:pPr>
    <w:rPr>
      <w:rFonts w:ascii="Times New Roman" w:eastAsia="Times New Roman" w:hAnsi="Times New Roman" w:cs="Times New Roman"/>
      <w:b/>
      <w:bCs/>
      <w:sz w:val="28"/>
      <w:szCs w:val="24"/>
    </w:rPr>
  </w:style>
  <w:style w:type="paragraph" w:styleId="3">
    <w:name w:val="heading 3"/>
    <w:basedOn w:val="a1"/>
    <w:next w:val="a1"/>
    <w:link w:val="30"/>
    <w:unhideWhenUsed/>
    <w:qFormat/>
    <w:rsid w:val="00C55BDD"/>
    <w:pPr>
      <w:keepNext/>
      <w:spacing w:after="0" w:line="240" w:lineRule="auto"/>
      <w:outlineLvl w:val="2"/>
    </w:pPr>
    <w:rPr>
      <w:rFonts w:ascii="Times New Roman" w:eastAsia="Times New Roman" w:hAnsi="Times New Roman" w:cs="Times New Roman"/>
      <w:sz w:val="28"/>
      <w:szCs w:val="24"/>
    </w:rPr>
  </w:style>
  <w:style w:type="paragraph" w:styleId="4">
    <w:name w:val="heading 4"/>
    <w:basedOn w:val="a1"/>
    <w:next w:val="a1"/>
    <w:link w:val="40"/>
    <w:qFormat/>
    <w:rsid w:val="00986EEE"/>
    <w:pPr>
      <w:pBdr>
        <w:bottom w:val="single" w:sz="4" w:space="2" w:color="C0C0C0"/>
      </w:pBdr>
      <w:tabs>
        <w:tab w:val="left" w:pos="0"/>
      </w:tabs>
      <w:suppressAutoHyphens/>
      <w:autoSpaceDE w:val="0"/>
      <w:spacing w:before="200" w:after="80" w:line="240" w:lineRule="auto"/>
      <w:jc w:val="both"/>
      <w:outlineLvl w:val="3"/>
    </w:pPr>
    <w:rPr>
      <w:rFonts w:ascii="Cambria" w:eastAsia="Times New Roman" w:hAnsi="Cambria" w:cs="Cambria"/>
      <w:i/>
      <w:iCs/>
      <w:color w:val="4F81BD"/>
      <w:sz w:val="24"/>
      <w:szCs w:val="24"/>
      <w:lang w:val="en-US" w:eastAsia="en-US" w:bidi="en-US"/>
    </w:rPr>
  </w:style>
  <w:style w:type="paragraph" w:styleId="5">
    <w:name w:val="heading 5"/>
    <w:basedOn w:val="a1"/>
    <w:next w:val="a1"/>
    <w:link w:val="50"/>
    <w:qFormat/>
    <w:rsid w:val="00986EEE"/>
    <w:pPr>
      <w:tabs>
        <w:tab w:val="left" w:pos="0"/>
      </w:tabs>
      <w:suppressAutoHyphens/>
      <w:autoSpaceDE w:val="0"/>
      <w:spacing w:before="200" w:after="80" w:line="240" w:lineRule="auto"/>
      <w:jc w:val="both"/>
      <w:outlineLvl w:val="4"/>
    </w:pPr>
    <w:rPr>
      <w:rFonts w:ascii="Cambria" w:eastAsia="Times New Roman" w:hAnsi="Cambria" w:cs="Cambria"/>
      <w:color w:val="4F81BD"/>
      <w:sz w:val="28"/>
      <w:szCs w:val="28"/>
      <w:lang w:val="en-US" w:eastAsia="en-US" w:bidi="en-US"/>
    </w:rPr>
  </w:style>
  <w:style w:type="paragraph" w:styleId="6">
    <w:name w:val="heading 6"/>
    <w:basedOn w:val="a1"/>
    <w:next w:val="a1"/>
    <w:link w:val="60"/>
    <w:qFormat/>
    <w:rsid w:val="00986EEE"/>
    <w:pPr>
      <w:tabs>
        <w:tab w:val="num" w:pos="0"/>
        <w:tab w:val="left" w:pos="2520"/>
      </w:tabs>
      <w:suppressAutoHyphens/>
      <w:spacing w:before="240" w:after="60" w:line="240" w:lineRule="auto"/>
      <w:ind w:left="2520" w:hanging="360"/>
      <w:outlineLvl w:val="5"/>
    </w:pPr>
    <w:rPr>
      <w:rFonts w:ascii="Times New Roman" w:eastAsia="Times New Roman" w:hAnsi="Times New Roman" w:cs="Times New Roman"/>
      <w:b/>
      <w:bCs/>
      <w:lang w:eastAsia="ar-SA"/>
    </w:rPr>
  </w:style>
  <w:style w:type="paragraph" w:styleId="7">
    <w:name w:val="heading 7"/>
    <w:basedOn w:val="a1"/>
    <w:next w:val="a1"/>
    <w:link w:val="70"/>
    <w:unhideWhenUsed/>
    <w:qFormat/>
    <w:rsid w:val="00C55BDD"/>
    <w:pPr>
      <w:keepNext/>
      <w:spacing w:after="0" w:line="240" w:lineRule="auto"/>
      <w:jc w:val="center"/>
      <w:outlineLvl w:val="6"/>
    </w:pPr>
    <w:rPr>
      <w:rFonts w:ascii="Times New Roman" w:eastAsia="Times New Roman" w:hAnsi="Times New Roman" w:cs="Times New Roman"/>
      <w:sz w:val="28"/>
      <w:szCs w:val="20"/>
    </w:rPr>
  </w:style>
  <w:style w:type="paragraph" w:styleId="8">
    <w:name w:val="heading 8"/>
    <w:basedOn w:val="a1"/>
    <w:next w:val="a1"/>
    <w:link w:val="80"/>
    <w:qFormat/>
    <w:rsid w:val="00986EEE"/>
    <w:pPr>
      <w:tabs>
        <w:tab w:val="left" w:pos="0"/>
      </w:tabs>
      <w:suppressAutoHyphens/>
      <w:autoSpaceDE w:val="0"/>
      <w:spacing w:before="320" w:after="100" w:line="240" w:lineRule="auto"/>
      <w:jc w:val="both"/>
      <w:outlineLvl w:val="7"/>
    </w:pPr>
    <w:rPr>
      <w:rFonts w:ascii="Cambria" w:eastAsia="Times New Roman" w:hAnsi="Cambria" w:cs="Cambria"/>
      <w:b/>
      <w:bCs/>
      <w:i/>
      <w:iCs/>
      <w:color w:val="9BBB59"/>
      <w:sz w:val="20"/>
      <w:szCs w:val="20"/>
      <w:lang w:val="en-US" w:eastAsia="en-US" w:bidi="en-US"/>
    </w:rPr>
  </w:style>
  <w:style w:type="paragraph" w:styleId="9">
    <w:name w:val="heading 9"/>
    <w:basedOn w:val="a1"/>
    <w:next w:val="a1"/>
    <w:link w:val="90"/>
    <w:qFormat/>
    <w:rsid w:val="00986EEE"/>
    <w:pPr>
      <w:tabs>
        <w:tab w:val="left" w:pos="0"/>
      </w:tabs>
      <w:suppressAutoHyphens/>
      <w:autoSpaceDE w:val="0"/>
      <w:spacing w:before="320" w:after="100" w:line="240" w:lineRule="auto"/>
      <w:jc w:val="both"/>
      <w:outlineLvl w:val="8"/>
    </w:pPr>
    <w:rPr>
      <w:rFonts w:ascii="Cambria" w:eastAsia="Times New Roman" w:hAnsi="Cambria" w:cs="Cambria"/>
      <w:i/>
      <w:iCs/>
      <w:color w:val="9BBB59"/>
      <w:sz w:val="20"/>
      <w:szCs w:val="20"/>
      <w:lang w:val="en-US" w:eastAsia="en-US" w:bidi="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rsid w:val="00C55BDD"/>
    <w:rPr>
      <w:rFonts w:ascii="Times New Roman" w:eastAsia="Times New Roman" w:hAnsi="Times New Roman" w:cs="Times New Roman"/>
      <w:b/>
      <w:bCs/>
      <w:sz w:val="28"/>
      <w:szCs w:val="24"/>
    </w:rPr>
  </w:style>
  <w:style w:type="character" w:customStyle="1" w:styleId="30">
    <w:name w:val="Заголовок 3 Знак"/>
    <w:basedOn w:val="a2"/>
    <w:link w:val="3"/>
    <w:rsid w:val="00C55BDD"/>
    <w:rPr>
      <w:rFonts w:ascii="Times New Roman" w:eastAsia="Times New Roman" w:hAnsi="Times New Roman" w:cs="Times New Roman"/>
      <w:sz w:val="28"/>
      <w:szCs w:val="24"/>
    </w:rPr>
  </w:style>
  <w:style w:type="character" w:customStyle="1" w:styleId="70">
    <w:name w:val="Заголовок 7 Знак"/>
    <w:basedOn w:val="a2"/>
    <w:link w:val="7"/>
    <w:rsid w:val="00C55BDD"/>
    <w:rPr>
      <w:rFonts w:ascii="Times New Roman" w:eastAsia="Times New Roman" w:hAnsi="Times New Roman" w:cs="Times New Roman"/>
      <w:sz w:val="28"/>
      <w:szCs w:val="20"/>
    </w:rPr>
  </w:style>
  <w:style w:type="table" w:styleId="a5">
    <w:name w:val="Table Grid"/>
    <w:basedOn w:val="a3"/>
    <w:uiPriority w:val="59"/>
    <w:rsid w:val="00C55B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1"/>
    <w:link w:val="a7"/>
    <w:unhideWhenUsed/>
    <w:rsid w:val="005446BB"/>
    <w:pPr>
      <w:spacing w:after="0" w:line="240" w:lineRule="auto"/>
    </w:pPr>
    <w:rPr>
      <w:rFonts w:ascii="Tahoma" w:hAnsi="Tahoma" w:cs="Tahoma"/>
      <w:sz w:val="16"/>
      <w:szCs w:val="16"/>
    </w:rPr>
  </w:style>
  <w:style w:type="character" w:customStyle="1" w:styleId="a7">
    <w:name w:val="Текст выноски Знак"/>
    <w:basedOn w:val="a2"/>
    <w:link w:val="a6"/>
    <w:rsid w:val="005446BB"/>
    <w:rPr>
      <w:rFonts w:ascii="Tahoma" w:hAnsi="Tahoma" w:cs="Tahoma"/>
      <w:sz w:val="16"/>
      <w:szCs w:val="16"/>
    </w:rPr>
  </w:style>
  <w:style w:type="character" w:customStyle="1" w:styleId="a8">
    <w:name w:val="Основной текст_"/>
    <w:basedOn w:val="a2"/>
    <w:link w:val="11"/>
    <w:rsid w:val="0000176F"/>
    <w:rPr>
      <w:rFonts w:ascii="Times New Roman" w:eastAsia="Times New Roman" w:hAnsi="Times New Roman" w:cs="Times New Roman"/>
      <w:sz w:val="27"/>
      <w:szCs w:val="27"/>
      <w:shd w:val="clear" w:color="auto" w:fill="FFFFFF"/>
    </w:rPr>
  </w:style>
  <w:style w:type="paragraph" w:customStyle="1" w:styleId="11">
    <w:name w:val="Основной текст1"/>
    <w:basedOn w:val="a1"/>
    <w:link w:val="a8"/>
    <w:rsid w:val="0000176F"/>
    <w:pPr>
      <w:widowControl w:val="0"/>
      <w:shd w:val="clear" w:color="auto" w:fill="FFFFFF"/>
      <w:spacing w:after="0" w:line="322" w:lineRule="exact"/>
      <w:jc w:val="center"/>
    </w:pPr>
    <w:rPr>
      <w:rFonts w:ascii="Times New Roman" w:eastAsia="Times New Roman" w:hAnsi="Times New Roman" w:cs="Times New Roman"/>
      <w:sz w:val="27"/>
      <w:szCs w:val="27"/>
    </w:rPr>
  </w:style>
  <w:style w:type="character" w:styleId="a9">
    <w:name w:val="Hyperlink"/>
    <w:basedOn w:val="a2"/>
    <w:uiPriority w:val="99"/>
    <w:rsid w:val="00705A38"/>
    <w:rPr>
      <w:color w:val="0000FF"/>
      <w:u w:val="single"/>
    </w:rPr>
  </w:style>
  <w:style w:type="paragraph" w:customStyle="1" w:styleId="S31">
    <w:name w:val="S_Нумерованный_3.1"/>
    <w:basedOn w:val="a1"/>
    <w:rsid w:val="00C4530D"/>
    <w:pPr>
      <w:suppressAutoHyphens/>
      <w:spacing w:after="0" w:line="360" w:lineRule="auto"/>
      <w:ind w:firstLine="709"/>
      <w:jc w:val="both"/>
    </w:pPr>
    <w:rPr>
      <w:rFonts w:ascii="Times New Roman" w:eastAsia="Times New Roman" w:hAnsi="Times New Roman" w:cs="Times New Roman"/>
      <w:sz w:val="28"/>
      <w:szCs w:val="28"/>
      <w:lang w:eastAsia="ar-SA"/>
    </w:rPr>
  </w:style>
  <w:style w:type="paragraph" w:customStyle="1" w:styleId="p2">
    <w:name w:val="p2"/>
    <w:basedOn w:val="a1"/>
    <w:rsid w:val="008317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2"/>
    <w:rsid w:val="008317C1"/>
  </w:style>
  <w:style w:type="character" w:customStyle="1" w:styleId="10">
    <w:name w:val="Заголовок 1 Знак"/>
    <w:basedOn w:val="a2"/>
    <w:link w:val="1"/>
    <w:rsid w:val="00986EEE"/>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2"/>
    <w:link w:val="4"/>
    <w:rsid w:val="00986EEE"/>
    <w:rPr>
      <w:rFonts w:ascii="Cambria" w:eastAsia="Times New Roman" w:hAnsi="Cambria" w:cs="Cambria"/>
      <w:i/>
      <w:iCs/>
      <w:color w:val="4F81BD"/>
      <w:sz w:val="24"/>
      <w:szCs w:val="24"/>
      <w:lang w:val="en-US" w:eastAsia="en-US" w:bidi="en-US"/>
    </w:rPr>
  </w:style>
  <w:style w:type="character" w:customStyle="1" w:styleId="50">
    <w:name w:val="Заголовок 5 Знак"/>
    <w:basedOn w:val="a2"/>
    <w:link w:val="5"/>
    <w:rsid w:val="00986EEE"/>
    <w:rPr>
      <w:rFonts w:ascii="Cambria" w:eastAsia="Times New Roman" w:hAnsi="Cambria" w:cs="Cambria"/>
      <w:color w:val="4F81BD"/>
      <w:sz w:val="28"/>
      <w:szCs w:val="28"/>
      <w:lang w:val="en-US" w:eastAsia="en-US" w:bidi="en-US"/>
    </w:rPr>
  </w:style>
  <w:style w:type="character" w:customStyle="1" w:styleId="60">
    <w:name w:val="Заголовок 6 Знак"/>
    <w:basedOn w:val="a2"/>
    <w:link w:val="6"/>
    <w:rsid w:val="00986EEE"/>
    <w:rPr>
      <w:rFonts w:ascii="Times New Roman" w:eastAsia="Times New Roman" w:hAnsi="Times New Roman" w:cs="Times New Roman"/>
      <w:b/>
      <w:bCs/>
      <w:lang w:eastAsia="ar-SA"/>
    </w:rPr>
  </w:style>
  <w:style w:type="character" w:customStyle="1" w:styleId="80">
    <w:name w:val="Заголовок 8 Знак"/>
    <w:basedOn w:val="a2"/>
    <w:link w:val="8"/>
    <w:rsid w:val="00986EEE"/>
    <w:rPr>
      <w:rFonts w:ascii="Cambria" w:eastAsia="Times New Roman" w:hAnsi="Cambria" w:cs="Cambria"/>
      <w:b/>
      <w:bCs/>
      <w:i/>
      <w:iCs/>
      <w:color w:val="9BBB59"/>
      <w:sz w:val="20"/>
      <w:szCs w:val="20"/>
      <w:lang w:val="en-US" w:eastAsia="en-US" w:bidi="en-US"/>
    </w:rPr>
  </w:style>
  <w:style w:type="character" w:customStyle="1" w:styleId="90">
    <w:name w:val="Заголовок 9 Знак"/>
    <w:basedOn w:val="a2"/>
    <w:link w:val="9"/>
    <w:rsid w:val="00986EEE"/>
    <w:rPr>
      <w:rFonts w:ascii="Cambria" w:eastAsia="Times New Roman" w:hAnsi="Cambria" w:cs="Cambria"/>
      <w:i/>
      <w:iCs/>
      <w:color w:val="9BBB59"/>
      <w:sz w:val="20"/>
      <w:szCs w:val="20"/>
      <w:lang w:val="en-US" w:eastAsia="en-US" w:bidi="en-US"/>
    </w:rPr>
  </w:style>
  <w:style w:type="character" w:customStyle="1" w:styleId="WW8Num1z0">
    <w:name w:val="WW8Num1z0"/>
    <w:rsid w:val="00986EEE"/>
    <w:rPr>
      <w:rFonts w:ascii="Symbol" w:hAnsi="Symbol" w:cs="Symbol"/>
      <w:color w:val="auto"/>
    </w:rPr>
  </w:style>
  <w:style w:type="character" w:customStyle="1" w:styleId="WW8Num1z1">
    <w:name w:val="WW8Num1z1"/>
    <w:rsid w:val="00986EEE"/>
    <w:rPr>
      <w:rFonts w:ascii="Wingdings 2" w:hAnsi="Wingdings 2" w:cs="StarSymbol" w:hint="default"/>
      <w:sz w:val="18"/>
      <w:szCs w:val="18"/>
    </w:rPr>
  </w:style>
  <w:style w:type="character" w:customStyle="1" w:styleId="WW8Num1z2">
    <w:name w:val="WW8Num1z2"/>
    <w:rsid w:val="00986EEE"/>
    <w:rPr>
      <w:rFonts w:ascii="StarSymbol" w:eastAsia="StarSymbol" w:hAnsi="StarSymbol" w:cs="StarSymbol" w:hint="eastAsia"/>
      <w:sz w:val="18"/>
      <w:szCs w:val="18"/>
    </w:rPr>
  </w:style>
  <w:style w:type="character" w:customStyle="1" w:styleId="WW8Num1z3">
    <w:name w:val="WW8Num1z3"/>
    <w:rsid w:val="00986EEE"/>
    <w:rPr>
      <w:rFonts w:ascii="Wingdings" w:hAnsi="Wingdings" w:cs="StarSymbol" w:hint="default"/>
      <w:sz w:val="18"/>
      <w:szCs w:val="18"/>
    </w:rPr>
  </w:style>
  <w:style w:type="character" w:customStyle="1" w:styleId="WW8Num1z4">
    <w:name w:val="WW8Num1z4"/>
    <w:rsid w:val="00986EEE"/>
  </w:style>
  <w:style w:type="character" w:customStyle="1" w:styleId="WW8Num1z5">
    <w:name w:val="WW8Num1z5"/>
    <w:rsid w:val="00986EEE"/>
  </w:style>
  <w:style w:type="character" w:customStyle="1" w:styleId="WW8Num1z6">
    <w:name w:val="WW8Num1z6"/>
    <w:rsid w:val="00986EEE"/>
  </w:style>
  <w:style w:type="character" w:customStyle="1" w:styleId="WW8Num1z7">
    <w:name w:val="WW8Num1z7"/>
    <w:rsid w:val="00986EEE"/>
  </w:style>
  <w:style w:type="character" w:customStyle="1" w:styleId="WW8Num1z8">
    <w:name w:val="WW8Num1z8"/>
    <w:rsid w:val="00986EEE"/>
  </w:style>
  <w:style w:type="character" w:customStyle="1" w:styleId="WW8Num2z0">
    <w:name w:val="WW8Num2z0"/>
    <w:rsid w:val="00986EEE"/>
    <w:rPr>
      <w:rFonts w:ascii="Symbol" w:hAnsi="Symbol" w:cs="Symbol"/>
    </w:rPr>
  </w:style>
  <w:style w:type="character" w:customStyle="1" w:styleId="WW8Num3z0">
    <w:name w:val="WW8Num3z0"/>
    <w:rsid w:val="00986EEE"/>
    <w:rPr>
      <w:b/>
    </w:rPr>
  </w:style>
  <w:style w:type="character" w:customStyle="1" w:styleId="WW8Num3z1">
    <w:name w:val="WW8Num3z1"/>
    <w:rsid w:val="00986EEE"/>
    <w:rPr>
      <w:rFonts w:ascii="Courier New" w:hAnsi="Courier New" w:cs="Courier New"/>
    </w:rPr>
  </w:style>
  <w:style w:type="character" w:customStyle="1" w:styleId="WW8Num3z2">
    <w:name w:val="WW8Num3z2"/>
    <w:rsid w:val="00986EEE"/>
    <w:rPr>
      <w:rFonts w:ascii="Wingdings" w:hAnsi="Wingdings" w:cs="Wingdings"/>
    </w:rPr>
  </w:style>
  <w:style w:type="character" w:customStyle="1" w:styleId="WW8Num3z3">
    <w:name w:val="WW8Num3z3"/>
    <w:rsid w:val="00986EEE"/>
  </w:style>
  <w:style w:type="character" w:customStyle="1" w:styleId="WW8Num3z4">
    <w:name w:val="WW8Num3z4"/>
    <w:rsid w:val="00986EEE"/>
  </w:style>
  <w:style w:type="character" w:customStyle="1" w:styleId="WW8Num3z5">
    <w:name w:val="WW8Num3z5"/>
    <w:rsid w:val="00986EEE"/>
  </w:style>
  <w:style w:type="character" w:customStyle="1" w:styleId="WW8Num3z6">
    <w:name w:val="WW8Num3z6"/>
    <w:rsid w:val="00986EEE"/>
  </w:style>
  <w:style w:type="character" w:customStyle="1" w:styleId="WW8Num3z7">
    <w:name w:val="WW8Num3z7"/>
    <w:rsid w:val="00986EEE"/>
  </w:style>
  <w:style w:type="character" w:customStyle="1" w:styleId="WW8Num3z8">
    <w:name w:val="WW8Num3z8"/>
    <w:rsid w:val="00986EEE"/>
  </w:style>
  <w:style w:type="character" w:customStyle="1" w:styleId="WW8Num4z0">
    <w:name w:val="WW8Num4z0"/>
    <w:rsid w:val="00986EEE"/>
    <w:rPr>
      <w:rFonts w:ascii="Symbol" w:hAnsi="Symbol" w:cs="Symbol"/>
    </w:rPr>
  </w:style>
  <w:style w:type="character" w:customStyle="1" w:styleId="WW8Num4z1">
    <w:name w:val="WW8Num4z1"/>
    <w:rsid w:val="00986EEE"/>
    <w:rPr>
      <w:rFonts w:ascii="Courier New" w:hAnsi="Courier New" w:cs="Courier New"/>
    </w:rPr>
  </w:style>
  <w:style w:type="character" w:customStyle="1" w:styleId="WW8Num4z2">
    <w:name w:val="WW8Num4z2"/>
    <w:rsid w:val="00986EEE"/>
    <w:rPr>
      <w:rFonts w:ascii="Wingdings" w:hAnsi="Wingdings" w:cs="Wingdings"/>
    </w:rPr>
  </w:style>
  <w:style w:type="character" w:customStyle="1" w:styleId="WW8Num4z3">
    <w:name w:val="WW8Num4z3"/>
    <w:rsid w:val="00986EEE"/>
  </w:style>
  <w:style w:type="character" w:customStyle="1" w:styleId="WW8Num4z4">
    <w:name w:val="WW8Num4z4"/>
    <w:rsid w:val="00986EEE"/>
  </w:style>
  <w:style w:type="character" w:customStyle="1" w:styleId="WW8Num4z5">
    <w:name w:val="WW8Num4z5"/>
    <w:rsid w:val="00986EEE"/>
  </w:style>
  <w:style w:type="character" w:customStyle="1" w:styleId="WW8Num4z6">
    <w:name w:val="WW8Num4z6"/>
    <w:rsid w:val="00986EEE"/>
  </w:style>
  <w:style w:type="character" w:customStyle="1" w:styleId="WW8Num4z7">
    <w:name w:val="WW8Num4z7"/>
    <w:rsid w:val="00986EEE"/>
  </w:style>
  <w:style w:type="character" w:customStyle="1" w:styleId="WW8Num4z8">
    <w:name w:val="WW8Num4z8"/>
    <w:rsid w:val="00986EEE"/>
  </w:style>
  <w:style w:type="character" w:customStyle="1" w:styleId="WW8Num5z0">
    <w:name w:val="WW8Num5z0"/>
    <w:rsid w:val="00986EEE"/>
    <w:rPr>
      <w:rFonts w:ascii="Symbol" w:hAnsi="Symbol" w:cs="Symbol"/>
    </w:rPr>
  </w:style>
  <w:style w:type="character" w:customStyle="1" w:styleId="WW8Num5z2">
    <w:name w:val="WW8Num5z2"/>
    <w:rsid w:val="00986EEE"/>
    <w:rPr>
      <w:rFonts w:ascii="Wingdings" w:hAnsi="Wingdings" w:cs="Wingdings"/>
    </w:rPr>
  </w:style>
  <w:style w:type="character" w:customStyle="1" w:styleId="WW8Num5z3">
    <w:name w:val="WW8Num5z3"/>
    <w:rsid w:val="00986EEE"/>
    <w:rPr>
      <w:rFonts w:ascii="Symbol" w:hAnsi="Symbol" w:cs="Symbol" w:hint="default"/>
    </w:rPr>
  </w:style>
  <w:style w:type="character" w:customStyle="1" w:styleId="WW8Num5z4">
    <w:name w:val="WW8Num5z4"/>
    <w:rsid w:val="00986EEE"/>
  </w:style>
  <w:style w:type="character" w:customStyle="1" w:styleId="WW8Num5z5">
    <w:name w:val="WW8Num5z5"/>
    <w:rsid w:val="00986EEE"/>
  </w:style>
  <w:style w:type="character" w:customStyle="1" w:styleId="WW8Num5z6">
    <w:name w:val="WW8Num5z6"/>
    <w:rsid w:val="00986EEE"/>
  </w:style>
  <w:style w:type="character" w:customStyle="1" w:styleId="WW8Num5z7">
    <w:name w:val="WW8Num5z7"/>
    <w:rsid w:val="00986EEE"/>
  </w:style>
  <w:style w:type="character" w:customStyle="1" w:styleId="WW8Num5z8">
    <w:name w:val="WW8Num5z8"/>
    <w:rsid w:val="00986EEE"/>
  </w:style>
  <w:style w:type="character" w:customStyle="1" w:styleId="61">
    <w:name w:val="Основной шрифт абзаца6"/>
    <w:rsid w:val="00986EEE"/>
  </w:style>
  <w:style w:type="character" w:customStyle="1" w:styleId="WW8Num5z1">
    <w:name w:val="WW8Num5z1"/>
    <w:rsid w:val="00986EEE"/>
    <w:rPr>
      <w:rFonts w:ascii="Courier New" w:hAnsi="Courier New" w:cs="Courier New"/>
    </w:rPr>
  </w:style>
  <w:style w:type="character" w:customStyle="1" w:styleId="WW8Num6z0">
    <w:name w:val="WW8Num6z0"/>
    <w:rsid w:val="00986EEE"/>
    <w:rPr>
      <w:b/>
    </w:rPr>
  </w:style>
  <w:style w:type="character" w:customStyle="1" w:styleId="WW8Num6z1">
    <w:name w:val="WW8Num6z1"/>
    <w:rsid w:val="00986EEE"/>
    <w:rPr>
      <w:rFonts w:ascii="Courier New" w:hAnsi="Courier New" w:cs="Courier New"/>
    </w:rPr>
  </w:style>
  <w:style w:type="character" w:customStyle="1" w:styleId="WW8Num6z2">
    <w:name w:val="WW8Num6z2"/>
    <w:rsid w:val="00986EEE"/>
    <w:rPr>
      <w:rFonts w:ascii="Wingdings" w:hAnsi="Wingdings" w:cs="Wingdings"/>
    </w:rPr>
  </w:style>
  <w:style w:type="character" w:customStyle="1" w:styleId="WW8Num6z3">
    <w:name w:val="WW8Num6z3"/>
    <w:rsid w:val="00986EEE"/>
    <w:rPr>
      <w:rFonts w:ascii="Symbol" w:hAnsi="Symbol" w:cs="Symbol" w:hint="default"/>
    </w:rPr>
  </w:style>
  <w:style w:type="character" w:customStyle="1" w:styleId="WW8Num7z0">
    <w:name w:val="WW8Num7z0"/>
    <w:rsid w:val="00986EEE"/>
    <w:rPr>
      <w:rFonts w:ascii="Arial" w:eastAsia="Times New Roman" w:hAnsi="Arial" w:cs="Arial"/>
      <w:sz w:val="22"/>
    </w:rPr>
  </w:style>
  <w:style w:type="character" w:customStyle="1" w:styleId="WW8Num7z1">
    <w:name w:val="WW8Num7z1"/>
    <w:rsid w:val="00986EEE"/>
    <w:rPr>
      <w:rFonts w:ascii="Courier New" w:hAnsi="Courier New" w:cs="Courier New"/>
    </w:rPr>
  </w:style>
  <w:style w:type="character" w:customStyle="1" w:styleId="WW8Num7z2">
    <w:name w:val="WW8Num7z2"/>
    <w:rsid w:val="00986EEE"/>
    <w:rPr>
      <w:rFonts w:ascii="Wingdings" w:hAnsi="Wingdings" w:cs="Wingdings"/>
    </w:rPr>
  </w:style>
  <w:style w:type="character" w:customStyle="1" w:styleId="WW8Num7z3">
    <w:name w:val="WW8Num7z3"/>
    <w:rsid w:val="00986EEE"/>
    <w:rPr>
      <w:rFonts w:ascii="Symbol" w:hAnsi="Symbol" w:cs="Symbol"/>
    </w:rPr>
  </w:style>
  <w:style w:type="character" w:customStyle="1" w:styleId="WW8Num8z0">
    <w:name w:val="WW8Num8z0"/>
    <w:rsid w:val="00986EEE"/>
    <w:rPr>
      <w:rFonts w:ascii="Symbol" w:hAnsi="Symbol" w:cs="Symbol"/>
    </w:rPr>
  </w:style>
  <w:style w:type="character" w:customStyle="1" w:styleId="WW8Num8z1">
    <w:name w:val="WW8Num8z1"/>
    <w:rsid w:val="00986EEE"/>
    <w:rPr>
      <w:rFonts w:ascii="Courier New" w:hAnsi="Courier New" w:cs="Courier New"/>
    </w:rPr>
  </w:style>
  <w:style w:type="character" w:customStyle="1" w:styleId="WW8Num8z2">
    <w:name w:val="WW8Num8z2"/>
    <w:rsid w:val="00986EEE"/>
    <w:rPr>
      <w:rFonts w:ascii="Wingdings" w:hAnsi="Wingdings" w:cs="Wingdings"/>
    </w:rPr>
  </w:style>
  <w:style w:type="character" w:customStyle="1" w:styleId="WW8Num8z3">
    <w:name w:val="WW8Num8z3"/>
    <w:rsid w:val="00986EEE"/>
    <w:rPr>
      <w:rFonts w:ascii="Symbol" w:hAnsi="Symbol" w:cs="Symbol" w:hint="default"/>
    </w:rPr>
  </w:style>
  <w:style w:type="character" w:customStyle="1" w:styleId="WW8Num9z0">
    <w:name w:val="WW8Num9z0"/>
    <w:rsid w:val="00986EEE"/>
    <w:rPr>
      <w:rFonts w:ascii="Symbol" w:hAnsi="Symbol" w:cs="Symbol"/>
    </w:rPr>
  </w:style>
  <w:style w:type="character" w:customStyle="1" w:styleId="WW8Num9z1">
    <w:name w:val="WW8Num9z1"/>
    <w:rsid w:val="00986EEE"/>
    <w:rPr>
      <w:rFonts w:ascii="Courier New" w:hAnsi="Courier New" w:cs="Courier New"/>
    </w:rPr>
  </w:style>
  <w:style w:type="character" w:customStyle="1" w:styleId="WW8Num9z3">
    <w:name w:val="WW8Num9z3"/>
    <w:rsid w:val="00986EEE"/>
    <w:rPr>
      <w:rFonts w:ascii="Symbol" w:hAnsi="Symbol" w:cs="Symbol" w:hint="default"/>
    </w:rPr>
  </w:style>
  <w:style w:type="character" w:customStyle="1" w:styleId="WW8Num10z0">
    <w:name w:val="WW8Num10z0"/>
    <w:rsid w:val="00986EEE"/>
    <w:rPr>
      <w:b w:val="0"/>
    </w:rPr>
  </w:style>
  <w:style w:type="character" w:customStyle="1" w:styleId="WW8Num10z1">
    <w:name w:val="WW8Num10z1"/>
    <w:rsid w:val="00986EEE"/>
    <w:rPr>
      <w:rFonts w:ascii="Wingdings 2" w:hAnsi="Wingdings 2" w:cs="StarSymbol" w:hint="default"/>
      <w:sz w:val="18"/>
      <w:szCs w:val="18"/>
    </w:rPr>
  </w:style>
  <w:style w:type="character" w:customStyle="1" w:styleId="WW8Num10z2">
    <w:name w:val="WW8Num10z2"/>
    <w:rsid w:val="00986EEE"/>
    <w:rPr>
      <w:rFonts w:ascii="StarSymbol" w:eastAsia="StarSymbol" w:hAnsi="StarSymbol" w:cs="StarSymbol" w:hint="eastAsia"/>
      <w:sz w:val="18"/>
      <w:szCs w:val="18"/>
    </w:rPr>
  </w:style>
  <w:style w:type="character" w:customStyle="1" w:styleId="WW8Num10z3">
    <w:name w:val="WW8Num10z3"/>
    <w:rsid w:val="00986EEE"/>
  </w:style>
  <w:style w:type="character" w:customStyle="1" w:styleId="WW8Num10z4">
    <w:name w:val="WW8Num10z4"/>
    <w:rsid w:val="00986EEE"/>
  </w:style>
  <w:style w:type="character" w:customStyle="1" w:styleId="WW8Num10z5">
    <w:name w:val="WW8Num10z5"/>
    <w:rsid w:val="00986EEE"/>
  </w:style>
  <w:style w:type="character" w:customStyle="1" w:styleId="WW8Num10z6">
    <w:name w:val="WW8Num10z6"/>
    <w:rsid w:val="00986EEE"/>
  </w:style>
  <w:style w:type="character" w:customStyle="1" w:styleId="WW8Num10z7">
    <w:name w:val="WW8Num10z7"/>
    <w:rsid w:val="00986EEE"/>
  </w:style>
  <w:style w:type="character" w:customStyle="1" w:styleId="WW8Num10z8">
    <w:name w:val="WW8Num10z8"/>
    <w:rsid w:val="00986EEE"/>
  </w:style>
  <w:style w:type="character" w:customStyle="1" w:styleId="WW8Num11z0">
    <w:name w:val="WW8Num11z0"/>
    <w:rsid w:val="00986EEE"/>
    <w:rPr>
      <w:rFonts w:ascii="Symbol" w:hAnsi="Symbol" w:cs="Symbol"/>
    </w:rPr>
  </w:style>
  <w:style w:type="character" w:customStyle="1" w:styleId="WW8Num11z1">
    <w:name w:val="WW8Num11z1"/>
    <w:rsid w:val="00986EEE"/>
    <w:rPr>
      <w:rFonts w:ascii="Courier New" w:hAnsi="Courier New" w:cs="Courier New"/>
    </w:rPr>
  </w:style>
  <w:style w:type="character" w:customStyle="1" w:styleId="WW8Num11z2">
    <w:name w:val="WW8Num11z2"/>
    <w:rsid w:val="00986EEE"/>
    <w:rPr>
      <w:rFonts w:ascii="Wingdings" w:hAnsi="Wingdings" w:cs="Wingdings"/>
    </w:rPr>
  </w:style>
  <w:style w:type="character" w:customStyle="1" w:styleId="WW8Num12z0">
    <w:name w:val="WW8Num12z0"/>
    <w:rsid w:val="00986EEE"/>
    <w:rPr>
      <w:rFonts w:ascii="Symbol" w:hAnsi="Symbol" w:cs="Symbol"/>
    </w:rPr>
  </w:style>
  <w:style w:type="character" w:customStyle="1" w:styleId="WW8Num12z1">
    <w:name w:val="WW8Num12z1"/>
    <w:rsid w:val="00986EEE"/>
    <w:rPr>
      <w:rFonts w:ascii="Courier New" w:hAnsi="Courier New" w:cs="Courier New" w:hint="default"/>
    </w:rPr>
  </w:style>
  <w:style w:type="character" w:customStyle="1" w:styleId="WW8Num12z2">
    <w:name w:val="WW8Num12z2"/>
    <w:rsid w:val="00986EEE"/>
    <w:rPr>
      <w:rFonts w:ascii="Wingdings" w:hAnsi="Wingdings" w:cs="Wingdings"/>
    </w:rPr>
  </w:style>
  <w:style w:type="character" w:customStyle="1" w:styleId="WW8Num12z3">
    <w:name w:val="WW8Num12z3"/>
    <w:rsid w:val="00986EEE"/>
    <w:rPr>
      <w:rFonts w:ascii="Symbol" w:hAnsi="Symbol" w:cs="Symbol" w:hint="default"/>
    </w:rPr>
  </w:style>
  <w:style w:type="character" w:customStyle="1" w:styleId="WW8Num13z0">
    <w:name w:val="WW8Num13z0"/>
    <w:rsid w:val="00986EEE"/>
    <w:rPr>
      <w:rFonts w:ascii="Symbol" w:hAnsi="Symbol" w:cs="Symbol"/>
    </w:rPr>
  </w:style>
  <w:style w:type="character" w:customStyle="1" w:styleId="WW8Num13z1">
    <w:name w:val="WW8Num13z1"/>
    <w:rsid w:val="00986EEE"/>
    <w:rPr>
      <w:rFonts w:ascii="Courier New" w:hAnsi="Courier New" w:cs="Courier New"/>
    </w:rPr>
  </w:style>
  <w:style w:type="character" w:customStyle="1" w:styleId="WW8Num13z2">
    <w:name w:val="WW8Num13z2"/>
    <w:rsid w:val="00986EEE"/>
    <w:rPr>
      <w:rFonts w:ascii="Wingdings" w:hAnsi="Wingdings" w:cs="Wingdings"/>
    </w:rPr>
  </w:style>
  <w:style w:type="character" w:customStyle="1" w:styleId="WW8Num13z3">
    <w:name w:val="WW8Num13z3"/>
    <w:rsid w:val="00986EEE"/>
    <w:rPr>
      <w:rFonts w:ascii="Symbol" w:hAnsi="Symbol" w:cs="Symbol"/>
    </w:rPr>
  </w:style>
  <w:style w:type="character" w:customStyle="1" w:styleId="WW8Num14z0">
    <w:name w:val="WW8Num14z0"/>
    <w:rsid w:val="00986EEE"/>
    <w:rPr>
      <w:rFonts w:ascii="Symbol" w:hAnsi="Symbol" w:cs="Symbol"/>
    </w:rPr>
  </w:style>
  <w:style w:type="character" w:customStyle="1" w:styleId="WW8Num14z1">
    <w:name w:val="WW8Num14z1"/>
    <w:rsid w:val="00986EEE"/>
    <w:rPr>
      <w:rFonts w:ascii="Times New Roman" w:hAnsi="Times New Roman" w:cs="Times New Roman"/>
      <w:color w:val="auto"/>
    </w:rPr>
  </w:style>
  <w:style w:type="character" w:customStyle="1" w:styleId="WW8Num14z2">
    <w:name w:val="WW8Num14z2"/>
    <w:rsid w:val="00986EEE"/>
    <w:rPr>
      <w:rFonts w:ascii="StarSymbol" w:eastAsia="StarSymbol" w:hAnsi="StarSymbol" w:cs="StarSymbol" w:hint="eastAsia"/>
      <w:sz w:val="18"/>
      <w:szCs w:val="18"/>
    </w:rPr>
  </w:style>
  <w:style w:type="character" w:customStyle="1" w:styleId="WW8Num14z3">
    <w:name w:val="WW8Num14z3"/>
    <w:rsid w:val="00986EEE"/>
  </w:style>
  <w:style w:type="character" w:customStyle="1" w:styleId="WW8Num14z4">
    <w:name w:val="WW8Num14z4"/>
    <w:rsid w:val="00986EEE"/>
  </w:style>
  <w:style w:type="character" w:customStyle="1" w:styleId="WW8Num14z5">
    <w:name w:val="WW8Num14z5"/>
    <w:rsid w:val="00986EEE"/>
  </w:style>
  <w:style w:type="character" w:customStyle="1" w:styleId="WW8Num14z6">
    <w:name w:val="WW8Num14z6"/>
    <w:rsid w:val="00986EEE"/>
  </w:style>
  <w:style w:type="character" w:customStyle="1" w:styleId="WW8Num14z7">
    <w:name w:val="WW8Num14z7"/>
    <w:rsid w:val="00986EEE"/>
  </w:style>
  <w:style w:type="character" w:customStyle="1" w:styleId="WW8Num14z8">
    <w:name w:val="WW8Num14z8"/>
    <w:rsid w:val="00986EEE"/>
  </w:style>
  <w:style w:type="character" w:customStyle="1" w:styleId="WW8Num15z0">
    <w:name w:val="WW8Num15z0"/>
    <w:rsid w:val="00986EEE"/>
    <w:rPr>
      <w:rFonts w:ascii="Symbol" w:hAnsi="Symbol" w:cs="Symbol"/>
    </w:rPr>
  </w:style>
  <w:style w:type="character" w:customStyle="1" w:styleId="WW8Num16z0">
    <w:name w:val="WW8Num16z0"/>
    <w:rsid w:val="00986EEE"/>
    <w:rPr>
      <w:rFonts w:ascii="Symbol" w:hAnsi="Symbol" w:cs="Symbol"/>
    </w:rPr>
  </w:style>
  <w:style w:type="character" w:customStyle="1" w:styleId="WW8Num16z1">
    <w:name w:val="WW8Num16z1"/>
    <w:rsid w:val="00986EEE"/>
    <w:rPr>
      <w:rFonts w:ascii="Wingdings 2" w:hAnsi="Wingdings 2" w:cs="StarSymbol" w:hint="default"/>
      <w:sz w:val="18"/>
      <w:szCs w:val="18"/>
    </w:rPr>
  </w:style>
  <w:style w:type="character" w:customStyle="1" w:styleId="WW8Num16z2">
    <w:name w:val="WW8Num16z2"/>
    <w:rsid w:val="00986EEE"/>
    <w:rPr>
      <w:rFonts w:ascii="StarSymbol" w:eastAsia="StarSymbol" w:hAnsi="StarSymbol" w:cs="StarSymbol" w:hint="eastAsia"/>
      <w:sz w:val="18"/>
      <w:szCs w:val="18"/>
    </w:rPr>
  </w:style>
  <w:style w:type="character" w:customStyle="1" w:styleId="WW8Num16z3">
    <w:name w:val="WW8Num16z3"/>
    <w:rsid w:val="00986EEE"/>
  </w:style>
  <w:style w:type="character" w:customStyle="1" w:styleId="WW8Num16z4">
    <w:name w:val="WW8Num16z4"/>
    <w:rsid w:val="00986EEE"/>
  </w:style>
  <w:style w:type="character" w:customStyle="1" w:styleId="WW8Num16z5">
    <w:name w:val="WW8Num16z5"/>
    <w:rsid w:val="00986EEE"/>
  </w:style>
  <w:style w:type="character" w:customStyle="1" w:styleId="WW8Num16z6">
    <w:name w:val="WW8Num16z6"/>
    <w:rsid w:val="00986EEE"/>
  </w:style>
  <w:style w:type="character" w:customStyle="1" w:styleId="WW8Num16z7">
    <w:name w:val="WW8Num16z7"/>
    <w:rsid w:val="00986EEE"/>
  </w:style>
  <w:style w:type="character" w:customStyle="1" w:styleId="WW8Num16z8">
    <w:name w:val="WW8Num16z8"/>
    <w:rsid w:val="00986EEE"/>
  </w:style>
  <w:style w:type="character" w:customStyle="1" w:styleId="WW8Num17z0">
    <w:name w:val="WW8Num17z0"/>
    <w:rsid w:val="00986EEE"/>
    <w:rPr>
      <w:rFonts w:ascii="Symbol" w:hAnsi="Symbol" w:cs="Symbol"/>
    </w:rPr>
  </w:style>
  <w:style w:type="character" w:customStyle="1" w:styleId="WW8Num17z2">
    <w:name w:val="WW8Num17z2"/>
    <w:rsid w:val="00986EEE"/>
    <w:rPr>
      <w:rFonts w:ascii="Wingdings" w:hAnsi="Wingdings" w:cs="Wingdings"/>
    </w:rPr>
  </w:style>
  <w:style w:type="character" w:customStyle="1" w:styleId="WW8Num17z3">
    <w:name w:val="WW8Num17z3"/>
    <w:rsid w:val="00986EEE"/>
  </w:style>
  <w:style w:type="character" w:customStyle="1" w:styleId="WW8Num17z4">
    <w:name w:val="WW8Num17z4"/>
    <w:rsid w:val="00986EEE"/>
  </w:style>
  <w:style w:type="character" w:customStyle="1" w:styleId="WW8Num17z5">
    <w:name w:val="WW8Num17z5"/>
    <w:rsid w:val="00986EEE"/>
  </w:style>
  <w:style w:type="character" w:customStyle="1" w:styleId="WW8Num17z6">
    <w:name w:val="WW8Num17z6"/>
    <w:rsid w:val="00986EEE"/>
  </w:style>
  <w:style w:type="character" w:customStyle="1" w:styleId="WW8Num17z7">
    <w:name w:val="WW8Num17z7"/>
    <w:rsid w:val="00986EEE"/>
  </w:style>
  <w:style w:type="character" w:customStyle="1" w:styleId="WW8Num17z8">
    <w:name w:val="WW8Num17z8"/>
    <w:rsid w:val="00986EEE"/>
  </w:style>
  <w:style w:type="character" w:customStyle="1" w:styleId="WW8Num18z0">
    <w:name w:val="WW8Num18z0"/>
    <w:rsid w:val="00986EEE"/>
    <w:rPr>
      <w:rFonts w:ascii="Symbol" w:hAnsi="Symbol" w:cs="Symbol"/>
    </w:rPr>
  </w:style>
  <w:style w:type="character" w:customStyle="1" w:styleId="WW8Num18z1">
    <w:name w:val="WW8Num18z1"/>
    <w:rsid w:val="00986EEE"/>
    <w:rPr>
      <w:rFonts w:ascii="Courier New" w:hAnsi="Courier New" w:cs="Courier New"/>
    </w:rPr>
  </w:style>
  <w:style w:type="character" w:customStyle="1" w:styleId="WW8Num18z2">
    <w:name w:val="WW8Num18z2"/>
    <w:rsid w:val="00986EEE"/>
    <w:rPr>
      <w:rFonts w:ascii="Wingdings" w:hAnsi="Wingdings" w:cs="Wingdings"/>
    </w:rPr>
  </w:style>
  <w:style w:type="character" w:customStyle="1" w:styleId="WW8Num18z3">
    <w:name w:val="WW8Num18z3"/>
    <w:rsid w:val="00986EEE"/>
    <w:rPr>
      <w:rFonts w:ascii="Symbol" w:hAnsi="Symbol" w:cs="Symbol" w:hint="default"/>
    </w:rPr>
  </w:style>
  <w:style w:type="character" w:customStyle="1" w:styleId="51">
    <w:name w:val="Основной шрифт абзаца5"/>
    <w:rsid w:val="00986EEE"/>
  </w:style>
  <w:style w:type="character" w:customStyle="1" w:styleId="Absatz-Standardschriftart">
    <w:name w:val="Absatz-Standardschriftart"/>
    <w:rsid w:val="00986EEE"/>
  </w:style>
  <w:style w:type="character" w:customStyle="1" w:styleId="WW-Absatz-Standardschriftart">
    <w:name w:val="WW-Absatz-Standardschriftart"/>
    <w:rsid w:val="00986EEE"/>
  </w:style>
  <w:style w:type="character" w:customStyle="1" w:styleId="41">
    <w:name w:val="Основной шрифт абзаца4"/>
    <w:rsid w:val="00986EEE"/>
  </w:style>
  <w:style w:type="character" w:customStyle="1" w:styleId="31">
    <w:name w:val="Основной шрифт абзаца3"/>
    <w:rsid w:val="00986EEE"/>
  </w:style>
  <w:style w:type="character" w:customStyle="1" w:styleId="WW-Absatz-Standardschriftart1">
    <w:name w:val="WW-Absatz-Standardschriftart1"/>
    <w:rsid w:val="00986EEE"/>
  </w:style>
  <w:style w:type="character" w:customStyle="1" w:styleId="WW-Absatz-Standardschriftart11">
    <w:name w:val="WW-Absatz-Standardschriftart11"/>
    <w:rsid w:val="00986EEE"/>
  </w:style>
  <w:style w:type="character" w:customStyle="1" w:styleId="WW-Absatz-Standardschriftart111">
    <w:name w:val="WW-Absatz-Standardschriftart111"/>
    <w:rsid w:val="00986EEE"/>
  </w:style>
  <w:style w:type="character" w:customStyle="1" w:styleId="WW-Absatz-Standardschriftart1111">
    <w:name w:val="WW-Absatz-Standardschriftart1111"/>
    <w:rsid w:val="00986EEE"/>
  </w:style>
  <w:style w:type="character" w:customStyle="1" w:styleId="WW-Absatz-Standardschriftart11111">
    <w:name w:val="WW-Absatz-Standardschriftart11111"/>
    <w:rsid w:val="00986EEE"/>
  </w:style>
  <w:style w:type="character" w:customStyle="1" w:styleId="WW-Absatz-Standardschriftart111111">
    <w:name w:val="WW-Absatz-Standardschriftart111111"/>
    <w:rsid w:val="00986EEE"/>
  </w:style>
  <w:style w:type="character" w:customStyle="1" w:styleId="WW-Absatz-Standardschriftart1111111">
    <w:name w:val="WW-Absatz-Standardschriftart1111111"/>
    <w:rsid w:val="00986EEE"/>
  </w:style>
  <w:style w:type="character" w:customStyle="1" w:styleId="WW-Absatz-Standardschriftart11111111">
    <w:name w:val="WW-Absatz-Standardschriftart11111111"/>
    <w:rsid w:val="00986EEE"/>
  </w:style>
  <w:style w:type="character" w:customStyle="1" w:styleId="WW-Absatz-Standardschriftart111111111">
    <w:name w:val="WW-Absatz-Standardschriftart111111111"/>
    <w:rsid w:val="00986EEE"/>
  </w:style>
  <w:style w:type="character" w:customStyle="1" w:styleId="WW-Absatz-Standardschriftart1111111111">
    <w:name w:val="WW-Absatz-Standardschriftart1111111111"/>
    <w:rsid w:val="00986EEE"/>
  </w:style>
  <w:style w:type="character" w:customStyle="1" w:styleId="WW-Absatz-Standardschriftart11111111111">
    <w:name w:val="WW-Absatz-Standardschriftart11111111111"/>
    <w:rsid w:val="00986EEE"/>
  </w:style>
  <w:style w:type="character" w:customStyle="1" w:styleId="WW-Absatz-Standardschriftart111111111111">
    <w:name w:val="WW-Absatz-Standardschriftart111111111111"/>
    <w:rsid w:val="00986EEE"/>
  </w:style>
  <w:style w:type="character" w:customStyle="1" w:styleId="WW-Absatz-Standardschriftart1111111111111">
    <w:name w:val="WW-Absatz-Standardschriftart1111111111111"/>
    <w:rsid w:val="00986EEE"/>
  </w:style>
  <w:style w:type="character" w:customStyle="1" w:styleId="WW-Absatz-Standardschriftart11111111111111">
    <w:name w:val="WW-Absatz-Standardschriftart11111111111111"/>
    <w:rsid w:val="00986EEE"/>
  </w:style>
  <w:style w:type="character" w:customStyle="1" w:styleId="WW-Absatz-Standardschriftart111111111111111">
    <w:name w:val="WW-Absatz-Standardschriftart111111111111111"/>
    <w:rsid w:val="00986EEE"/>
  </w:style>
  <w:style w:type="character" w:customStyle="1" w:styleId="WW-Absatz-Standardschriftart1111111111111111">
    <w:name w:val="WW-Absatz-Standardschriftart1111111111111111"/>
    <w:rsid w:val="00986EEE"/>
  </w:style>
  <w:style w:type="character" w:customStyle="1" w:styleId="WW-Absatz-Standardschriftart11111111111111111">
    <w:name w:val="WW-Absatz-Standardschriftart11111111111111111"/>
    <w:rsid w:val="00986EEE"/>
  </w:style>
  <w:style w:type="character" w:customStyle="1" w:styleId="WW-Absatz-Standardschriftart111111111111111111">
    <w:name w:val="WW-Absatz-Standardschriftart111111111111111111"/>
    <w:rsid w:val="00986EEE"/>
  </w:style>
  <w:style w:type="character" w:customStyle="1" w:styleId="WW-Absatz-Standardschriftart1111111111111111111">
    <w:name w:val="WW-Absatz-Standardschriftart1111111111111111111"/>
    <w:rsid w:val="00986EEE"/>
  </w:style>
  <w:style w:type="character" w:customStyle="1" w:styleId="WW-Absatz-Standardschriftart11111111111111111111">
    <w:name w:val="WW-Absatz-Standardschriftart11111111111111111111"/>
    <w:rsid w:val="00986EEE"/>
  </w:style>
  <w:style w:type="character" w:customStyle="1" w:styleId="WW-Absatz-Standardschriftart111111111111111111111">
    <w:name w:val="WW-Absatz-Standardschriftart111111111111111111111"/>
    <w:rsid w:val="00986EEE"/>
  </w:style>
  <w:style w:type="character" w:customStyle="1" w:styleId="WW-Absatz-Standardschriftart1111111111111111111111">
    <w:name w:val="WW-Absatz-Standardschriftart1111111111111111111111"/>
    <w:rsid w:val="00986EEE"/>
  </w:style>
  <w:style w:type="character" w:customStyle="1" w:styleId="WW-Absatz-Standardschriftart11111111111111111111111">
    <w:name w:val="WW-Absatz-Standardschriftart11111111111111111111111"/>
    <w:rsid w:val="00986EEE"/>
  </w:style>
  <w:style w:type="character" w:customStyle="1" w:styleId="WW-Absatz-Standardschriftart111111111111111111111111">
    <w:name w:val="WW-Absatz-Standardschriftart111111111111111111111111"/>
    <w:rsid w:val="00986EEE"/>
  </w:style>
  <w:style w:type="character" w:customStyle="1" w:styleId="WW-Absatz-Standardschriftart1111111111111111111111111">
    <w:name w:val="WW-Absatz-Standardschriftart1111111111111111111111111"/>
    <w:rsid w:val="00986EEE"/>
  </w:style>
  <w:style w:type="character" w:customStyle="1" w:styleId="WW-Absatz-Standardschriftart11111111111111111111111111">
    <w:name w:val="WW-Absatz-Standardschriftart11111111111111111111111111"/>
    <w:rsid w:val="00986EEE"/>
  </w:style>
  <w:style w:type="character" w:customStyle="1" w:styleId="22">
    <w:name w:val="Основной шрифт абзаца2"/>
    <w:rsid w:val="00986EEE"/>
  </w:style>
  <w:style w:type="character" w:customStyle="1" w:styleId="12">
    <w:name w:val="Основной шрифт абзаца1"/>
    <w:rsid w:val="00986EEE"/>
  </w:style>
  <w:style w:type="character" w:customStyle="1" w:styleId="aa">
    <w:name w:val="Символ нумерации"/>
    <w:rsid w:val="00986EEE"/>
  </w:style>
  <w:style w:type="character" w:customStyle="1" w:styleId="ab">
    <w:name w:val="Маркеры списка"/>
    <w:rsid w:val="00986EEE"/>
    <w:rPr>
      <w:rFonts w:ascii="StarSymbol" w:eastAsia="StarSymbol" w:hAnsi="StarSymbol" w:cs="StarSymbol"/>
      <w:sz w:val="18"/>
      <w:szCs w:val="18"/>
    </w:rPr>
  </w:style>
  <w:style w:type="character" w:customStyle="1" w:styleId="S310">
    <w:name w:val="S_Нумерованный_3.1 Знак Знак"/>
    <w:rsid w:val="00986EEE"/>
    <w:rPr>
      <w:sz w:val="28"/>
      <w:szCs w:val="28"/>
    </w:rPr>
  </w:style>
  <w:style w:type="character" w:customStyle="1" w:styleId="ac">
    <w:name w:val="Нижний колонтитул Знак"/>
    <w:rsid w:val="00986EEE"/>
    <w:rPr>
      <w:sz w:val="24"/>
      <w:szCs w:val="24"/>
    </w:rPr>
  </w:style>
  <w:style w:type="character" w:customStyle="1" w:styleId="ad">
    <w:name w:val="Верхний колонтитул Знак"/>
    <w:rsid w:val="00986EEE"/>
    <w:rPr>
      <w:sz w:val="24"/>
      <w:szCs w:val="24"/>
    </w:rPr>
  </w:style>
  <w:style w:type="character" w:styleId="ae">
    <w:name w:val="page number"/>
    <w:basedOn w:val="51"/>
    <w:rsid w:val="00986EEE"/>
  </w:style>
  <w:style w:type="character" w:customStyle="1" w:styleId="13">
    <w:name w:val="ОСНОВНОЙ !!! Знак1"/>
    <w:rsid w:val="00986EEE"/>
    <w:rPr>
      <w:rFonts w:ascii="Arial" w:hAnsi="Arial" w:cs="Arial"/>
      <w:sz w:val="24"/>
      <w:szCs w:val="24"/>
    </w:rPr>
  </w:style>
  <w:style w:type="character" w:customStyle="1" w:styleId="af">
    <w:name w:val="Текст сноски Знак"/>
    <w:basedOn w:val="51"/>
    <w:rsid w:val="00986EEE"/>
  </w:style>
  <w:style w:type="character" w:customStyle="1" w:styleId="af0">
    <w:name w:val="Символ сноски"/>
    <w:rsid w:val="00986EEE"/>
    <w:rPr>
      <w:vertAlign w:val="superscript"/>
    </w:rPr>
  </w:style>
  <w:style w:type="character" w:customStyle="1" w:styleId="af1">
    <w:name w:val="А_текст Знак"/>
    <w:rsid w:val="00986EEE"/>
    <w:rPr>
      <w:sz w:val="28"/>
      <w:szCs w:val="28"/>
      <w:lang w:val="ru-RU" w:eastAsia="ar-SA" w:bidi="ar-SA"/>
    </w:rPr>
  </w:style>
  <w:style w:type="character" w:customStyle="1" w:styleId="af2">
    <w:name w:val="подзаголовки Знак Знак"/>
    <w:rsid w:val="00986EEE"/>
    <w:rPr>
      <w:b/>
      <w:sz w:val="28"/>
      <w:szCs w:val="28"/>
      <w:lang w:val="ru-RU" w:eastAsia="ar-SA" w:bidi="ar-SA"/>
    </w:rPr>
  </w:style>
  <w:style w:type="character" w:customStyle="1" w:styleId="af3">
    <w:name w:val="Текст Знак"/>
    <w:rsid w:val="00986EEE"/>
    <w:rPr>
      <w:sz w:val="24"/>
      <w:szCs w:val="24"/>
    </w:rPr>
  </w:style>
  <w:style w:type="character" w:customStyle="1" w:styleId="23">
    <w:name w:val="Основной текст с отступом 2 Знак"/>
    <w:rsid w:val="00986EEE"/>
    <w:rPr>
      <w:sz w:val="24"/>
      <w:szCs w:val="24"/>
    </w:rPr>
  </w:style>
  <w:style w:type="character" w:customStyle="1" w:styleId="af4">
    <w:name w:val="Схема документа Знак"/>
    <w:rsid w:val="00986EEE"/>
    <w:rPr>
      <w:rFonts w:ascii="Tahoma" w:hAnsi="Tahoma" w:cs="Tahoma"/>
      <w:sz w:val="16"/>
      <w:szCs w:val="16"/>
    </w:rPr>
  </w:style>
  <w:style w:type="character" w:styleId="af5">
    <w:name w:val="FollowedHyperlink"/>
    <w:rsid w:val="00986EEE"/>
    <w:rPr>
      <w:color w:val="800080"/>
      <w:u w:val="single"/>
    </w:rPr>
  </w:style>
  <w:style w:type="character" w:customStyle="1" w:styleId="WW8Num9z2">
    <w:name w:val="WW8Num9z2"/>
    <w:rsid w:val="00986EEE"/>
    <w:rPr>
      <w:rFonts w:ascii="Wingdings" w:hAnsi="Wingdings" w:cs="Wingdings"/>
    </w:rPr>
  </w:style>
  <w:style w:type="character" w:customStyle="1" w:styleId="WW8Num12z4">
    <w:name w:val="WW8Num12z4"/>
    <w:rsid w:val="00986EEE"/>
    <w:rPr>
      <w:rFonts w:ascii="Courier New" w:hAnsi="Courier New" w:cs="Courier New"/>
    </w:rPr>
  </w:style>
  <w:style w:type="character" w:customStyle="1" w:styleId="WW8Num15z1">
    <w:name w:val="WW8Num15z1"/>
    <w:rsid w:val="00986EEE"/>
    <w:rPr>
      <w:rFonts w:ascii="Courier New" w:hAnsi="Courier New" w:cs="Courier New"/>
    </w:rPr>
  </w:style>
  <w:style w:type="character" w:customStyle="1" w:styleId="WW8Num15z2">
    <w:name w:val="WW8Num15z2"/>
    <w:rsid w:val="00986EEE"/>
    <w:rPr>
      <w:rFonts w:ascii="Wingdings" w:hAnsi="Wingdings" w:cs="Wingdings"/>
    </w:rPr>
  </w:style>
  <w:style w:type="character" w:customStyle="1" w:styleId="WW8Num17z1">
    <w:name w:val="WW8Num17z1"/>
    <w:rsid w:val="00986EEE"/>
    <w:rPr>
      <w:rFonts w:ascii="Courier New" w:hAnsi="Courier New" w:cs="Courier New"/>
    </w:rPr>
  </w:style>
  <w:style w:type="character" w:customStyle="1" w:styleId="WW8Num20z0">
    <w:name w:val="WW8Num20z0"/>
    <w:rsid w:val="00986EEE"/>
    <w:rPr>
      <w:rFonts w:ascii="Symbol" w:hAnsi="Symbol" w:cs="Symbol"/>
    </w:rPr>
  </w:style>
  <w:style w:type="character" w:customStyle="1" w:styleId="WW8Num20z1">
    <w:name w:val="WW8Num20z1"/>
    <w:rsid w:val="00986EEE"/>
    <w:rPr>
      <w:rFonts w:ascii="Courier New" w:hAnsi="Courier New" w:cs="Courier New"/>
    </w:rPr>
  </w:style>
  <w:style w:type="character" w:customStyle="1" w:styleId="WW8Num20z2">
    <w:name w:val="WW8Num20z2"/>
    <w:rsid w:val="00986EEE"/>
    <w:rPr>
      <w:rFonts w:ascii="Wingdings" w:hAnsi="Wingdings" w:cs="Wingdings"/>
    </w:rPr>
  </w:style>
  <w:style w:type="character" w:customStyle="1" w:styleId="14">
    <w:name w:val="Основной текст Знак1"/>
    <w:rsid w:val="00986EEE"/>
    <w:rPr>
      <w:sz w:val="24"/>
      <w:szCs w:val="24"/>
    </w:rPr>
  </w:style>
  <w:style w:type="character" w:customStyle="1" w:styleId="af6">
    <w:name w:val="Основной текст Знак"/>
    <w:rsid w:val="00986EEE"/>
    <w:rPr>
      <w:rFonts w:ascii="Times New Roman" w:eastAsia="Times New Roman" w:hAnsi="Times New Roman" w:cs="Times New Roman"/>
      <w:sz w:val="25"/>
      <w:szCs w:val="20"/>
    </w:rPr>
  </w:style>
  <w:style w:type="character" w:customStyle="1" w:styleId="af7">
    <w:name w:val="Основной текст с отступом Знак"/>
    <w:rsid w:val="00986EEE"/>
    <w:rPr>
      <w:rFonts w:ascii="Calibri" w:eastAsia="Times New Roman" w:hAnsi="Calibri" w:cs="Calibri"/>
      <w:sz w:val="24"/>
      <w:szCs w:val="24"/>
      <w:lang w:val="en-US" w:eastAsia="en-US" w:bidi="en-US"/>
    </w:rPr>
  </w:style>
  <w:style w:type="character" w:customStyle="1" w:styleId="32">
    <w:name w:val="Основной текст с отступом 3 Знак"/>
    <w:rsid w:val="00986EEE"/>
    <w:rPr>
      <w:rFonts w:ascii="Calibri" w:hAnsi="Calibri" w:cs="Calibri"/>
      <w:sz w:val="16"/>
      <w:szCs w:val="16"/>
      <w:lang w:val="en-US" w:eastAsia="en-US" w:bidi="en-US"/>
    </w:rPr>
  </w:style>
  <w:style w:type="character" w:customStyle="1" w:styleId="310">
    <w:name w:val="Основной текст с отступом 3 Знак1"/>
    <w:rsid w:val="00986EEE"/>
    <w:rPr>
      <w:sz w:val="16"/>
      <w:szCs w:val="16"/>
    </w:rPr>
  </w:style>
  <w:style w:type="character" w:customStyle="1" w:styleId="S">
    <w:name w:val="S_Маркированный Знак Знак"/>
    <w:rsid w:val="00986EEE"/>
    <w:rPr>
      <w:rFonts w:ascii="Times New Roman" w:eastAsia="Times New Roman" w:hAnsi="Times New Roman" w:cs="Times New Roman"/>
      <w:sz w:val="24"/>
      <w:szCs w:val="24"/>
    </w:rPr>
  </w:style>
  <w:style w:type="character" w:customStyle="1" w:styleId="15">
    <w:name w:val="Верхний колонтитул Знак1"/>
    <w:rsid w:val="00986EEE"/>
    <w:rPr>
      <w:rFonts w:ascii="Times New Roman" w:eastAsia="Times New Roman" w:hAnsi="Times New Roman" w:cs="Calibri"/>
      <w:sz w:val="24"/>
      <w:szCs w:val="24"/>
    </w:rPr>
  </w:style>
  <w:style w:type="character" w:customStyle="1" w:styleId="author">
    <w:name w:val="author"/>
    <w:basedOn w:val="51"/>
    <w:rsid w:val="00986EEE"/>
  </w:style>
  <w:style w:type="character" w:customStyle="1" w:styleId="FontStyle137">
    <w:name w:val="Font Style137"/>
    <w:rsid w:val="00986EEE"/>
    <w:rPr>
      <w:rFonts w:ascii="Times New Roman" w:hAnsi="Times New Roman" w:cs="Times New Roman"/>
      <w:sz w:val="22"/>
      <w:szCs w:val="22"/>
    </w:rPr>
  </w:style>
  <w:style w:type="character" w:customStyle="1" w:styleId="S0">
    <w:name w:val="S_Обычный Знак"/>
    <w:rsid w:val="00986EEE"/>
    <w:rPr>
      <w:sz w:val="24"/>
      <w:szCs w:val="24"/>
    </w:rPr>
  </w:style>
  <w:style w:type="character" w:customStyle="1" w:styleId="24">
    <w:name w:val="Основной текст Знак2"/>
    <w:rsid w:val="00986EEE"/>
    <w:rPr>
      <w:sz w:val="24"/>
      <w:szCs w:val="24"/>
    </w:rPr>
  </w:style>
  <w:style w:type="character" w:customStyle="1" w:styleId="af8">
    <w:name w:val="Красная строка Знак"/>
    <w:rsid w:val="00986EEE"/>
    <w:rPr>
      <w:rFonts w:eastAsia="Calibri"/>
      <w:sz w:val="28"/>
      <w:szCs w:val="28"/>
    </w:rPr>
  </w:style>
  <w:style w:type="character" w:customStyle="1" w:styleId="WW8Num19z0">
    <w:name w:val="WW8Num19z0"/>
    <w:rsid w:val="00986EEE"/>
    <w:rPr>
      <w:rFonts w:ascii="Times New Roman" w:hAnsi="Times New Roman" w:cs="Times New Roman"/>
    </w:rPr>
  </w:style>
  <w:style w:type="character" w:customStyle="1" w:styleId="WW8Num21z0">
    <w:name w:val="WW8Num21z0"/>
    <w:rsid w:val="00986EEE"/>
    <w:rPr>
      <w:rFonts w:ascii="Symbol" w:hAnsi="Symbol" w:cs="Symbol"/>
    </w:rPr>
  </w:style>
  <w:style w:type="character" w:customStyle="1" w:styleId="WW8Num22z1">
    <w:name w:val="WW8Num22z1"/>
    <w:rsid w:val="00986EEE"/>
    <w:rPr>
      <w:rFonts w:ascii="Symbol" w:hAnsi="Symbol" w:cs="Symbol"/>
    </w:rPr>
  </w:style>
  <w:style w:type="character" w:customStyle="1" w:styleId="WW8Num24z0">
    <w:name w:val="WW8Num24z0"/>
    <w:rsid w:val="00986EEE"/>
    <w:rPr>
      <w:rFonts w:ascii="Times New Roman" w:hAnsi="Times New Roman" w:cs="Times New Roman"/>
    </w:rPr>
  </w:style>
  <w:style w:type="character" w:customStyle="1" w:styleId="WW8Num25z0">
    <w:name w:val="WW8Num25z0"/>
    <w:rsid w:val="00986EEE"/>
    <w:rPr>
      <w:rFonts w:ascii="Symbol" w:hAnsi="Symbol" w:cs="Symbol"/>
    </w:rPr>
  </w:style>
  <w:style w:type="character" w:customStyle="1" w:styleId="WW8Num27z0">
    <w:name w:val="WW8Num27z0"/>
    <w:rsid w:val="00986EEE"/>
    <w:rPr>
      <w:rFonts w:ascii="Symbol" w:hAnsi="Symbol" w:cs="Symbol"/>
    </w:rPr>
  </w:style>
  <w:style w:type="character" w:customStyle="1" w:styleId="WW8Num28z0">
    <w:name w:val="WW8Num28z0"/>
    <w:rsid w:val="00986EEE"/>
    <w:rPr>
      <w:rFonts w:ascii="Symbol" w:hAnsi="Symbol" w:cs="Symbol"/>
    </w:rPr>
  </w:style>
  <w:style w:type="character" w:customStyle="1" w:styleId="WW8Num29z0">
    <w:name w:val="WW8Num29z0"/>
    <w:rsid w:val="00986EEE"/>
    <w:rPr>
      <w:rFonts w:ascii="Arial" w:hAnsi="Arial" w:cs="Arial"/>
    </w:rPr>
  </w:style>
  <w:style w:type="character" w:customStyle="1" w:styleId="WW8Num31z0">
    <w:name w:val="WW8Num31z0"/>
    <w:rsid w:val="00986EEE"/>
    <w:rPr>
      <w:rFonts w:ascii="Symbol" w:hAnsi="Symbol" w:cs="Symbol"/>
    </w:rPr>
  </w:style>
  <w:style w:type="character" w:customStyle="1" w:styleId="WW8Num34z0">
    <w:name w:val="WW8Num34z0"/>
    <w:rsid w:val="00986EEE"/>
    <w:rPr>
      <w:rFonts w:ascii="Symbol" w:hAnsi="Symbol" w:cs="Symbol"/>
    </w:rPr>
  </w:style>
  <w:style w:type="character" w:customStyle="1" w:styleId="WW8Num23z0">
    <w:name w:val="WW8Num23z0"/>
    <w:rsid w:val="00986EEE"/>
    <w:rPr>
      <w:b/>
    </w:rPr>
  </w:style>
  <w:style w:type="character" w:customStyle="1" w:styleId="WW8Num24z1">
    <w:name w:val="WW8Num24z1"/>
    <w:rsid w:val="00986EEE"/>
    <w:rPr>
      <w:rFonts w:ascii="Courier New" w:hAnsi="Courier New" w:cs="Courier New"/>
    </w:rPr>
  </w:style>
  <w:style w:type="character" w:customStyle="1" w:styleId="WW8Num24z2">
    <w:name w:val="WW8Num24z2"/>
    <w:rsid w:val="00986EEE"/>
    <w:rPr>
      <w:rFonts w:ascii="Wingdings" w:hAnsi="Wingdings" w:cs="Wingdings"/>
    </w:rPr>
  </w:style>
  <w:style w:type="character" w:customStyle="1" w:styleId="WW8Num24z3">
    <w:name w:val="WW8Num24z3"/>
    <w:rsid w:val="00986EEE"/>
    <w:rPr>
      <w:rFonts w:ascii="Symbol" w:hAnsi="Symbol" w:cs="Symbol"/>
    </w:rPr>
  </w:style>
  <w:style w:type="character" w:customStyle="1" w:styleId="WW8Num26z0">
    <w:name w:val="WW8Num26z0"/>
    <w:rsid w:val="00986EEE"/>
    <w:rPr>
      <w:rFonts w:ascii="Symbol" w:hAnsi="Symbol" w:cs="Symbol"/>
    </w:rPr>
  </w:style>
  <w:style w:type="character" w:customStyle="1" w:styleId="WW8Num26z1">
    <w:name w:val="WW8Num26z1"/>
    <w:rsid w:val="00986EEE"/>
    <w:rPr>
      <w:rFonts w:ascii="Courier New" w:hAnsi="Courier New" w:cs="Courier New"/>
    </w:rPr>
  </w:style>
  <w:style w:type="character" w:customStyle="1" w:styleId="WW8Num26z2">
    <w:name w:val="WW8Num26z2"/>
    <w:rsid w:val="00986EEE"/>
    <w:rPr>
      <w:rFonts w:ascii="Wingdings" w:hAnsi="Wingdings" w:cs="Wingdings"/>
    </w:rPr>
  </w:style>
  <w:style w:type="character" w:customStyle="1" w:styleId="WW8Num27z1">
    <w:name w:val="WW8Num27z1"/>
    <w:rsid w:val="00986EEE"/>
    <w:rPr>
      <w:rFonts w:ascii="Symbol" w:hAnsi="Symbol" w:cs="Symbol"/>
    </w:rPr>
  </w:style>
  <w:style w:type="character" w:customStyle="1" w:styleId="WW8Num29z1">
    <w:name w:val="WW8Num29z1"/>
    <w:rsid w:val="00986EEE"/>
    <w:rPr>
      <w:rFonts w:ascii="Courier New" w:hAnsi="Courier New" w:cs="Courier New"/>
    </w:rPr>
  </w:style>
  <w:style w:type="character" w:customStyle="1" w:styleId="WW8Num29z2">
    <w:name w:val="WW8Num29z2"/>
    <w:rsid w:val="00986EEE"/>
    <w:rPr>
      <w:rFonts w:ascii="Wingdings" w:hAnsi="Wingdings" w:cs="Wingdings"/>
    </w:rPr>
  </w:style>
  <w:style w:type="character" w:customStyle="1" w:styleId="WW8Num29z3">
    <w:name w:val="WW8Num29z3"/>
    <w:rsid w:val="00986EEE"/>
    <w:rPr>
      <w:rFonts w:ascii="Symbol" w:hAnsi="Symbol" w:cs="Symbol"/>
    </w:rPr>
  </w:style>
  <w:style w:type="character" w:customStyle="1" w:styleId="WW8Num30z0">
    <w:name w:val="WW8Num30z0"/>
    <w:rsid w:val="00986EEE"/>
    <w:rPr>
      <w:rFonts w:ascii="Symbol" w:hAnsi="Symbol" w:cs="Symbol"/>
    </w:rPr>
  </w:style>
  <w:style w:type="character" w:customStyle="1" w:styleId="WW8Num30z1">
    <w:name w:val="WW8Num30z1"/>
    <w:rsid w:val="00986EEE"/>
    <w:rPr>
      <w:rFonts w:ascii="Courier New" w:hAnsi="Courier New" w:cs="Courier New"/>
    </w:rPr>
  </w:style>
  <w:style w:type="character" w:customStyle="1" w:styleId="WW8Num30z2">
    <w:name w:val="WW8Num30z2"/>
    <w:rsid w:val="00986EEE"/>
    <w:rPr>
      <w:rFonts w:ascii="Wingdings" w:hAnsi="Wingdings" w:cs="Wingdings"/>
    </w:rPr>
  </w:style>
  <w:style w:type="character" w:customStyle="1" w:styleId="WW8Num32z0">
    <w:name w:val="WW8Num32z0"/>
    <w:rsid w:val="00986EEE"/>
    <w:rPr>
      <w:rFonts w:ascii="Symbol" w:hAnsi="Symbol" w:cs="Symbol"/>
    </w:rPr>
  </w:style>
  <w:style w:type="character" w:customStyle="1" w:styleId="WW8Num32z1">
    <w:name w:val="WW8Num32z1"/>
    <w:rsid w:val="00986EEE"/>
    <w:rPr>
      <w:rFonts w:ascii="Courier New" w:hAnsi="Courier New" w:cs="Courier New"/>
    </w:rPr>
  </w:style>
  <w:style w:type="character" w:customStyle="1" w:styleId="WW8Num32z2">
    <w:name w:val="WW8Num32z2"/>
    <w:rsid w:val="00986EEE"/>
    <w:rPr>
      <w:rFonts w:ascii="Wingdings" w:hAnsi="Wingdings" w:cs="Wingdings"/>
    </w:rPr>
  </w:style>
  <w:style w:type="character" w:customStyle="1" w:styleId="WW8Num33z0">
    <w:name w:val="WW8Num33z0"/>
    <w:rsid w:val="00986EEE"/>
    <w:rPr>
      <w:rFonts w:ascii="Symbol" w:hAnsi="Symbol" w:cs="Symbol"/>
    </w:rPr>
  </w:style>
  <w:style w:type="character" w:customStyle="1" w:styleId="WW8Num33z1">
    <w:name w:val="WW8Num33z1"/>
    <w:rsid w:val="00986EEE"/>
    <w:rPr>
      <w:rFonts w:ascii="Courier New" w:hAnsi="Courier New" w:cs="Courier New"/>
    </w:rPr>
  </w:style>
  <w:style w:type="character" w:customStyle="1" w:styleId="WW8Num33z2">
    <w:name w:val="WW8Num33z2"/>
    <w:rsid w:val="00986EEE"/>
    <w:rPr>
      <w:rFonts w:ascii="Wingdings" w:hAnsi="Wingdings" w:cs="Wingdings"/>
    </w:rPr>
  </w:style>
  <w:style w:type="character" w:customStyle="1" w:styleId="WW8Num37z0">
    <w:name w:val="WW8Num37z0"/>
    <w:rsid w:val="00986EEE"/>
    <w:rPr>
      <w:rFonts w:ascii="Symbol" w:hAnsi="Symbol" w:cs="Symbol"/>
    </w:rPr>
  </w:style>
  <w:style w:type="character" w:customStyle="1" w:styleId="WW8Num37z1">
    <w:name w:val="WW8Num37z1"/>
    <w:rsid w:val="00986EEE"/>
    <w:rPr>
      <w:rFonts w:ascii="Courier New" w:hAnsi="Courier New" w:cs="Courier New"/>
    </w:rPr>
  </w:style>
  <w:style w:type="character" w:customStyle="1" w:styleId="WW8Num37z2">
    <w:name w:val="WW8Num37z2"/>
    <w:rsid w:val="00986EEE"/>
    <w:rPr>
      <w:rFonts w:ascii="Wingdings" w:hAnsi="Wingdings" w:cs="Wingdings"/>
    </w:rPr>
  </w:style>
  <w:style w:type="character" w:customStyle="1" w:styleId="WW8Num40z0">
    <w:name w:val="WW8Num40z0"/>
    <w:rsid w:val="00986EEE"/>
    <w:rPr>
      <w:rFonts w:ascii="Symbol" w:hAnsi="Symbol" w:cs="Symbol"/>
    </w:rPr>
  </w:style>
  <w:style w:type="character" w:customStyle="1" w:styleId="WW8Num40z1">
    <w:name w:val="WW8Num40z1"/>
    <w:rsid w:val="00986EEE"/>
    <w:rPr>
      <w:rFonts w:ascii="Courier New" w:hAnsi="Courier New" w:cs="Courier New"/>
    </w:rPr>
  </w:style>
  <w:style w:type="character" w:customStyle="1" w:styleId="WW8Num40z2">
    <w:name w:val="WW8Num40z2"/>
    <w:rsid w:val="00986EEE"/>
    <w:rPr>
      <w:rFonts w:ascii="Wingdings" w:hAnsi="Wingdings" w:cs="Wingdings"/>
    </w:rPr>
  </w:style>
  <w:style w:type="character" w:customStyle="1" w:styleId="WW8Num2z1">
    <w:name w:val="WW8Num2z1"/>
    <w:rsid w:val="00986EEE"/>
    <w:rPr>
      <w:rFonts w:ascii="Courier New" w:hAnsi="Courier New" w:cs="Courier New"/>
    </w:rPr>
  </w:style>
  <w:style w:type="character" w:customStyle="1" w:styleId="WW8Num2z2">
    <w:name w:val="WW8Num2z2"/>
    <w:rsid w:val="00986EEE"/>
    <w:rPr>
      <w:rFonts w:ascii="Wingdings" w:hAnsi="Wingdings" w:cs="Wingdings"/>
    </w:rPr>
  </w:style>
  <w:style w:type="character" w:customStyle="1" w:styleId="WW8Num2z3">
    <w:name w:val="WW8Num2z3"/>
    <w:rsid w:val="00986EEE"/>
    <w:rPr>
      <w:rFonts w:ascii="Symbol" w:hAnsi="Symbol" w:cs="Symbol"/>
    </w:rPr>
  </w:style>
  <w:style w:type="character" w:customStyle="1" w:styleId="150">
    <w:name w:val="Знак Знак15"/>
    <w:rsid w:val="00986EEE"/>
    <w:rPr>
      <w:rFonts w:ascii="Cambria" w:hAnsi="Cambria" w:cs="Cambria"/>
      <w:b/>
      <w:bCs/>
      <w:color w:val="365F91"/>
      <w:sz w:val="24"/>
      <w:szCs w:val="24"/>
      <w:lang w:val="en-US" w:eastAsia="en-US" w:bidi="en-US"/>
    </w:rPr>
  </w:style>
  <w:style w:type="character" w:customStyle="1" w:styleId="140">
    <w:name w:val="Знак Знак14"/>
    <w:rsid w:val="00986EEE"/>
    <w:rPr>
      <w:rFonts w:ascii="Cambria" w:hAnsi="Cambria" w:cs="Cambria"/>
      <w:color w:val="365F91"/>
      <w:sz w:val="24"/>
      <w:szCs w:val="24"/>
      <w:lang w:val="en-US" w:eastAsia="en-US" w:bidi="en-US"/>
    </w:rPr>
  </w:style>
  <w:style w:type="character" w:customStyle="1" w:styleId="130">
    <w:name w:val="Знак Знак13"/>
    <w:rsid w:val="00986EEE"/>
    <w:rPr>
      <w:rFonts w:ascii="Cambria" w:hAnsi="Cambria" w:cs="Cambria"/>
      <w:color w:val="4F81BD"/>
      <w:sz w:val="24"/>
      <w:szCs w:val="24"/>
      <w:lang w:val="en-US" w:eastAsia="en-US" w:bidi="en-US"/>
    </w:rPr>
  </w:style>
  <w:style w:type="character" w:customStyle="1" w:styleId="120">
    <w:name w:val="Знак Знак12"/>
    <w:rsid w:val="00986EEE"/>
    <w:rPr>
      <w:rFonts w:ascii="Cambria" w:hAnsi="Cambria" w:cs="Cambria"/>
      <w:i/>
      <w:iCs/>
      <w:color w:val="4F81BD"/>
      <w:sz w:val="24"/>
      <w:szCs w:val="24"/>
      <w:lang w:val="en-US" w:eastAsia="en-US" w:bidi="en-US"/>
    </w:rPr>
  </w:style>
  <w:style w:type="character" w:customStyle="1" w:styleId="110">
    <w:name w:val="Знак Знак11"/>
    <w:rsid w:val="00986EEE"/>
    <w:rPr>
      <w:rFonts w:ascii="Cambria" w:hAnsi="Cambria" w:cs="Cambria"/>
      <w:color w:val="4F81BD"/>
      <w:sz w:val="22"/>
      <w:szCs w:val="22"/>
      <w:lang w:val="en-US" w:eastAsia="en-US" w:bidi="en-US"/>
    </w:rPr>
  </w:style>
  <w:style w:type="character" w:customStyle="1" w:styleId="100">
    <w:name w:val="Знак Знак10"/>
    <w:rsid w:val="00986EEE"/>
    <w:rPr>
      <w:rFonts w:ascii="Cambria" w:hAnsi="Cambria" w:cs="Cambria"/>
      <w:i/>
      <w:iCs/>
      <w:color w:val="4F81BD"/>
      <w:sz w:val="22"/>
      <w:szCs w:val="22"/>
      <w:lang w:val="en-US" w:eastAsia="en-US" w:bidi="en-US"/>
    </w:rPr>
  </w:style>
  <w:style w:type="character" w:customStyle="1" w:styleId="91">
    <w:name w:val="Знак Знак9"/>
    <w:rsid w:val="00986EEE"/>
    <w:rPr>
      <w:rFonts w:ascii="Cambria" w:hAnsi="Cambria" w:cs="Cambria"/>
      <w:b/>
      <w:bCs/>
      <w:color w:val="9BBB59"/>
      <w:lang w:val="en-US" w:eastAsia="en-US" w:bidi="en-US"/>
    </w:rPr>
  </w:style>
  <w:style w:type="character" w:customStyle="1" w:styleId="81">
    <w:name w:val="Знак Знак8"/>
    <w:rsid w:val="00986EEE"/>
    <w:rPr>
      <w:rFonts w:ascii="Cambria" w:hAnsi="Cambria" w:cs="Cambria"/>
      <w:b/>
      <w:bCs/>
      <w:i/>
      <w:iCs/>
      <w:color w:val="9BBB59"/>
      <w:lang w:val="en-US" w:eastAsia="en-US" w:bidi="en-US"/>
    </w:rPr>
  </w:style>
  <w:style w:type="character" w:customStyle="1" w:styleId="71">
    <w:name w:val="Знак Знак7"/>
    <w:rsid w:val="00986EEE"/>
    <w:rPr>
      <w:rFonts w:ascii="Cambria" w:hAnsi="Cambria" w:cs="Cambria"/>
      <w:i/>
      <w:iCs/>
      <w:color w:val="9BBB59"/>
      <w:lang w:val="en-US" w:eastAsia="en-US" w:bidi="en-US"/>
    </w:rPr>
  </w:style>
  <w:style w:type="character" w:customStyle="1" w:styleId="62">
    <w:name w:val="Знак Знак6"/>
    <w:rsid w:val="00986EEE"/>
    <w:rPr>
      <w:rFonts w:ascii="Cambria" w:hAnsi="Cambria" w:cs="Cambria"/>
      <w:i/>
      <w:iCs/>
      <w:color w:val="243F60"/>
      <w:sz w:val="60"/>
      <w:szCs w:val="60"/>
      <w:lang w:val="en-US" w:eastAsia="en-US" w:bidi="en-US"/>
    </w:rPr>
  </w:style>
  <w:style w:type="character" w:customStyle="1" w:styleId="52">
    <w:name w:val="Знак Знак5"/>
    <w:rsid w:val="00986EEE"/>
    <w:rPr>
      <w:rFonts w:ascii="Calibri" w:hAnsi="Calibri" w:cs="Calibri"/>
      <w:i/>
      <w:iCs/>
      <w:sz w:val="24"/>
      <w:szCs w:val="24"/>
      <w:lang w:val="en-US" w:eastAsia="en-US" w:bidi="en-US"/>
    </w:rPr>
  </w:style>
  <w:style w:type="character" w:styleId="af9">
    <w:name w:val="Strong"/>
    <w:qFormat/>
    <w:rsid w:val="00986EEE"/>
    <w:rPr>
      <w:b/>
      <w:bCs/>
      <w:spacing w:val="0"/>
    </w:rPr>
  </w:style>
  <w:style w:type="character" w:styleId="afa">
    <w:name w:val="Emphasis"/>
    <w:qFormat/>
    <w:rsid w:val="00986EEE"/>
    <w:rPr>
      <w:b/>
      <w:bCs/>
      <w:i/>
      <w:iCs/>
      <w:color w:val="5A5A5A"/>
    </w:rPr>
  </w:style>
  <w:style w:type="character" w:customStyle="1" w:styleId="afb">
    <w:name w:val="Без интервала Знак"/>
    <w:rsid w:val="00986EEE"/>
    <w:rPr>
      <w:rFonts w:ascii="Calibri" w:hAnsi="Calibri" w:cs="Calibri"/>
      <w:sz w:val="22"/>
      <w:szCs w:val="22"/>
      <w:lang w:val="en-US" w:eastAsia="en-US" w:bidi="en-US"/>
    </w:rPr>
  </w:style>
  <w:style w:type="character" w:customStyle="1" w:styleId="25">
    <w:name w:val="Цитата 2 Знак"/>
    <w:rsid w:val="00986EEE"/>
    <w:rPr>
      <w:rFonts w:ascii="Cambria" w:hAnsi="Cambria" w:cs="Cambria"/>
      <w:i/>
      <w:iCs/>
      <w:color w:val="5A5A5A"/>
      <w:sz w:val="22"/>
      <w:szCs w:val="22"/>
      <w:lang w:val="en-US" w:eastAsia="en-US" w:bidi="en-US"/>
    </w:rPr>
  </w:style>
  <w:style w:type="character" w:customStyle="1" w:styleId="afc">
    <w:name w:val="Выделенная цитата Знак"/>
    <w:rsid w:val="00986EEE"/>
    <w:rPr>
      <w:rFonts w:ascii="Cambria" w:hAnsi="Cambria" w:cs="Cambria"/>
      <w:i/>
      <w:iCs/>
      <w:color w:val="FFFFFF"/>
      <w:sz w:val="24"/>
      <w:szCs w:val="24"/>
      <w:shd w:val="clear" w:color="auto" w:fill="4F81BD"/>
      <w:lang w:val="en-US" w:eastAsia="en-US" w:bidi="en-US"/>
    </w:rPr>
  </w:style>
  <w:style w:type="character" w:styleId="afd">
    <w:name w:val="Subtle Emphasis"/>
    <w:qFormat/>
    <w:rsid w:val="00986EEE"/>
    <w:rPr>
      <w:i/>
      <w:iCs/>
      <w:color w:val="5A5A5A"/>
    </w:rPr>
  </w:style>
  <w:style w:type="character" w:styleId="afe">
    <w:name w:val="Intense Emphasis"/>
    <w:qFormat/>
    <w:rsid w:val="00986EEE"/>
    <w:rPr>
      <w:b/>
      <w:bCs/>
      <w:i/>
      <w:iCs/>
      <w:color w:val="4F81BD"/>
      <w:sz w:val="22"/>
      <w:szCs w:val="22"/>
    </w:rPr>
  </w:style>
  <w:style w:type="character" w:styleId="aff">
    <w:name w:val="Subtle Reference"/>
    <w:qFormat/>
    <w:rsid w:val="00986EEE"/>
    <w:rPr>
      <w:color w:val="auto"/>
      <w:u w:val="single"/>
    </w:rPr>
  </w:style>
  <w:style w:type="character" w:styleId="aff0">
    <w:name w:val="Intense Reference"/>
    <w:qFormat/>
    <w:rsid w:val="00986EEE"/>
    <w:rPr>
      <w:b/>
      <w:bCs/>
      <w:color w:val="76923C"/>
      <w:u w:val="single"/>
    </w:rPr>
  </w:style>
  <w:style w:type="character" w:styleId="aff1">
    <w:name w:val="Book Title"/>
    <w:qFormat/>
    <w:rsid w:val="00986EEE"/>
    <w:rPr>
      <w:rFonts w:ascii="Cambria" w:eastAsia="Times New Roman" w:hAnsi="Cambria" w:cs="Times New Roman"/>
      <w:b/>
      <w:bCs/>
      <w:i/>
      <w:iCs/>
      <w:color w:val="auto"/>
    </w:rPr>
  </w:style>
  <w:style w:type="character" w:customStyle="1" w:styleId="42">
    <w:name w:val="Знак Знак4"/>
    <w:rsid w:val="00986EEE"/>
    <w:rPr>
      <w:sz w:val="24"/>
    </w:rPr>
  </w:style>
  <w:style w:type="character" w:customStyle="1" w:styleId="33">
    <w:name w:val="Знак Знак3"/>
    <w:rsid w:val="00986EEE"/>
    <w:rPr>
      <w:rFonts w:ascii="Garamond" w:hAnsi="Garamond" w:cs="Garamond"/>
    </w:rPr>
  </w:style>
  <w:style w:type="character" w:customStyle="1" w:styleId="WW-">
    <w:name w:val="WW-Символ сноски"/>
    <w:rsid w:val="00986EEE"/>
    <w:rPr>
      <w:vertAlign w:val="superscript"/>
    </w:rPr>
  </w:style>
  <w:style w:type="character" w:customStyle="1" w:styleId="26">
    <w:name w:val="Знак Знак2"/>
    <w:rsid w:val="00986EEE"/>
    <w:rPr>
      <w:rFonts w:ascii="Calibri" w:hAnsi="Calibri" w:cs="Calibri"/>
      <w:sz w:val="22"/>
      <w:szCs w:val="22"/>
      <w:lang w:val="en-US" w:eastAsia="en-US" w:bidi="en-US"/>
    </w:rPr>
  </w:style>
  <w:style w:type="character" w:customStyle="1" w:styleId="16">
    <w:name w:val="Знак Знак1"/>
    <w:rsid w:val="00986EEE"/>
    <w:rPr>
      <w:sz w:val="24"/>
      <w:szCs w:val="24"/>
    </w:rPr>
  </w:style>
  <w:style w:type="character" w:customStyle="1" w:styleId="aff2">
    <w:name w:val="Знак Знак"/>
    <w:rsid w:val="00986EEE"/>
    <w:rPr>
      <w:sz w:val="24"/>
      <w:szCs w:val="24"/>
    </w:rPr>
  </w:style>
  <w:style w:type="character" w:customStyle="1" w:styleId="FontStyle135">
    <w:name w:val="Font Style135"/>
    <w:rsid w:val="00986EEE"/>
    <w:rPr>
      <w:rFonts w:ascii="Times New Roman" w:hAnsi="Times New Roman" w:cs="Times New Roman"/>
      <w:b/>
      <w:bCs/>
      <w:sz w:val="28"/>
      <w:szCs w:val="28"/>
    </w:rPr>
  </w:style>
  <w:style w:type="character" w:customStyle="1" w:styleId="FontStyle134">
    <w:name w:val="Font Style134"/>
    <w:rsid w:val="00986EEE"/>
    <w:rPr>
      <w:rFonts w:ascii="Times New Roman" w:hAnsi="Times New Roman" w:cs="Times New Roman"/>
      <w:b/>
      <w:bCs/>
      <w:spacing w:val="10"/>
      <w:sz w:val="28"/>
      <w:szCs w:val="28"/>
    </w:rPr>
  </w:style>
  <w:style w:type="character" w:customStyle="1" w:styleId="FontStyle136">
    <w:name w:val="Font Style136"/>
    <w:rsid w:val="00986EEE"/>
    <w:rPr>
      <w:rFonts w:ascii="Times New Roman" w:hAnsi="Times New Roman" w:cs="Times New Roman"/>
      <w:b/>
      <w:bCs/>
      <w:sz w:val="24"/>
      <w:szCs w:val="24"/>
    </w:rPr>
  </w:style>
  <w:style w:type="character" w:customStyle="1" w:styleId="FontStyle153">
    <w:name w:val="Font Style153"/>
    <w:rsid w:val="00986EEE"/>
    <w:rPr>
      <w:rFonts w:ascii="Times New Roman" w:hAnsi="Times New Roman" w:cs="Times New Roman"/>
      <w:b/>
      <w:bCs/>
      <w:sz w:val="18"/>
      <w:szCs w:val="18"/>
    </w:rPr>
  </w:style>
  <w:style w:type="character" w:customStyle="1" w:styleId="FontStyle143">
    <w:name w:val="Font Style143"/>
    <w:rsid w:val="00986EEE"/>
    <w:rPr>
      <w:rFonts w:ascii="Times New Roman" w:hAnsi="Times New Roman" w:cs="Times New Roman"/>
      <w:spacing w:val="10"/>
      <w:sz w:val="20"/>
      <w:szCs w:val="20"/>
    </w:rPr>
  </w:style>
  <w:style w:type="character" w:customStyle="1" w:styleId="FontStyle167">
    <w:name w:val="Font Style167"/>
    <w:rsid w:val="00986EEE"/>
    <w:rPr>
      <w:rFonts w:ascii="Times New Roman" w:hAnsi="Times New Roman" w:cs="Times New Roman"/>
      <w:b/>
      <w:bCs/>
      <w:sz w:val="20"/>
      <w:szCs w:val="20"/>
    </w:rPr>
  </w:style>
  <w:style w:type="character" w:customStyle="1" w:styleId="FontStyle163">
    <w:name w:val="Font Style163"/>
    <w:rsid w:val="00986EEE"/>
    <w:rPr>
      <w:rFonts w:ascii="Times New Roman" w:hAnsi="Times New Roman" w:cs="Times New Roman"/>
      <w:spacing w:val="10"/>
      <w:sz w:val="26"/>
      <w:szCs w:val="26"/>
    </w:rPr>
  </w:style>
  <w:style w:type="character" w:customStyle="1" w:styleId="FontStyle186">
    <w:name w:val="Font Style186"/>
    <w:rsid w:val="00986EEE"/>
    <w:rPr>
      <w:rFonts w:ascii="Times New Roman" w:hAnsi="Times New Roman" w:cs="Times New Roman"/>
      <w:sz w:val="24"/>
      <w:szCs w:val="24"/>
    </w:rPr>
  </w:style>
  <w:style w:type="character" w:customStyle="1" w:styleId="FontStyle175">
    <w:name w:val="Font Style175"/>
    <w:rsid w:val="00986EEE"/>
    <w:rPr>
      <w:rFonts w:ascii="Times New Roman" w:hAnsi="Times New Roman" w:cs="Times New Roman"/>
      <w:b/>
      <w:bCs/>
      <w:smallCaps/>
      <w:sz w:val="16"/>
      <w:szCs w:val="16"/>
    </w:rPr>
  </w:style>
  <w:style w:type="character" w:customStyle="1" w:styleId="FontStyle164">
    <w:name w:val="Font Style164"/>
    <w:rsid w:val="00986EEE"/>
    <w:rPr>
      <w:rFonts w:ascii="Times New Roman" w:hAnsi="Times New Roman" w:cs="Times New Roman"/>
      <w:b/>
      <w:bCs/>
      <w:spacing w:val="-10"/>
      <w:sz w:val="26"/>
      <w:szCs w:val="26"/>
    </w:rPr>
  </w:style>
  <w:style w:type="character" w:customStyle="1" w:styleId="WW8Num23z2">
    <w:name w:val="WW8Num23z2"/>
    <w:rsid w:val="00986EEE"/>
    <w:rPr>
      <w:rFonts w:ascii="Wingdings" w:hAnsi="Wingdings" w:cs="Wingdings"/>
    </w:rPr>
  </w:style>
  <w:style w:type="character" w:customStyle="1" w:styleId="17">
    <w:name w:val="Знак сноски1"/>
    <w:rsid w:val="00986EEE"/>
    <w:rPr>
      <w:vertAlign w:val="superscript"/>
    </w:rPr>
  </w:style>
  <w:style w:type="character" w:customStyle="1" w:styleId="aff3">
    <w:name w:val="Символы концевой сноски"/>
    <w:rsid w:val="00986EEE"/>
    <w:rPr>
      <w:vertAlign w:val="superscript"/>
    </w:rPr>
  </w:style>
  <w:style w:type="character" w:customStyle="1" w:styleId="WW-0">
    <w:name w:val="WW-Символы концевой сноски"/>
    <w:rsid w:val="00986EEE"/>
  </w:style>
  <w:style w:type="character" w:customStyle="1" w:styleId="aff4">
    <w:name w:val="Название Знак"/>
    <w:rsid w:val="00986EEE"/>
    <w:rPr>
      <w:rFonts w:ascii="Cambria" w:hAnsi="Cambria" w:cs="Cambria"/>
      <w:i/>
      <w:iCs/>
      <w:color w:val="243F60"/>
      <w:sz w:val="60"/>
      <w:szCs w:val="60"/>
      <w:lang w:val="en-US" w:eastAsia="en-US" w:bidi="en-US"/>
    </w:rPr>
  </w:style>
  <w:style w:type="character" w:customStyle="1" w:styleId="aff5">
    <w:name w:val="Подзаголовок Знак"/>
    <w:rsid w:val="00986EEE"/>
    <w:rPr>
      <w:i/>
      <w:iCs/>
      <w:sz w:val="24"/>
      <w:szCs w:val="24"/>
      <w:lang w:val="en-US" w:eastAsia="en-US" w:bidi="en-US"/>
    </w:rPr>
  </w:style>
  <w:style w:type="character" w:customStyle="1" w:styleId="210">
    <w:name w:val="Цитата 2 Знак1"/>
    <w:rsid w:val="00986EEE"/>
    <w:rPr>
      <w:rFonts w:ascii="Cambria" w:hAnsi="Cambria" w:cs="Cambria"/>
      <w:i/>
      <w:iCs/>
      <w:color w:val="5A5A5A"/>
      <w:sz w:val="28"/>
      <w:szCs w:val="28"/>
      <w:lang w:val="en-US" w:eastAsia="en-US" w:bidi="en-US"/>
    </w:rPr>
  </w:style>
  <w:style w:type="character" w:customStyle="1" w:styleId="18">
    <w:name w:val="Выделенная цитата Знак1"/>
    <w:rsid w:val="00986EEE"/>
    <w:rPr>
      <w:rFonts w:ascii="Cambria" w:hAnsi="Cambria" w:cs="Cambria"/>
      <w:i/>
      <w:iCs/>
      <w:color w:val="FFFFFF"/>
      <w:sz w:val="24"/>
      <w:szCs w:val="24"/>
      <w:shd w:val="clear" w:color="auto" w:fill="4F81BD"/>
      <w:lang w:val="en-US" w:eastAsia="en-US" w:bidi="en-US"/>
    </w:rPr>
  </w:style>
  <w:style w:type="character" w:customStyle="1" w:styleId="19">
    <w:name w:val="Текст сноски Знак1"/>
    <w:basedOn w:val="51"/>
    <w:rsid w:val="00986EEE"/>
  </w:style>
  <w:style w:type="character" w:customStyle="1" w:styleId="WW8Num23z1">
    <w:name w:val="WW8Num23z1"/>
    <w:rsid w:val="00986EEE"/>
    <w:rPr>
      <w:rFonts w:ascii="Courier New" w:hAnsi="Courier New" w:cs="Courier New"/>
    </w:rPr>
  </w:style>
  <w:style w:type="character" w:customStyle="1" w:styleId="WW8Num31z1">
    <w:name w:val="WW8Num31z1"/>
    <w:rsid w:val="00986EEE"/>
    <w:rPr>
      <w:rFonts w:ascii="Courier New" w:hAnsi="Courier New" w:cs="Courier New"/>
    </w:rPr>
  </w:style>
  <w:style w:type="character" w:customStyle="1" w:styleId="WW8Num31z2">
    <w:name w:val="WW8Num31z2"/>
    <w:rsid w:val="00986EEE"/>
    <w:rPr>
      <w:rFonts w:ascii="Wingdings" w:hAnsi="Wingdings" w:cs="Wingdings"/>
    </w:rPr>
  </w:style>
  <w:style w:type="character" w:customStyle="1" w:styleId="1a">
    <w:name w:val="Схема документа Знак1"/>
    <w:rsid w:val="00986EEE"/>
    <w:rPr>
      <w:rFonts w:ascii="Tahoma" w:hAnsi="Tahoma" w:cs="Tahoma"/>
      <w:sz w:val="16"/>
      <w:szCs w:val="16"/>
      <w:lang w:val="en-US" w:eastAsia="en-US" w:bidi="en-US"/>
    </w:rPr>
  </w:style>
  <w:style w:type="character" w:customStyle="1" w:styleId="HTML">
    <w:name w:val="Стандартный HTML Знак"/>
    <w:rsid w:val="00986EEE"/>
    <w:rPr>
      <w:rFonts w:ascii="Courier New" w:eastAsia="SimSun" w:hAnsi="Courier New" w:cs="Courier New"/>
    </w:rPr>
  </w:style>
  <w:style w:type="character" w:customStyle="1" w:styleId="211">
    <w:name w:val="Основной текст с отступом 2 Знак1"/>
    <w:rsid w:val="00986EEE"/>
    <w:rPr>
      <w:rFonts w:ascii="Calibri" w:hAnsi="Calibri" w:cs="Calibri"/>
      <w:sz w:val="24"/>
      <w:szCs w:val="24"/>
      <w:lang w:val="en-US" w:eastAsia="en-US" w:bidi="en-US"/>
    </w:rPr>
  </w:style>
  <w:style w:type="character" w:customStyle="1" w:styleId="HTML1">
    <w:name w:val="Стандартный HTML Знак1"/>
    <w:rsid w:val="00986EEE"/>
    <w:rPr>
      <w:rFonts w:ascii="Courier New" w:hAnsi="Courier New" w:cs="Courier New"/>
      <w:lang w:val="en-US" w:eastAsia="en-US" w:bidi="en-US"/>
    </w:rPr>
  </w:style>
  <w:style w:type="character" w:customStyle="1" w:styleId="1b">
    <w:name w:val="Красная строка Знак1"/>
    <w:rsid w:val="00986EEE"/>
    <w:rPr>
      <w:sz w:val="25"/>
      <w:szCs w:val="24"/>
    </w:rPr>
  </w:style>
  <w:style w:type="character" w:customStyle="1" w:styleId="WW8Num22z0">
    <w:name w:val="WW8Num22z0"/>
    <w:rsid w:val="00986EEE"/>
    <w:rPr>
      <w:rFonts w:ascii="StarSymbol" w:eastAsia="StarSymbol" w:hAnsi="StarSymbol" w:cs="StarSymbol" w:hint="eastAsia"/>
    </w:rPr>
  </w:style>
  <w:style w:type="character" w:customStyle="1" w:styleId="WW8Num36z0">
    <w:name w:val="WW8Num36z0"/>
    <w:rsid w:val="00986EEE"/>
    <w:rPr>
      <w:rFonts w:ascii="Symbol" w:hAnsi="Symbol" w:cs="Symbol" w:hint="default"/>
    </w:rPr>
  </w:style>
  <w:style w:type="character" w:customStyle="1" w:styleId="WW8Num42z0">
    <w:name w:val="WW8Num42z0"/>
    <w:rsid w:val="00986EEE"/>
    <w:rPr>
      <w:rFonts w:ascii="Symbol" w:hAnsi="Symbol" w:cs="Symbol" w:hint="default"/>
    </w:rPr>
  </w:style>
  <w:style w:type="character" w:customStyle="1" w:styleId="WW8Num43z0">
    <w:name w:val="WW8Num43z0"/>
    <w:rsid w:val="00986EEE"/>
    <w:rPr>
      <w:rFonts w:ascii="Symbol" w:hAnsi="Symbol" w:cs="Symbol" w:hint="default"/>
    </w:rPr>
  </w:style>
  <w:style w:type="character" w:customStyle="1" w:styleId="WW8Num44z0">
    <w:name w:val="WW8Num44z0"/>
    <w:rsid w:val="00986EEE"/>
    <w:rPr>
      <w:rFonts w:ascii="Symbol" w:hAnsi="Symbol" w:cs="Symbol" w:hint="default"/>
    </w:rPr>
  </w:style>
  <w:style w:type="character" w:customStyle="1" w:styleId="WW8Num52z0">
    <w:name w:val="WW8Num52z0"/>
    <w:rsid w:val="00986EEE"/>
    <w:rPr>
      <w:b w:val="0"/>
      <w:bCs w:val="0"/>
      <w:i w:val="0"/>
      <w:iCs w:val="0"/>
      <w:sz w:val="24"/>
      <w:szCs w:val="24"/>
    </w:rPr>
  </w:style>
  <w:style w:type="character" w:customStyle="1" w:styleId="WW8Num56z0">
    <w:name w:val="WW8Num56z0"/>
    <w:rsid w:val="00986EEE"/>
    <w:rPr>
      <w:rFonts w:ascii="Wingdings" w:hAnsi="Wingdings" w:cs="Wingdings" w:hint="default"/>
      <w:sz w:val="18"/>
    </w:rPr>
  </w:style>
  <w:style w:type="character" w:customStyle="1" w:styleId="WW8Num57z0">
    <w:name w:val="WW8Num57z0"/>
    <w:rsid w:val="00986EEE"/>
    <w:rPr>
      <w:rFonts w:ascii="Symbol" w:hAnsi="Symbol" w:cs="Symbol" w:hint="default"/>
    </w:rPr>
  </w:style>
  <w:style w:type="character" w:customStyle="1" w:styleId="WW8Num58z0">
    <w:name w:val="WW8Num58z0"/>
    <w:rsid w:val="00986EEE"/>
    <w:rPr>
      <w:rFonts w:ascii="Wingdings" w:eastAsia="Times New Roman" w:hAnsi="Wingdings" w:cs="Wingdings" w:hint="default"/>
      <w:sz w:val="18"/>
    </w:rPr>
  </w:style>
  <w:style w:type="character" w:customStyle="1" w:styleId="WW8Num59z0">
    <w:name w:val="WW8Num59z0"/>
    <w:rsid w:val="00986EEE"/>
    <w:rPr>
      <w:rFonts w:ascii="Symbol" w:hAnsi="Symbol" w:cs="Symbol" w:hint="default"/>
    </w:rPr>
  </w:style>
  <w:style w:type="character" w:customStyle="1" w:styleId="WW8Num61z0">
    <w:name w:val="WW8Num61z0"/>
    <w:rsid w:val="00986EEE"/>
    <w:rPr>
      <w:rFonts w:ascii="Symbol" w:hAnsi="Symbol" w:cs="Symbol" w:hint="default"/>
    </w:rPr>
  </w:style>
  <w:style w:type="character" w:customStyle="1" w:styleId="WW8Num62z0">
    <w:name w:val="WW8Num62z0"/>
    <w:rsid w:val="00986EEE"/>
    <w:rPr>
      <w:rFonts w:ascii="Symbol" w:hAnsi="Symbol" w:cs="Symbol" w:hint="default"/>
    </w:rPr>
  </w:style>
  <w:style w:type="character" w:customStyle="1" w:styleId="WW8Num28z1">
    <w:name w:val="WW8Num28z1"/>
    <w:rsid w:val="00986EEE"/>
    <w:rPr>
      <w:rFonts w:ascii="Courier New" w:hAnsi="Courier New" w:cs="Courier New" w:hint="default"/>
    </w:rPr>
  </w:style>
  <w:style w:type="character" w:customStyle="1" w:styleId="WW8Num28z2">
    <w:name w:val="WW8Num28z2"/>
    <w:rsid w:val="00986EEE"/>
    <w:rPr>
      <w:rFonts w:ascii="Wingdings" w:hAnsi="Wingdings" w:cs="Wingdings" w:hint="default"/>
    </w:rPr>
  </w:style>
  <w:style w:type="character" w:customStyle="1" w:styleId="WW8Num43z1">
    <w:name w:val="WW8Num43z1"/>
    <w:rsid w:val="00986EEE"/>
    <w:rPr>
      <w:rFonts w:ascii="Courier New" w:hAnsi="Courier New" w:cs="Courier New" w:hint="default"/>
    </w:rPr>
  </w:style>
  <w:style w:type="character" w:customStyle="1" w:styleId="WW8Num43z2">
    <w:name w:val="WW8Num43z2"/>
    <w:rsid w:val="00986EEE"/>
    <w:rPr>
      <w:rFonts w:ascii="Wingdings" w:hAnsi="Wingdings" w:cs="Wingdings" w:hint="default"/>
    </w:rPr>
  </w:style>
  <w:style w:type="character" w:customStyle="1" w:styleId="WW8Num45z0">
    <w:name w:val="WW8Num45z0"/>
    <w:rsid w:val="00986EEE"/>
    <w:rPr>
      <w:rFonts w:ascii="Symbol" w:hAnsi="Symbol" w:cs="Symbol" w:hint="default"/>
    </w:rPr>
  </w:style>
  <w:style w:type="character" w:customStyle="1" w:styleId="WW8Num45z1">
    <w:name w:val="WW8Num45z1"/>
    <w:rsid w:val="00986EEE"/>
    <w:rPr>
      <w:rFonts w:ascii="Courier New" w:hAnsi="Courier New" w:cs="Courier New" w:hint="default"/>
    </w:rPr>
  </w:style>
  <w:style w:type="character" w:customStyle="1" w:styleId="WW8Num45z2">
    <w:name w:val="WW8Num45z2"/>
    <w:rsid w:val="00986EEE"/>
    <w:rPr>
      <w:rFonts w:ascii="Wingdings" w:hAnsi="Wingdings" w:cs="Wingdings" w:hint="default"/>
    </w:rPr>
  </w:style>
  <w:style w:type="character" w:customStyle="1" w:styleId="WW8Num46z0">
    <w:name w:val="WW8Num46z0"/>
    <w:rsid w:val="00986EEE"/>
    <w:rPr>
      <w:rFonts w:ascii="Symbol" w:hAnsi="Symbol" w:cs="Symbol" w:hint="default"/>
    </w:rPr>
  </w:style>
  <w:style w:type="character" w:customStyle="1" w:styleId="WW8Num46z1">
    <w:name w:val="WW8Num46z1"/>
    <w:rsid w:val="00986EEE"/>
    <w:rPr>
      <w:rFonts w:ascii="Courier New" w:hAnsi="Courier New" w:cs="Courier New" w:hint="default"/>
    </w:rPr>
  </w:style>
  <w:style w:type="character" w:customStyle="1" w:styleId="WW8Num46z2">
    <w:name w:val="WW8Num46z2"/>
    <w:rsid w:val="00986EEE"/>
    <w:rPr>
      <w:rFonts w:ascii="Wingdings" w:hAnsi="Wingdings" w:cs="Wingdings" w:hint="default"/>
    </w:rPr>
  </w:style>
  <w:style w:type="character" w:customStyle="1" w:styleId="WW8Num54z0">
    <w:name w:val="WW8Num54z0"/>
    <w:rsid w:val="00986EEE"/>
    <w:rPr>
      <w:b w:val="0"/>
      <w:bCs w:val="0"/>
      <w:i w:val="0"/>
      <w:iCs w:val="0"/>
      <w:sz w:val="24"/>
      <w:szCs w:val="24"/>
    </w:rPr>
  </w:style>
  <w:style w:type="character" w:customStyle="1" w:styleId="WW8Num60z0">
    <w:name w:val="WW8Num60z0"/>
    <w:rsid w:val="00986EEE"/>
    <w:rPr>
      <w:rFonts w:ascii="Symbol" w:hAnsi="Symbol" w:cs="Symbol" w:hint="default"/>
    </w:rPr>
  </w:style>
  <w:style w:type="character" w:customStyle="1" w:styleId="WW8Num61z1">
    <w:name w:val="WW8Num61z1"/>
    <w:rsid w:val="00986EEE"/>
    <w:rPr>
      <w:rFonts w:ascii="Courier New" w:hAnsi="Courier New" w:cs="Courier New" w:hint="default"/>
    </w:rPr>
  </w:style>
  <w:style w:type="character" w:customStyle="1" w:styleId="WW8Num61z2">
    <w:name w:val="WW8Num61z2"/>
    <w:rsid w:val="00986EEE"/>
    <w:rPr>
      <w:rFonts w:ascii="Wingdings" w:hAnsi="Wingdings" w:cs="Wingdings" w:hint="default"/>
    </w:rPr>
  </w:style>
  <w:style w:type="character" w:customStyle="1" w:styleId="WW8Num63z0">
    <w:name w:val="WW8Num63z0"/>
    <w:rsid w:val="00986EEE"/>
    <w:rPr>
      <w:rFonts w:ascii="Symbol" w:hAnsi="Symbol" w:cs="Symbol" w:hint="default"/>
    </w:rPr>
  </w:style>
  <w:style w:type="character" w:customStyle="1" w:styleId="WW8Num63z1">
    <w:name w:val="WW8Num63z1"/>
    <w:rsid w:val="00986EEE"/>
    <w:rPr>
      <w:rFonts w:ascii="Courier New" w:hAnsi="Courier New" w:cs="Courier New" w:hint="default"/>
    </w:rPr>
  </w:style>
  <w:style w:type="character" w:customStyle="1" w:styleId="WW8Num63z2">
    <w:name w:val="WW8Num63z2"/>
    <w:rsid w:val="00986EEE"/>
    <w:rPr>
      <w:rFonts w:ascii="Wingdings" w:hAnsi="Wingdings" w:cs="Wingdings" w:hint="default"/>
    </w:rPr>
  </w:style>
  <w:style w:type="character" w:customStyle="1" w:styleId="WW8Num64z0">
    <w:name w:val="WW8Num64z0"/>
    <w:rsid w:val="00986EEE"/>
    <w:rPr>
      <w:rFonts w:ascii="Symbol" w:hAnsi="Symbol" w:cs="Symbol" w:hint="default"/>
    </w:rPr>
  </w:style>
  <w:style w:type="character" w:customStyle="1" w:styleId="WW8Num64z1">
    <w:name w:val="WW8Num64z1"/>
    <w:rsid w:val="00986EEE"/>
    <w:rPr>
      <w:rFonts w:ascii="Courier New" w:hAnsi="Courier New" w:cs="Courier New" w:hint="default"/>
    </w:rPr>
  </w:style>
  <w:style w:type="character" w:customStyle="1" w:styleId="WW8Num64z2">
    <w:name w:val="WW8Num64z2"/>
    <w:rsid w:val="00986EEE"/>
    <w:rPr>
      <w:rFonts w:ascii="Wingdings" w:hAnsi="Wingdings" w:cs="Wingdings" w:hint="default"/>
    </w:rPr>
  </w:style>
  <w:style w:type="character" w:customStyle="1" w:styleId="27">
    <w:name w:val="Основной текст 2 Знак"/>
    <w:rsid w:val="00986EEE"/>
    <w:rPr>
      <w:rFonts w:ascii="Arial" w:eastAsia="Lucida Sans Unicode" w:hAnsi="Arial" w:cs="Arial" w:hint="default"/>
      <w:kern w:val="1"/>
      <w:szCs w:val="24"/>
    </w:rPr>
  </w:style>
  <w:style w:type="character" w:customStyle="1" w:styleId="1c">
    <w:name w:val="Название Знак1"/>
    <w:rsid w:val="00986EEE"/>
    <w:rPr>
      <w:rFonts w:ascii="Cambria" w:hAnsi="Cambria" w:cs="Calibri" w:hint="default"/>
      <w:b/>
      <w:bCs/>
      <w:kern w:val="1"/>
      <w:sz w:val="32"/>
      <w:szCs w:val="32"/>
      <w:lang w:val="en-US" w:eastAsia="en-US" w:bidi="en-US"/>
    </w:rPr>
  </w:style>
  <w:style w:type="character" w:customStyle="1" w:styleId="1d">
    <w:name w:val="Подзаголовок Знак1"/>
    <w:rsid w:val="00986EEE"/>
    <w:rPr>
      <w:rFonts w:ascii="Cambria" w:hAnsi="Cambria" w:cs="Calibri" w:hint="default"/>
      <w:sz w:val="24"/>
      <w:szCs w:val="24"/>
      <w:lang w:val="en-US" w:eastAsia="en-US" w:bidi="en-US"/>
    </w:rPr>
  </w:style>
  <w:style w:type="character" w:customStyle="1" w:styleId="28">
    <w:name w:val="Верхний колонтитул Знак2"/>
    <w:rsid w:val="00986EEE"/>
    <w:rPr>
      <w:rFonts w:ascii="Calibri" w:hAnsi="Calibri" w:cs="Calibri" w:hint="default"/>
      <w:sz w:val="24"/>
      <w:szCs w:val="24"/>
    </w:rPr>
  </w:style>
  <w:style w:type="character" w:customStyle="1" w:styleId="WW8Num119z2">
    <w:name w:val="WW8Num119z2"/>
    <w:rsid w:val="00986EEE"/>
    <w:rPr>
      <w:rFonts w:ascii="Wingdings" w:hAnsi="Wingdings" w:cs="Wingdings" w:hint="default"/>
    </w:rPr>
  </w:style>
  <w:style w:type="character" w:customStyle="1" w:styleId="1e">
    <w:name w:val="Текст Знак1"/>
    <w:rsid w:val="00986EEE"/>
    <w:rPr>
      <w:rFonts w:ascii="Courier New" w:hAnsi="Courier New" w:cs="Courier New"/>
      <w:lang w:val="en-US" w:eastAsia="en-US" w:bidi="en-US"/>
    </w:rPr>
  </w:style>
  <w:style w:type="character" w:customStyle="1" w:styleId="29">
    <w:name w:val="у2 Знак"/>
    <w:rsid w:val="00986EEE"/>
    <w:rPr>
      <w:rFonts w:ascii="Cambria" w:hAnsi="Cambria" w:cs="Cambria"/>
      <w:b/>
      <w:bCs/>
      <w:i/>
      <w:iCs/>
      <w:caps/>
      <w:sz w:val="28"/>
      <w:szCs w:val="28"/>
    </w:rPr>
  </w:style>
  <w:style w:type="character" w:customStyle="1" w:styleId="b-serp-urlitem">
    <w:name w:val="b-serp-url__item"/>
    <w:basedOn w:val="51"/>
    <w:rsid w:val="00986EEE"/>
  </w:style>
  <w:style w:type="character" w:customStyle="1" w:styleId="b-serp-urlmark">
    <w:name w:val="b-serp-url__mark"/>
    <w:basedOn w:val="51"/>
    <w:rsid w:val="00986EEE"/>
  </w:style>
  <w:style w:type="character" w:customStyle="1" w:styleId="b-serp-itemlinks-item">
    <w:name w:val="b-serp-item__links-item"/>
    <w:basedOn w:val="51"/>
    <w:rsid w:val="00986EEE"/>
  </w:style>
  <w:style w:type="character" w:customStyle="1" w:styleId="aff6">
    <w:name w:val="Основной текст пояснительной записки Знак"/>
    <w:rsid w:val="00986EEE"/>
    <w:rPr>
      <w:sz w:val="28"/>
      <w:szCs w:val="28"/>
    </w:rPr>
  </w:style>
  <w:style w:type="character" w:customStyle="1" w:styleId="12pt">
    <w:name w:val="Основной текст + 12 pt"/>
    <w:rsid w:val="00986EEE"/>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90">
    <w:name w:val="Основной текст (19)_"/>
    <w:rsid w:val="00986EEE"/>
    <w:rPr>
      <w:b/>
      <w:bCs/>
      <w:i/>
      <w:iCs/>
      <w:shd w:val="clear" w:color="auto" w:fill="FFFFFF"/>
    </w:rPr>
  </w:style>
  <w:style w:type="character" w:customStyle="1" w:styleId="191">
    <w:name w:val="Основной текст (19) + Не полужирный"/>
    <w:rsid w:val="00986EEE"/>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FFFFFF"/>
      <w:vertAlign w:val="baseline"/>
    </w:rPr>
  </w:style>
  <w:style w:type="character" w:customStyle="1" w:styleId="LucidaSansUnicode75pt">
    <w:name w:val="Основной текст + Lucida Sans Unicode;7;5 pt"/>
    <w:rsid w:val="00986EEE"/>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shd w:val="clear" w:color="auto" w:fill="FFFFFF"/>
      <w:vertAlign w:val="baseline"/>
      <w:lang w:val="ru-RU" w:eastAsia="ru-RU" w:bidi="ru-RU"/>
    </w:rPr>
  </w:style>
  <w:style w:type="character" w:customStyle="1" w:styleId="highlight">
    <w:name w:val="highlight"/>
    <w:basedOn w:val="51"/>
    <w:rsid w:val="00986EEE"/>
  </w:style>
  <w:style w:type="character" w:customStyle="1" w:styleId="30LucidaSansUnicodeExact">
    <w:name w:val="Основной текст (30) + Lucida Sans Unicode Exact"/>
    <w:rsid w:val="00986EEE"/>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12pt0">
    <w:name w:val="Основной текст + 12 pt;Курсив"/>
    <w:rsid w:val="00986EEE"/>
    <w:rPr>
      <w:rFonts w:ascii="Times New Roman" w:eastAsia="Times New Roman" w:hAnsi="Times New Roman" w:cs="Times New Roman"/>
      <w:b w:val="0"/>
      <w:bCs w:val="0"/>
      <w:i/>
      <w:iCs/>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412pt">
    <w:name w:val="Заголовок №4 + 12 pt"/>
    <w:rsid w:val="00986EEE"/>
    <w:rPr>
      <w:rFonts w:ascii="Times New Roman" w:eastAsia="Times New Roman" w:hAnsi="Times New Roman" w:cs="Times New Roman"/>
      <w:b w:val="0"/>
      <w:bCs w:val="0"/>
      <w:i w:val="0"/>
      <w:iCs w:val="0"/>
      <w:caps w:val="0"/>
      <w:smallCaps w:val="0"/>
      <w:strike w:val="0"/>
      <w:dstrike w:val="0"/>
      <w:sz w:val="24"/>
      <w:szCs w:val="24"/>
      <w:u w:val="none"/>
    </w:rPr>
  </w:style>
  <w:style w:type="character" w:customStyle="1" w:styleId="43">
    <w:name w:val="Заголовок №4_"/>
    <w:rsid w:val="00986EEE"/>
    <w:rPr>
      <w:shd w:val="clear" w:color="auto" w:fill="FFFFFF"/>
    </w:rPr>
  </w:style>
  <w:style w:type="character" w:customStyle="1" w:styleId="412pt0">
    <w:name w:val="Заголовок №4 + 12 pt;Курсив"/>
    <w:rsid w:val="00986EEE"/>
    <w:rPr>
      <w:i/>
      <w:iCs/>
      <w:color w:val="000000"/>
      <w:spacing w:val="0"/>
      <w:w w:val="100"/>
      <w:position w:val="0"/>
      <w:sz w:val="24"/>
      <w:szCs w:val="24"/>
      <w:shd w:val="clear" w:color="auto" w:fill="FFFFFF"/>
      <w:vertAlign w:val="baseline"/>
      <w:lang w:val="ru-RU" w:eastAsia="ru-RU" w:bidi="ru-RU"/>
    </w:rPr>
  </w:style>
  <w:style w:type="character" w:customStyle="1" w:styleId="12pt1">
    <w:name w:val="Основной текст + 12 pt;Полужирный"/>
    <w:rsid w:val="00986EE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aff7">
    <w:name w:val="Гипертекстовая ссылка"/>
    <w:rsid w:val="00986EEE"/>
    <w:rPr>
      <w:b/>
      <w:color w:val="008000"/>
    </w:rPr>
  </w:style>
  <w:style w:type="paragraph" w:customStyle="1" w:styleId="aff8">
    <w:basedOn w:val="a1"/>
    <w:next w:val="aff9"/>
    <w:rsid w:val="00986EEE"/>
    <w:pPr>
      <w:keepNext/>
      <w:suppressAutoHyphens/>
      <w:spacing w:before="240" w:after="120" w:line="288" w:lineRule="auto"/>
      <w:ind w:firstLine="709"/>
      <w:jc w:val="both"/>
    </w:pPr>
    <w:rPr>
      <w:rFonts w:ascii="Arial" w:eastAsia="Lucida Sans Unicode" w:hAnsi="Arial" w:cs="Tahoma"/>
      <w:sz w:val="28"/>
      <w:szCs w:val="28"/>
      <w:lang w:eastAsia="ar-SA"/>
    </w:rPr>
  </w:style>
  <w:style w:type="paragraph" w:styleId="aff9">
    <w:name w:val="Body Text"/>
    <w:basedOn w:val="a1"/>
    <w:link w:val="34"/>
    <w:rsid w:val="00986EEE"/>
    <w:pPr>
      <w:suppressAutoHyphens/>
      <w:spacing w:after="120" w:line="288" w:lineRule="auto"/>
      <w:ind w:firstLine="709"/>
      <w:jc w:val="both"/>
    </w:pPr>
    <w:rPr>
      <w:rFonts w:ascii="Times New Roman" w:eastAsia="Times New Roman" w:hAnsi="Times New Roman" w:cs="Times New Roman"/>
      <w:sz w:val="24"/>
      <w:szCs w:val="24"/>
      <w:lang w:eastAsia="ar-SA"/>
    </w:rPr>
  </w:style>
  <w:style w:type="character" w:customStyle="1" w:styleId="34">
    <w:name w:val="Основной текст Знак3"/>
    <w:basedOn w:val="a2"/>
    <w:link w:val="aff9"/>
    <w:rsid w:val="00986EEE"/>
    <w:rPr>
      <w:rFonts w:ascii="Times New Roman" w:eastAsia="Times New Roman" w:hAnsi="Times New Roman" w:cs="Times New Roman"/>
      <w:sz w:val="24"/>
      <w:szCs w:val="24"/>
      <w:lang w:eastAsia="ar-SA"/>
    </w:rPr>
  </w:style>
  <w:style w:type="paragraph" w:styleId="affa">
    <w:name w:val="List"/>
    <w:basedOn w:val="aff9"/>
    <w:rsid w:val="00986EEE"/>
    <w:rPr>
      <w:rFonts w:cs="Tahoma"/>
    </w:rPr>
  </w:style>
  <w:style w:type="paragraph" w:customStyle="1" w:styleId="63">
    <w:name w:val="Название6"/>
    <w:basedOn w:val="a1"/>
    <w:rsid w:val="00986EEE"/>
    <w:pPr>
      <w:suppressLineNumbers/>
      <w:suppressAutoHyphens/>
      <w:spacing w:before="120" w:after="120" w:line="288" w:lineRule="auto"/>
      <w:ind w:firstLine="709"/>
      <w:jc w:val="both"/>
    </w:pPr>
    <w:rPr>
      <w:rFonts w:ascii="Times New Roman" w:eastAsia="Times New Roman" w:hAnsi="Times New Roman" w:cs="Mangal"/>
      <w:i/>
      <w:iCs/>
      <w:sz w:val="24"/>
      <w:szCs w:val="24"/>
      <w:lang w:eastAsia="ar-SA"/>
    </w:rPr>
  </w:style>
  <w:style w:type="paragraph" w:customStyle="1" w:styleId="64">
    <w:name w:val="Указатель6"/>
    <w:basedOn w:val="a1"/>
    <w:rsid w:val="00986EEE"/>
    <w:pPr>
      <w:suppressLineNumbers/>
      <w:suppressAutoHyphens/>
      <w:spacing w:after="0" w:line="288" w:lineRule="auto"/>
      <w:ind w:firstLine="709"/>
      <w:jc w:val="both"/>
    </w:pPr>
    <w:rPr>
      <w:rFonts w:ascii="Times New Roman" w:eastAsia="Times New Roman" w:hAnsi="Times New Roman" w:cs="Mangal"/>
      <w:sz w:val="24"/>
      <w:szCs w:val="24"/>
      <w:lang w:eastAsia="ar-SA"/>
    </w:rPr>
  </w:style>
  <w:style w:type="paragraph" w:customStyle="1" w:styleId="53">
    <w:name w:val="Название5"/>
    <w:basedOn w:val="a1"/>
    <w:rsid w:val="00986EEE"/>
    <w:pPr>
      <w:suppressLineNumbers/>
      <w:suppressAutoHyphens/>
      <w:spacing w:before="120" w:after="120" w:line="288" w:lineRule="auto"/>
      <w:ind w:firstLine="709"/>
      <w:jc w:val="both"/>
    </w:pPr>
    <w:rPr>
      <w:rFonts w:ascii="Times New Roman" w:eastAsia="Times New Roman" w:hAnsi="Times New Roman" w:cs="Mangal"/>
      <w:i/>
      <w:iCs/>
      <w:sz w:val="24"/>
      <w:szCs w:val="24"/>
      <w:lang w:eastAsia="ar-SA"/>
    </w:rPr>
  </w:style>
  <w:style w:type="paragraph" w:customStyle="1" w:styleId="54">
    <w:name w:val="Указатель5"/>
    <w:basedOn w:val="a1"/>
    <w:rsid w:val="00986EEE"/>
    <w:pPr>
      <w:suppressLineNumbers/>
      <w:suppressAutoHyphens/>
      <w:spacing w:after="0" w:line="288" w:lineRule="auto"/>
      <w:ind w:firstLine="709"/>
      <w:jc w:val="both"/>
    </w:pPr>
    <w:rPr>
      <w:rFonts w:ascii="Times New Roman" w:eastAsia="Times New Roman" w:hAnsi="Times New Roman" w:cs="Mangal"/>
      <w:sz w:val="24"/>
      <w:szCs w:val="24"/>
      <w:lang w:eastAsia="ar-SA"/>
    </w:rPr>
  </w:style>
  <w:style w:type="paragraph" w:customStyle="1" w:styleId="44">
    <w:name w:val="Название4"/>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45">
    <w:name w:val="Указатель4"/>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35">
    <w:name w:val="Название3"/>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36">
    <w:name w:val="Указатель3"/>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2a">
    <w:name w:val="Название2"/>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2b">
    <w:name w:val="Указатель2"/>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1f">
    <w:name w:val="Название1"/>
    <w:basedOn w:val="a1"/>
    <w:rsid w:val="00986EEE"/>
    <w:pPr>
      <w:suppressLineNumbers/>
      <w:suppressAutoHyphens/>
      <w:spacing w:before="120" w:after="120" w:line="288" w:lineRule="auto"/>
      <w:ind w:firstLine="709"/>
      <w:jc w:val="both"/>
    </w:pPr>
    <w:rPr>
      <w:rFonts w:ascii="Times New Roman" w:eastAsia="Times New Roman" w:hAnsi="Times New Roman" w:cs="Tahoma"/>
      <w:i/>
      <w:iCs/>
      <w:sz w:val="24"/>
      <w:szCs w:val="24"/>
      <w:lang w:eastAsia="ar-SA"/>
    </w:rPr>
  </w:style>
  <w:style w:type="paragraph" w:customStyle="1" w:styleId="1f0">
    <w:name w:val="Указатель1"/>
    <w:basedOn w:val="a1"/>
    <w:rsid w:val="00986EEE"/>
    <w:pPr>
      <w:suppressLineNumbers/>
      <w:suppressAutoHyphens/>
      <w:spacing w:after="0" w:line="288" w:lineRule="auto"/>
      <w:ind w:firstLine="709"/>
      <w:jc w:val="both"/>
    </w:pPr>
    <w:rPr>
      <w:rFonts w:ascii="Times New Roman" w:eastAsia="Times New Roman" w:hAnsi="Times New Roman" w:cs="Tahoma"/>
      <w:sz w:val="24"/>
      <w:szCs w:val="24"/>
      <w:lang w:eastAsia="ar-SA"/>
    </w:rPr>
  </w:style>
  <w:style w:type="paragraph" w:customStyle="1" w:styleId="affb">
    <w:name w:val="Содержимое таблицы"/>
    <w:basedOn w:val="a1"/>
    <w:rsid w:val="00986EEE"/>
    <w:pPr>
      <w:suppressLineNumbers/>
      <w:suppressAutoHyphens/>
      <w:spacing w:after="0" w:line="288" w:lineRule="auto"/>
      <w:ind w:firstLine="709"/>
      <w:jc w:val="both"/>
    </w:pPr>
    <w:rPr>
      <w:rFonts w:ascii="Times New Roman" w:eastAsia="Times New Roman" w:hAnsi="Times New Roman" w:cs="Times New Roman"/>
      <w:sz w:val="24"/>
      <w:szCs w:val="24"/>
      <w:lang w:eastAsia="ar-SA"/>
    </w:rPr>
  </w:style>
  <w:style w:type="paragraph" w:customStyle="1" w:styleId="affc">
    <w:name w:val="Заголовок таблицы"/>
    <w:basedOn w:val="affb"/>
    <w:rsid w:val="00986EEE"/>
    <w:pPr>
      <w:jc w:val="center"/>
    </w:pPr>
    <w:rPr>
      <w:b/>
      <w:bCs/>
    </w:rPr>
  </w:style>
  <w:style w:type="paragraph" w:styleId="affd">
    <w:name w:val="No Spacing"/>
    <w:basedOn w:val="a1"/>
    <w:qFormat/>
    <w:rsid w:val="00986EEE"/>
    <w:pPr>
      <w:suppressAutoHyphens/>
      <w:spacing w:after="0" w:line="240" w:lineRule="auto"/>
      <w:ind w:firstLine="709"/>
      <w:jc w:val="both"/>
    </w:pPr>
    <w:rPr>
      <w:rFonts w:ascii="Calibri" w:eastAsia="Times New Roman" w:hAnsi="Calibri" w:cs="Times New Roman"/>
      <w:sz w:val="24"/>
      <w:szCs w:val="24"/>
      <w:lang w:val="en-US" w:eastAsia="en-US" w:bidi="en-US"/>
    </w:rPr>
  </w:style>
  <w:style w:type="paragraph" w:customStyle="1" w:styleId="212">
    <w:name w:val="Основной текст с отступом 21"/>
    <w:basedOn w:val="a1"/>
    <w:rsid w:val="00986EEE"/>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FR1">
    <w:name w:val="FR1"/>
    <w:rsid w:val="00986EEE"/>
    <w:pPr>
      <w:widowControl w:val="0"/>
      <w:suppressAutoHyphens/>
      <w:autoSpaceDE w:val="0"/>
      <w:spacing w:before="420" w:after="0" w:line="360" w:lineRule="auto"/>
      <w:ind w:firstLine="560"/>
      <w:jc w:val="both"/>
    </w:pPr>
    <w:rPr>
      <w:rFonts w:ascii="Arial" w:eastAsia="Arial" w:hAnsi="Arial" w:cs="Arial"/>
      <w:sz w:val="28"/>
      <w:szCs w:val="28"/>
      <w:lang w:eastAsia="ar-SA"/>
    </w:rPr>
  </w:style>
  <w:style w:type="paragraph" w:customStyle="1" w:styleId="affe">
    <w:name w:val="Содержимое врезки"/>
    <w:basedOn w:val="aff9"/>
    <w:rsid w:val="00986EEE"/>
  </w:style>
  <w:style w:type="paragraph" w:customStyle="1" w:styleId="ConsPlusNormal">
    <w:name w:val="ConsPlusNormal"/>
    <w:rsid w:val="00986EEE"/>
    <w:pPr>
      <w:widowControl w:val="0"/>
      <w:suppressAutoHyphens/>
      <w:autoSpaceDE w:val="0"/>
      <w:spacing w:after="0" w:line="360" w:lineRule="auto"/>
      <w:ind w:firstLine="720"/>
      <w:jc w:val="both"/>
    </w:pPr>
    <w:rPr>
      <w:rFonts w:ascii="Arial" w:eastAsia="MS Mincho" w:hAnsi="Arial" w:cs="Arial"/>
      <w:sz w:val="20"/>
      <w:szCs w:val="20"/>
      <w:lang w:eastAsia="ar-SA"/>
    </w:rPr>
  </w:style>
  <w:style w:type="paragraph" w:styleId="afff">
    <w:name w:val="Body Text Indent"/>
    <w:basedOn w:val="a1"/>
    <w:link w:val="1f1"/>
    <w:rsid w:val="00986EEE"/>
    <w:pPr>
      <w:suppressAutoHyphens/>
      <w:spacing w:after="0" w:line="480" w:lineRule="auto"/>
      <w:ind w:firstLine="567"/>
      <w:jc w:val="both"/>
    </w:pPr>
    <w:rPr>
      <w:rFonts w:ascii="Times New Roman" w:eastAsia="Times New Roman" w:hAnsi="Times New Roman" w:cs="Times New Roman"/>
      <w:sz w:val="24"/>
      <w:szCs w:val="24"/>
      <w:lang w:eastAsia="ar-SA"/>
    </w:rPr>
  </w:style>
  <w:style w:type="character" w:customStyle="1" w:styleId="1f1">
    <w:name w:val="Основной текст с отступом Знак1"/>
    <w:basedOn w:val="a2"/>
    <w:link w:val="afff"/>
    <w:rsid w:val="00986EEE"/>
    <w:rPr>
      <w:rFonts w:ascii="Times New Roman" w:eastAsia="Times New Roman" w:hAnsi="Times New Roman" w:cs="Times New Roman"/>
      <w:sz w:val="24"/>
      <w:szCs w:val="24"/>
      <w:lang w:eastAsia="ar-SA"/>
    </w:rPr>
  </w:style>
  <w:style w:type="paragraph" w:styleId="afff0">
    <w:name w:val="footer"/>
    <w:basedOn w:val="a1"/>
    <w:link w:val="1f2"/>
    <w:rsid w:val="00986EEE"/>
    <w:pPr>
      <w:tabs>
        <w:tab w:val="center" w:pos="4677"/>
        <w:tab w:val="right" w:pos="9355"/>
      </w:tabs>
      <w:suppressAutoHyphens/>
      <w:spacing w:after="0" w:line="288" w:lineRule="auto"/>
      <w:ind w:firstLine="709"/>
    </w:pPr>
    <w:rPr>
      <w:rFonts w:ascii="Times New Roman" w:eastAsia="Times New Roman" w:hAnsi="Times New Roman" w:cs="Times New Roman"/>
      <w:sz w:val="24"/>
      <w:szCs w:val="24"/>
      <w:lang w:eastAsia="ar-SA"/>
    </w:rPr>
  </w:style>
  <w:style w:type="character" w:customStyle="1" w:styleId="1f2">
    <w:name w:val="Нижний колонтитул Знак1"/>
    <w:basedOn w:val="a2"/>
    <w:link w:val="afff0"/>
    <w:rsid w:val="00986EEE"/>
    <w:rPr>
      <w:rFonts w:ascii="Times New Roman" w:eastAsia="Times New Roman" w:hAnsi="Times New Roman" w:cs="Times New Roman"/>
      <w:sz w:val="24"/>
      <w:szCs w:val="24"/>
      <w:lang w:eastAsia="ar-SA"/>
    </w:rPr>
  </w:style>
  <w:style w:type="paragraph" w:customStyle="1" w:styleId="S2">
    <w:name w:val="S_Маркированный"/>
    <w:basedOn w:val="a1"/>
    <w:rsid w:val="00986EEE"/>
    <w:pPr>
      <w:suppressAutoHyphens/>
      <w:spacing w:after="0" w:line="23" w:lineRule="atLeast"/>
      <w:jc w:val="center"/>
    </w:pPr>
    <w:rPr>
      <w:rFonts w:ascii="Times New Roman" w:eastAsia="Times New Roman" w:hAnsi="Times New Roman" w:cs="Times New Roman"/>
      <w:b/>
      <w:color w:val="FF0000"/>
      <w:sz w:val="28"/>
      <w:szCs w:val="28"/>
      <w:lang w:eastAsia="ar-SA"/>
    </w:rPr>
  </w:style>
  <w:style w:type="paragraph" w:styleId="afff1">
    <w:name w:val="header"/>
    <w:basedOn w:val="a1"/>
    <w:link w:val="37"/>
    <w:rsid w:val="00986EEE"/>
    <w:pPr>
      <w:tabs>
        <w:tab w:val="center" w:pos="4677"/>
        <w:tab w:val="right" w:pos="9355"/>
      </w:tabs>
      <w:suppressAutoHyphens/>
      <w:spacing w:after="0" w:line="288" w:lineRule="auto"/>
      <w:ind w:firstLine="709"/>
      <w:jc w:val="both"/>
    </w:pPr>
    <w:rPr>
      <w:rFonts w:ascii="Times New Roman" w:eastAsia="Times New Roman" w:hAnsi="Times New Roman" w:cs="Times New Roman"/>
      <w:sz w:val="24"/>
      <w:szCs w:val="24"/>
      <w:lang w:eastAsia="ar-SA"/>
    </w:rPr>
  </w:style>
  <w:style w:type="character" w:customStyle="1" w:styleId="37">
    <w:name w:val="Верхний колонтитул Знак3"/>
    <w:basedOn w:val="a2"/>
    <w:link w:val="afff1"/>
    <w:rsid w:val="00986EEE"/>
    <w:rPr>
      <w:rFonts w:ascii="Times New Roman" w:eastAsia="Times New Roman" w:hAnsi="Times New Roman" w:cs="Times New Roman"/>
      <w:sz w:val="24"/>
      <w:szCs w:val="24"/>
      <w:lang w:eastAsia="ar-SA"/>
    </w:rPr>
  </w:style>
  <w:style w:type="paragraph" w:customStyle="1" w:styleId="1f3">
    <w:name w:val="1 Основной текст"/>
    <w:basedOn w:val="a1"/>
    <w:rsid w:val="00986EEE"/>
    <w:pPr>
      <w:suppressAutoHyphens/>
      <w:spacing w:after="0"/>
      <w:ind w:firstLine="709"/>
      <w:jc w:val="both"/>
    </w:pPr>
    <w:rPr>
      <w:rFonts w:ascii="Times New Roman" w:eastAsia="Times New Roman" w:hAnsi="Times New Roman" w:cs="Times New Roman"/>
      <w:sz w:val="24"/>
      <w:szCs w:val="28"/>
      <w:lang w:eastAsia="ar-SA"/>
    </w:rPr>
  </w:style>
  <w:style w:type="paragraph" w:customStyle="1" w:styleId="afff2">
    <w:name w:val="ОСНОВНОЙ !!!"/>
    <w:basedOn w:val="aff9"/>
    <w:rsid w:val="00986EEE"/>
    <w:pPr>
      <w:spacing w:before="120" w:after="0" w:line="240" w:lineRule="auto"/>
      <w:ind w:firstLine="900"/>
    </w:pPr>
    <w:rPr>
      <w:rFonts w:ascii="Arial" w:hAnsi="Arial" w:cs="Arial"/>
    </w:rPr>
  </w:style>
  <w:style w:type="paragraph" w:styleId="2c">
    <w:name w:val="toc 2"/>
    <w:basedOn w:val="a1"/>
    <w:next w:val="a1"/>
    <w:qFormat/>
    <w:rsid w:val="00986EEE"/>
    <w:pPr>
      <w:tabs>
        <w:tab w:val="right" w:leader="dot" w:pos="10206"/>
      </w:tabs>
      <w:suppressAutoHyphens/>
      <w:spacing w:after="0" w:line="288" w:lineRule="auto"/>
      <w:ind w:left="1560" w:right="423" w:hanging="993"/>
    </w:pPr>
    <w:rPr>
      <w:rFonts w:ascii="Times New Roman" w:eastAsia="Times New Roman" w:hAnsi="Times New Roman" w:cs="Times New Roman"/>
      <w:b/>
      <w:smallCaps/>
      <w:color w:val="000000"/>
      <w:sz w:val="24"/>
      <w:szCs w:val="24"/>
      <w:lang w:eastAsia="ar-SA"/>
    </w:rPr>
  </w:style>
  <w:style w:type="paragraph" w:styleId="38">
    <w:name w:val="toc 3"/>
    <w:basedOn w:val="a1"/>
    <w:next w:val="a1"/>
    <w:uiPriority w:val="39"/>
    <w:qFormat/>
    <w:rsid w:val="00986EEE"/>
    <w:pPr>
      <w:suppressAutoHyphens/>
      <w:spacing w:after="0" w:line="288" w:lineRule="auto"/>
      <w:ind w:left="480" w:firstLine="709"/>
      <w:jc w:val="both"/>
    </w:pPr>
    <w:rPr>
      <w:rFonts w:ascii="Times New Roman" w:eastAsia="Times New Roman" w:hAnsi="Times New Roman" w:cs="Times New Roman"/>
      <w:sz w:val="24"/>
      <w:szCs w:val="24"/>
      <w:lang w:eastAsia="ar-SA"/>
    </w:rPr>
  </w:style>
  <w:style w:type="paragraph" w:styleId="afff3">
    <w:name w:val="List Paragraph"/>
    <w:basedOn w:val="a1"/>
    <w:uiPriority w:val="99"/>
    <w:qFormat/>
    <w:rsid w:val="00986EEE"/>
    <w:pPr>
      <w:suppressAutoHyphens/>
      <w:ind w:left="720"/>
    </w:pPr>
    <w:rPr>
      <w:rFonts w:ascii="Calibri" w:eastAsia="Calibri" w:hAnsi="Calibri" w:cs="Times New Roman"/>
      <w:lang w:eastAsia="ar-SA"/>
    </w:rPr>
  </w:style>
  <w:style w:type="paragraph" w:customStyle="1" w:styleId="afff4">
    <w:name w:val="Îñíîâíîé òåêñò"/>
    <w:basedOn w:val="a1"/>
    <w:rsid w:val="00986EEE"/>
    <w:pPr>
      <w:widowControl w:val="0"/>
      <w:suppressAutoHyphens/>
      <w:spacing w:after="0" w:line="240" w:lineRule="auto"/>
    </w:pPr>
    <w:rPr>
      <w:rFonts w:ascii="Times New Roman" w:eastAsia="Times New Roman" w:hAnsi="Times New Roman" w:cs="Times New Roman"/>
      <w:sz w:val="28"/>
      <w:szCs w:val="20"/>
      <w:lang w:eastAsia="ar-SA"/>
    </w:rPr>
  </w:style>
  <w:style w:type="paragraph" w:styleId="afff5">
    <w:name w:val="Normal (Web)"/>
    <w:basedOn w:val="a1"/>
    <w:rsid w:val="00986EEE"/>
    <w:pPr>
      <w:suppressAutoHyphens/>
      <w:spacing w:before="280" w:after="280" w:line="240" w:lineRule="auto"/>
    </w:pPr>
    <w:rPr>
      <w:rFonts w:ascii="Arial" w:eastAsia="Times New Roman" w:hAnsi="Arial" w:cs="Arial"/>
      <w:sz w:val="24"/>
      <w:szCs w:val="24"/>
      <w:lang w:eastAsia="ar-SA"/>
    </w:rPr>
  </w:style>
  <w:style w:type="paragraph" w:styleId="92">
    <w:name w:val="toc 9"/>
    <w:basedOn w:val="a1"/>
    <w:next w:val="a1"/>
    <w:rsid w:val="00986EEE"/>
    <w:pPr>
      <w:suppressAutoHyphens/>
      <w:spacing w:after="0" w:line="288" w:lineRule="auto"/>
      <w:ind w:left="1920" w:firstLine="709"/>
      <w:jc w:val="both"/>
    </w:pPr>
    <w:rPr>
      <w:rFonts w:ascii="Times New Roman" w:eastAsia="Times New Roman" w:hAnsi="Times New Roman" w:cs="Times New Roman"/>
      <w:sz w:val="24"/>
      <w:szCs w:val="24"/>
      <w:lang w:eastAsia="ar-SA"/>
    </w:rPr>
  </w:style>
  <w:style w:type="paragraph" w:customStyle="1" w:styleId="ConsPlusTitle">
    <w:name w:val="ConsPlusTitle"/>
    <w:uiPriority w:val="99"/>
    <w:rsid w:val="00986EEE"/>
    <w:pPr>
      <w:widowControl w:val="0"/>
      <w:suppressAutoHyphens/>
      <w:autoSpaceDE w:val="0"/>
      <w:spacing w:after="0" w:line="240" w:lineRule="auto"/>
    </w:pPr>
    <w:rPr>
      <w:rFonts w:ascii="Calibri" w:eastAsia="Times New Roman" w:hAnsi="Calibri" w:cs="Calibri"/>
      <w:b/>
      <w:bCs/>
      <w:lang w:eastAsia="ar-SA"/>
    </w:rPr>
  </w:style>
  <w:style w:type="paragraph" w:styleId="afff6">
    <w:name w:val="TOC Heading"/>
    <w:basedOn w:val="1"/>
    <w:next w:val="a1"/>
    <w:uiPriority w:val="39"/>
    <w:qFormat/>
    <w:rsid w:val="00986EEE"/>
    <w:pPr>
      <w:suppressAutoHyphens/>
    </w:pPr>
    <w:rPr>
      <w:rFonts w:ascii="Cambria" w:eastAsia="Times New Roman" w:hAnsi="Cambria" w:cs="Times New Roman"/>
      <w:color w:val="365F91"/>
      <w:kern w:val="1"/>
      <w:lang w:eastAsia="ar-SA"/>
    </w:rPr>
  </w:style>
  <w:style w:type="paragraph" w:styleId="1f4">
    <w:name w:val="toc 1"/>
    <w:basedOn w:val="a1"/>
    <w:next w:val="a1"/>
    <w:uiPriority w:val="39"/>
    <w:qFormat/>
    <w:rsid w:val="00986EEE"/>
    <w:pPr>
      <w:tabs>
        <w:tab w:val="right" w:leader="dot" w:pos="10194"/>
      </w:tabs>
      <w:suppressAutoHyphens/>
      <w:spacing w:after="0" w:line="288" w:lineRule="auto"/>
      <w:ind w:left="851" w:hanging="851"/>
    </w:pPr>
    <w:rPr>
      <w:rFonts w:ascii="Times New Roman" w:eastAsia="Times New Roman" w:hAnsi="Times New Roman" w:cs="Times New Roman"/>
      <w:sz w:val="24"/>
      <w:szCs w:val="24"/>
      <w:lang w:eastAsia="ar-SA"/>
    </w:rPr>
  </w:style>
  <w:style w:type="paragraph" w:customStyle="1" w:styleId="afff7">
    <w:name w:val="Нормальный (таблица)"/>
    <w:basedOn w:val="a1"/>
    <w:next w:val="a1"/>
    <w:rsid w:val="00986EEE"/>
    <w:pPr>
      <w:widowControl w:val="0"/>
      <w:suppressAutoHyphens/>
      <w:autoSpaceDE w:val="0"/>
      <w:spacing w:after="0" w:line="240" w:lineRule="auto"/>
      <w:jc w:val="both"/>
    </w:pPr>
    <w:rPr>
      <w:rFonts w:ascii="Times New Roman" w:eastAsia="Times New Roman" w:hAnsi="Times New Roman" w:cs="Times New Roman"/>
      <w:sz w:val="24"/>
      <w:szCs w:val="24"/>
      <w:lang w:eastAsia="ar-SA"/>
    </w:rPr>
  </w:style>
  <w:style w:type="paragraph" w:customStyle="1" w:styleId="afff8">
    <w:name w:val="Центрированный (таблица)"/>
    <w:basedOn w:val="afff7"/>
    <w:next w:val="a1"/>
    <w:rsid w:val="00986EEE"/>
    <w:pPr>
      <w:jc w:val="center"/>
    </w:pPr>
  </w:style>
  <w:style w:type="paragraph" w:customStyle="1" w:styleId="01">
    <w:name w:val="01 Основной текст"/>
    <w:basedOn w:val="a1"/>
    <w:rsid w:val="00986EEE"/>
    <w:pPr>
      <w:suppressAutoHyphens/>
      <w:autoSpaceDE w:val="0"/>
      <w:spacing w:after="0" w:line="240" w:lineRule="auto"/>
      <w:ind w:firstLine="709"/>
      <w:jc w:val="both"/>
    </w:pPr>
    <w:rPr>
      <w:rFonts w:ascii="Times New Roman" w:eastAsia="Times New Roman" w:hAnsi="Times New Roman" w:cs="Times New Roman"/>
      <w:sz w:val="28"/>
      <w:szCs w:val="28"/>
      <w:lang w:eastAsia="ar-SA"/>
    </w:rPr>
  </w:style>
  <w:style w:type="paragraph" w:customStyle="1" w:styleId="afff9">
    <w:name w:val="Текст (прав. подпись)"/>
    <w:basedOn w:val="a1"/>
    <w:next w:val="a1"/>
    <w:rsid w:val="00986EEE"/>
    <w:pPr>
      <w:widowControl w:val="0"/>
      <w:suppressAutoHyphens/>
      <w:autoSpaceDE w:val="0"/>
      <w:spacing w:after="0" w:line="240" w:lineRule="auto"/>
      <w:jc w:val="right"/>
    </w:pPr>
    <w:rPr>
      <w:rFonts w:ascii="Arial" w:eastAsia="Times New Roman" w:hAnsi="Arial" w:cs="Arial"/>
      <w:sz w:val="20"/>
      <w:szCs w:val="20"/>
      <w:lang w:eastAsia="ar-SA"/>
    </w:rPr>
  </w:style>
  <w:style w:type="paragraph" w:styleId="afffa">
    <w:name w:val="footnote text"/>
    <w:basedOn w:val="a1"/>
    <w:link w:val="2d"/>
    <w:rsid w:val="00986EEE"/>
    <w:pPr>
      <w:suppressAutoHyphens/>
      <w:spacing w:after="0" w:line="240" w:lineRule="auto"/>
    </w:pPr>
    <w:rPr>
      <w:rFonts w:ascii="Times New Roman" w:eastAsia="Times New Roman" w:hAnsi="Times New Roman" w:cs="Times New Roman"/>
      <w:sz w:val="20"/>
      <w:szCs w:val="20"/>
      <w:lang w:eastAsia="ar-SA"/>
    </w:rPr>
  </w:style>
  <w:style w:type="character" w:customStyle="1" w:styleId="2d">
    <w:name w:val="Текст сноски Знак2"/>
    <w:basedOn w:val="a2"/>
    <w:link w:val="afffa"/>
    <w:rsid w:val="00986EEE"/>
    <w:rPr>
      <w:rFonts w:ascii="Times New Roman" w:eastAsia="Times New Roman" w:hAnsi="Times New Roman" w:cs="Times New Roman"/>
      <w:sz w:val="20"/>
      <w:szCs w:val="20"/>
      <w:lang w:eastAsia="ar-SA"/>
    </w:rPr>
  </w:style>
  <w:style w:type="paragraph" w:customStyle="1" w:styleId="afffb">
    <w:name w:val="Основной текст пояснительной записки"/>
    <w:basedOn w:val="a1"/>
    <w:rsid w:val="00986EEE"/>
    <w:pPr>
      <w:suppressAutoHyphens/>
      <w:spacing w:after="0"/>
      <w:ind w:firstLine="709"/>
      <w:jc w:val="both"/>
    </w:pPr>
    <w:rPr>
      <w:rFonts w:ascii="Times New Roman" w:eastAsia="Times New Roman" w:hAnsi="Times New Roman" w:cs="Times New Roman"/>
      <w:sz w:val="28"/>
      <w:szCs w:val="28"/>
      <w:lang w:eastAsia="ar-SA"/>
    </w:rPr>
  </w:style>
  <w:style w:type="paragraph" w:customStyle="1" w:styleId="Default">
    <w:name w:val="Default"/>
    <w:rsid w:val="00986EEE"/>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afffc">
    <w:name w:val="подзаголовки"/>
    <w:basedOn w:val="afffb"/>
    <w:rsid w:val="00986EEE"/>
    <w:pPr>
      <w:spacing w:line="312" w:lineRule="auto"/>
      <w:ind w:firstLine="0"/>
      <w:jc w:val="center"/>
    </w:pPr>
    <w:rPr>
      <w:b/>
    </w:rPr>
  </w:style>
  <w:style w:type="paragraph" w:customStyle="1" w:styleId="afffd">
    <w:name w:val="А_текст"/>
    <w:rsid w:val="00986EEE"/>
    <w:pPr>
      <w:suppressAutoHyphens/>
      <w:spacing w:after="0"/>
      <w:jc w:val="both"/>
    </w:pPr>
    <w:rPr>
      <w:rFonts w:ascii="Times New Roman" w:eastAsia="Times New Roman" w:hAnsi="Times New Roman" w:cs="Times New Roman"/>
      <w:sz w:val="28"/>
      <w:szCs w:val="28"/>
      <w:lang w:eastAsia="ar-SA"/>
    </w:rPr>
  </w:style>
  <w:style w:type="paragraph" w:customStyle="1" w:styleId="afffe">
    <w:name w:val="Стиль таблицы"/>
    <w:basedOn w:val="a1"/>
    <w:rsid w:val="00986EEE"/>
    <w:pPr>
      <w:suppressAutoHyphens/>
      <w:spacing w:after="0" w:line="360" w:lineRule="auto"/>
      <w:ind w:firstLine="709"/>
      <w:jc w:val="center"/>
    </w:pPr>
    <w:rPr>
      <w:rFonts w:ascii="Times New Roman" w:eastAsia="Times New Roman" w:hAnsi="Times New Roman" w:cs="Times New Roman"/>
      <w:sz w:val="24"/>
      <w:szCs w:val="24"/>
      <w:lang w:eastAsia="ar-SA"/>
    </w:rPr>
  </w:style>
  <w:style w:type="paragraph" w:customStyle="1" w:styleId="affff">
    <w:name w:val="Стиль таблицы по правому краю"/>
    <w:basedOn w:val="afffe"/>
    <w:rsid w:val="00986EEE"/>
  </w:style>
  <w:style w:type="paragraph" w:customStyle="1" w:styleId="2e">
    <w:name w:val="Текст2"/>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230">
    <w:name w:val="Основной текст с отступом 23"/>
    <w:basedOn w:val="a1"/>
    <w:rsid w:val="00986EEE"/>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5">
    <w:name w:val="Схема документа1"/>
    <w:basedOn w:val="a1"/>
    <w:rsid w:val="00986EEE"/>
    <w:pPr>
      <w:suppressAutoHyphens/>
      <w:spacing w:after="0" w:line="240" w:lineRule="auto"/>
    </w:pPr>
    <w:rPr>
      <w:rFonts w:ascii="Tahoma" w:eastAsia="Times New Roman" w:hAnsi="Tahoma" w:cs="Tahoma"/>
      <w:sz w:val="16"/>
      <w:szCs w:val="16"/>
      <w:lang w:eastAsia="ar-SA"/>
    </w:rPr>
  </w:style>
  <w:style w:type="paragraph" w:customStyle="1" w:styleId="ConsPlusNonformat">
    <w:name w:val="ConsPlusNonformat"/>
    <w:rsid w:val="00986EEE"/>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986EEE"/>
    <w:pPr>
      <w:suppressAutoHyphens/>
      <w:autoSpaceDE w:val="0"/>
      <w:spacing w:after="0" w:line="240" w:lineRule="auto"/>
    </w:pPr>
    <w:rPr>
      <w:rFonts w:ascii="Times New Roman" w:eastAsia="Calibri" w:hAnsi="Times New Roman" w:cs="Times New Roman"/>
      <w:lang w:eastAsia="ar-SA"/>
    </w:rPr>
  </w:style>
  <w:style w:type="paragraph" w:customStyle="1" w:styleId="affff0">
    <w:name w:val="подзаголовки таблиц"/>
    <w:basedOn w:val="a1"/>
    <w:rsid w:val="00986EEE"/>
    <w:pPr>
      <w:suppressAutoHyphens/>
      <w:spacing w:after="0" w:line="360" w:lineRule="auto"/>
      <w:ind w:firstLine="709"/>
      <w:jc w:val="center"/>
    </w:pPr>
    <w:rPr>
      <w:rFonts w:ascii="Times New Roman" w:eastAsia="Times New Roman" w:hAnsi="Times New Roman" w:cs="Times New Roman"/>
      <w:b/>
      <w:sz w:val="24"/>
      <w:szCs w:val="24"/>
      <w:lang w:eastAsia="ar-SA"/>
    </w:rPr>
  </w:style>
  <w:style w:type="paragraph" w:customStyle="1" w:styleId="font5">
    <w:name w:val="font5"/>
    <w:basedOn w:val="a1"/>
    <w:rsid w:val="00986EEE"/>
    <w:pPr>
      <w:suppressAutoHyphens/>
      <w:spacing w:before="280" w:after="280" w:line="240" w:lineRule="auto"/>
    </w:pPr>
    <w:rPr>
      <w:rFonts w:ascii="Calibri" w:eastAsia="Times New Roman" w:hAnsi="Calibri" w:cs="Calibri"/>
      <w:b/>
      <w:bCs/>
      <w:color w:val="000000"/>
      <w:lang w:eastAsia="ar-SA"/>
    </w:rPr>
  </w:style>
  <w:style w:type="paragraph" w:customStyle="1" w:styleId="xl63">
    <w:name w:val="xl63"/>
    <w:basedOn w:val="a1"/>
    <w:rsid w:val="00986EEE"/>
    <w:pPr>
      <w:pBdr>
        <w:top w:val="single" w:sz="4" w:space="0" w:color="000000"/>
        <w:left w:val="single" w:sz="8"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4">
    <w:name w:val="xl64"/>
    <w:basedOn w:val="a1"/>
    <w:rsid w:val="00986EEE"/>
    <w:pPr>
      <w:pBdr>
        <w:top w:val="single" w:sz="4" w:space="0" w:color="000000"/>
        <w:left w:val="single" w:sz="8"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5">
    <w:name w:val="xl65"/>
    <w:basedOn w:val="a1"/>
    <w:rsid w:val="00986EEE"/>
    <w:pPr>
      <w:pBdr>
        <w:left w:val="single" w:sz="8"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6">
    <w:name w:val="xl66"/>
    <w:basedOn w:val="a1"/>
    <w:rsid w:val="00986EEE"/>
    <w:pPr>
      <w:pBdr>
        <w:top w:val="single" w:sz="8" w:space="0" w:color="000000"/>
        <w:left w:val="single" w:sz="8"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7">
    <w:name w:val="xl67"/>
    <w:basedOn w:val="a1"/>
    <w:rsid w:val="00986EEE"/>
    <w:pPr>
      <w:suppressAutoHyphens/>
      <w:spacing w:before="280" w:after="280" w:line="240" w:lineRule="auto"/>
    </w:pPr>
    <w:rPr>
      <w:rFonts w:ascii="Times New Roman" w:eastAsia="Times New Roman" w:hAnsi="Times New Roman" w:cs="Times New Roman"/>
      <w:b/>
      <w:bCs/>
      <w:sz w:val="24"/>
      <w:szCs w:val="24"/>
      <w:lang w:eastAsia="ar-SA"/>
    </w:rPr>
  </w:style>
  <w:style w:type="paragraph" w:customStyle="1" w:styleId="xl68">
    <w:name w:val="xl68"/>
    <w:basedOn w:val="a1"/>
    <w:rsid w:val="00986EEE"/>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9">
    <w:name w:val="xl69"/>
    <w:basedOn w:val="a1"/>
    <w:rsid w:val="00986EEE"/>
    <w:pPr>
      <w:pBdr>
        <w:top w:val="single" w:sz="8" w:space="0" w:color="000000"/>
        <w:left w:val="single" w:sz="4" w:space="0" w:color="000000"/>
        <w:bottom w:val="single" w:sz="8"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0">
    <w:name w:val="xl70"/>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1">
    <w:name w:val="xl71"/>
    <w:basedOn w:val="a1"/>
    <w:rsid w:val="00986EEE"/>
    <w:pPr>
      <w:pBdr>
        <w:left w:val="single" w:sz="4" w:space="0" w:color="000000"/>
        <w:bottom w:val="single" w:sz="4"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2">
    <w:name w:val="xl72"/>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3">
    <w:name w:val="xl73"/>
    <w:basedOn w:val="a1"/>
    <w:rsid w:val="00986EEE"/>
    <w:pPr>
      <w:pBdr>
        <w:top w:val="single" w:sz="4" w:space="0" w:color="000000"/>
        <w:left w:val="single" w:sz="4" w:space="0" w:color="000000"/>
        <w:bottom w:val="single" w:sz="4"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4">
    <w:name w:val="xl74"/>
    <w:basedOn w:val="a1"/>
    <w:rsid w:val="00986EEE"/>
    <w:pPr>
      <w:pBdr>
        <w:top w:val="single" w:sz="4" w:space="0" w:color="000000"/>
        <w:left w:val="single" w:sz="4"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5">
    <w:name w:val="xl75"/>
    <w:basedOn w:val="a1"/>
    <w:rsid w:val="00986EEE"/>
    <w:pPr>
      <w:pBdr>
        <w:top w:val="single" w:sz="4" w:space="0" w:color="000000"/>
        <w:left w:val="single" w:sz="4" w:space="0" w:color="000000"/>
        <w:bottom w:val="single" w:sz="8"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6">
    <w:name w:val="xl76"/>
    <w:basedOn w:val="a1"/>
    <w:rsid w:val="00986EEE"/>
    <w:pPr>
      <w:suppressAutoHyphens/>
      <w:spacing w:before="280" w:after="280" w:line="240" w:lineRule="auto"/>
    </w:pPr>
    <w:rPr>
      <w:rFonts w:ascii="Times New Roman" w:eastAsia="Times New Roman" w:hAnsi="Times New Roman" w:cs="Times New Roman"/>
      <w:b/>
      <w:bCs/>
      <w:sz w:val="24"/>
      <w:szCs w:val="24"/>
      <w:lang w:eastAsia="ar-SA"/>
    </w:rPr>
  </w:style>
  <w:style w:type="paragraph" w:customStyle="1" w:styleId="xl77">
    <w:name w:val="xl77"/>
    <w:basedOn w:val="a1"/>
    <w:rsid w:val="00986EEE"/>
    <w:pP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8">
    <w:name w:val="xl78"/>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79">
    <w:name w:val="xl79"/>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80">
    <w:name w:val="xl80"/>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affff1">
    <w:name w:val="Знак Знак Знак Знак Знак Знак Знак"/>
    <w:basedOn w:val="a1"/>
    <w:rsid w:val="00986EEE"/>
    <w:pPr>
      <w:tabs>
        <w:tab w:val="left" w:pos="360"/>
      </w:tabs>
      <w:suppressAutoHyphens/>
      <w:spacing w:after="160" w:line="240" w:lineRule="exact"/>
    </w:pPr>
    <w:rPr>
      <w:rFonts w:ascii="Verdana" w:eastAsia="Times New Roman" w:hAnsi="Verdana" w:cs="Verdana"/>
      <w:sz w:val="20"/>
      <w:szCs w:val="20"/>
      <w:lang w:val="en-US" w:eastAsia="ar-SA"/>
    </w:rPr>
  </w:style>
  <w:style w:type="paragraph" w:customStyle="1" w:styleId="330">
    <w:name w:val="Основной текст с отступом 33"/>
    <w:basedOn w:val="a1"/>
    <w:rsid w:val="00986EEE"/>
    <w:pPr>
      <w:suppressAutoHyphens/>
      <w:autoSpaceDE w:val="0"/>
      <w:spacing w:after="120"/>
      <w:ind w:left="283"/>
      <w:jc w:val="both"/>
    </w:pPr>
    <w:rPr>
      <w:rFonts w:ascii="Calibri" w:eastAsia="Times New Roman" w:hAnsi="Calibri" w:cs="Calibri"/>
      <w:sz w:val="16"/>
      <w:szCs w:val="16"/>
      <w:lang w:val="en-US" w:eastAsia="en-US" w:bidi="en-US"/>
    </w:rPr>
  </w:style>
  <w:style w:type="paragraph" w:customStyle="1" w:styleId="320">
    <w:name w:val="Основной текст с отступом 32"/>
    <w:basedOn w:val="a1"/>
    <w:rsid w:val="00986EEE"/>
    <w:pPr>
      <w:suppressAutoHyphens/>
      <w:spacing w:after="120" w:line="240" w:lineRule="auto"/>
      <w:ind w:left="283"/>
    </w:pPr>
    <w:rPr>
      <w:rFonts w:ascii="Calibri" w:eastAsia="Times New Roman" w:hAnsi="Calibri" w:cs="Calibri"/>
      <w:sz w:val="16"/>
      <w:szCs w:val="16"/>
      <w:lang w:val="en-US" w:eastAsia="en-US" w:bidi="en-US"/>
    </w:rPr>
  </w:style>
  <w:style w:type="paragraph" w:customStyle="1" w:styleId="1f6">
    <w:name w:val="Маркированный список1"/>
    <w:basedOn w:val="a1"/>
    <w:rsid w:val="00986EEE"/>
    <w:pPr>
      <w:suppressAutoHyphens/>
      <w:ind w:left="1429" w:hanging="360"/>
    </w:pPr>
    <w:rPr>
      <w:rFonts w:ascii="Calibri" w:eastAsia="Calibri" w:hAnsi="Calibri" w:cs="Calibri"/>
      <w:lang w:eastAsia="ar-SA"/>
    </w:rPr>
  </w:style>
  <w:style w:type="paragraph" w:customStyle="1" w:styleId="220">
    <w:name w:val="Основной текст с отступом 22"/>
    <w:basedOn w:val="a1"/>
    <w:rsid w:val="00986EEE"/>
    <w:pPr>
      <w:suppressAutoHyphens/>
      <w:spacing w:after="120" w:line="480" w:lineRule="auto"/>
      <w:ind w:left="283"/>
    </w:pPr>
    <w:rPr>
      <w:rFonts w:ascii="Calibri" w:eastAsia="Times New Roman" w:hAnsi="Calibri" w:cs="Calibri"/>
      <w:lang w:eastAsia="ar-SA"/>
    </w:rPr>
  </w:style>
  <w:style w:type="paragraph" w:customStyle="1" w:styleId="00">
    <w:name w:val="00 табица по правому краю"/>
    <w:basedOn w:val="a1"/>
    <w:rsid w:val="00986EEE"/>
    <w:pPr>
      <w:suppressAutoHyphens/>
      <w:snapToGrid w:val="0"/>
      <w:spacing w:after="0"/>
    </w:pPr>
    <w:rPr>
      <w:rFonts w:ascii="Times New Roman" w:eastAsia="Times New Roman" w:hAnsi="Times New Roman" w:cs="Times New Roman"/>
      <w:szCs w:val="28"/>
      <w:lang w:eastAsia="ar-SA"/>
    </w:rPr>
  </w:style>
  <w:style w:type="paragraph" w:customStyle="1" w:styleId="000">
    <w:name w:val="00 Основной текст"/>
    <w:basedOn w:val="a1"/>
    <w:rsid w:val="00986EEE"/>
    <w:pPr>
      <w:suppressAutoHyphens/>
      <w:spacing w:after="0" w:line="312" w:lineRule="auto"/>
      <w:ind w:firstLine="709"/>
      <w:jc w:val="both"/>
    </w:pPr>
    <w:rPr>
      <w:rFonts w:ascii="Times New Roman" w:eastAsia="Times New Roman" w:hAnsi="Times New Roman" w:cs="Times New Roman"/>
      <w:sz w:val="24"/>
      <w:szCs w:val="28"/>
      <w:lang w:eastAsia="ar-SA"/>
    </w:rPr>
  </w:style>
  <w:style w:type="paragraph" w:customStyle="1" w:styleId="001">
    <w:name w:val="00 рис и табл"/>
    <w:basedOn w:val="a1"/>
    <w:rsid w:val="00986EEE"/>
    <w:pPr>
      <w:suppressAutoHyphens/>
      <w:spacing w:after="0"/>
      <w:jc w:val="right"/>
    </w:pPr>
    <w:rPr>
      <w:rFonts w:ascii="Times New Roman" w:eastAsia="Times New Roman" w:hAnsi="Times New Roman" w:cs="Times New Roman"/>
      <w:sz w:val="24"/>
      <w:szCs w:val="28"/>
      <w:lang w:eastAsia="ar-SA"/>
    </w:rPr>
  </w:style>
  <w:style w:type="paragraph" w:customStyle="1" w:styleId="1-">
    <w:name w:val="Список 1-ый"/>
    <w:basedOn w:val="a1"/>
    <w:rsid w:val="00986EEE"/>
    <w:pPr>
      <w:suppressAutoHyphens/>
      <w:spacing w:before="60" w:after="60"/>
      <w:ind w:left="1418" w:hanging="284"/>
    </w:pPr>
    <w:rPr>
      <w:rFonts w:ascii="Calibri" w:eastAsia="Times New Roman" w:hAnsi="Calibri" w:cs="Calibri"/>
      <w:lang w:eastAsia="ar-SA"/>
    </w:rPr>
  </w:style>
  <w:style w:type="paragraph" w:customStyle="1" w:styleId="311">
    <w:name w:val="Основной текст с отступом 31"/>
    <w:basedOn w:val="a1"/>
    <w:rsid w:val="00986EEE"/>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f7">
    <w:name w:val="Текст1"/>
    <w:basedOn w:val="a1"/>
    <w:rsid w:val="00986EEE"/>
    <w:pPr>
      <w:suppressAutoHyphens/>
      <w:spacing w:after="0" w:line="240" w:lineRule="auto"/>
    </w:pPr>
    <w:rPr>
      <w:rFonts w:ascii="Courier New" w:eastAsia="Times New Roman" w:hAnsi="Courier New" w:cs="Courier New"/>
      <w:sz w:val="20"/>
      <w:szCs w:val="20"/>
      <w:lang w:eastAsia="ar-SA"/>
    </w:rPr>
  </w:style>
  <w:style w:type="paragraph" w:customStyle="1" w:styleId="2f">
    <w:name w:val="Маркированный список2"/>
    <w:basedOn w:val="a1"/>
    <w:rsid w:val="00986EEE"/>
    <w:pPr>
      <w:suppressAutoHyphens/>
      <w:autoSpaceDE w:val="0"/>
      <w:spacing w:after="0"/>
      <w:ind w:left="720" w:hanging="360"/>
      <w:jc w:val="both"/>
    </w:pPr>
    <w:rPr>
      <w:rFonts w:ascii="Times New Roman" w:eastAsia="Calibri" w:hAnsi="Times New Roman" w:cs="Times New Roman"/>
      <w:sz w:val="28"/>
      <w:szCs w:val="28"/>
      <w:lang w:eastAsia="ar-SA"/>
    </w:rPr>
  </w:style>
  <w:style w:type="paragraph" w:customStyle="1" w:styleId="xl57">
    <w:name w:val="xl57"/>
    <w:basedOn w:val="a1"/>
    <w:rsid w:val="00986EEE"/>
    <w:pPr>
      <w:pBdr>
        <w:left w:val="single" w:sz="4" w:space="0" w:color="000000"/>
        <w:bottom w:val="single" w:sz="4" w:space="0" w:color="000000"/>
        <w:right w:val="single" w:sz="4" w:space="0" w:color="000000"/>
      </w:pBdr>
      <w:suppressAutoHyphens/>
      <w:autoSpaceDE w:val="0"/>
      <w:spacing w:before="280" w:after="280" w:line="240" w:lineRule="auto"/>
      <w:jc w:val="both"/>
    </w:pPr>
    <w:rPr>
      <w:rFonts w:ascii="Times New Roman" w:eastAsia="Times New Roman" w:hAnsi="Times New Roman" w:cs="Times New Roman"/>
      <w:kern w:val="1"/>
      <w:sz w:val="24"/>
      <w:szCs w:val="20"/>
      <w:lang w:eastAsia="ar-SA"/>
    </w:rPr>
  </w:style>
  <w:style w:type="paragraph" w:customStyle="1" w:styleId="1f8">
    <w:name w:val="Красная строка1"/>
    <w:basedOn w:val="aff9"/>
    <w:rsid w:val="00986EEE"/>
    <w:pPr>
      <w:autoSpaceDE w:val="0"/>
      <w:spacing w:line="276" w:lineRule="auto"/>
      <w:ind w:firstLine="0"/>
    </w:pPr>
    <w:rPr>
      <w:rFonts w:eastAsia="Calibri"/>
      <w:sz w:val="28"/>
      <w:szCs w:val="28"/>
    </w:rPr>
  </w:style>
  <w:style w:type="paragraph" w:customStyle="1" w:styleId="S3">
    <w:name w:val="S_Обычный"/>
    <w:basedOn w:val="a1"/>
    <w:rsid w:val="00986EEE"/>
    <w:pPr>
      <w:suppressAutoHyphens/>
      <w:autoSpaceDE w:val="0"/>
      <w:spacing w:after="0" w:line="360" w:lineRule="auto"/>
      <w:ind w:firstLine="709"/>
      <w:jc w:val="both"/>
    </w:pPr>
    <w:rPr>
      <w:rFonts w:ascii="Times New Roman" w:eastAsia="Times New Roman" w:hAnsi="Times New Roman" w:cs="Times New Roman"/>
      <w:sz w:val="24"/>
      <w:szCs w:val="24"/>
      <w:lang w:eastAsia="ar-SA"/>
    </w:rPr>
  </w:style>
  <w:style w:type="paragraph" w:customStyle="1" w:styleId="2f0">
    <w:name w:val="Красная строка2"/>
    <w:basedOn w:val="aff9"/>
    <w:rsid w:val="00986EEE"/>
    <w:pPr>
      <w:autoSpaceDE w:val="0"/>
      <w:spacing w:line="276" w:lineRule="auto"/>
      <w:ind w:firstLine="210"/>
    </w:pPr>
    <w:rPr>
      <w:rFonts w:eastAsia="Calibri"/>
      <w:sz w:val="28"/>
      <w:szCs w:val="28"/>
    </w:rPr>
  </w:style>
  <w:style w:type="paragraph" w:customStyle="1" w:styleId="1f9">
    <w:name w:val="Абзац списка1"/>
    <w:basedOn w:val="a1"/>
    <w:rsid w:val="00986EEE"/>
    <w:pPr>
      <w:suppressAutoHyphens/>
      <w:autoSpaceDE w:val="0"/>
      <w:spacing w:after="120" w:line="240" w:lineRule="auto"/>
      <w:ind w:left="720"/>
      <w:jc w:val="both"/>
    </w:pPr>
    <w:rPr>
      <w:rFonts w:ascii="Times New Roman" w:eastAsia="Times New Roman" w:hAnsi="Times New Roman" w:cs="Times New Roman"/>
      <w:sz w:val="24"/>
      <w:szCs w:val="24"/>
      <w:lang w:val="en-US" w:eastAsia="ar-SA"/>
    </w:rPr>
  </w:style>
  <w:style w:type="paragraph" w:customStyle="1" w:styleId="1fa">
    <w:name w:val="Название объекта1"/>
    <w:basedOn w:val="a1"/>
    <w:next w:val="a1"/>
    <w:rsid w:val="00986EEE"/>
    <w:pPr>
      <w:suppressAutoHyphens/>
      <w:autoSpaceDE w:val="0"/>
      <w:spacing w:after="0" w:line="240" w:lineRule="auto"/>
      <w:ind w:firstLine="360"/>
      <w:jc w:val="both"/>
    </w:pPr>
    <w:rPr>
      <w:rFonts w:ascii="Times New Roman" w:eastAsia="Times New Roman" w:hAnsi="Times New Roman" w:cs="Times New Roman"/>
      <w:b/>
      <w:bCs/>
      <w:sz w:val="18"/>
      <w:szCs w:val="18"/>
      <w:lang w:val="en-US" w:eastAsia="en-US" w:bidi="en-US"/>
    </w:rPr>
  </w:style>
  <w:style w:type="paragraph" w:styleId="affff2">
    <w:name w:val="Title"/>
    <w:basedOn w:val="a1"/>
    <w:next w:val="a1"/>
    <w:link w:val="2f1"/>
    <w:qFormat/>
    <w:rsid w:val="00986EEE"/>
    <w:pPr>
      <w:pBdr>
        <w:top w:val="single" w:sz="8" w:space="10" w:color="C0C0C0"/>
        <w:bottom w:val="single" w:sz="20" w:space="15" w:color="FFFF00"/>
      </w:pBdr>
      <w:suppressAutoHyphens/>
      <w:autoSpaceDE w:val="0"/>
      <w:spacing w:after="0" w:line="240" w:lineRule="auto"/>
      <w:jc w:val="center"/>
    </w:pPr>
    <w:rPr>
      <w:rFonts w:ascii="Cambria" w:eastAsia="Times New Roman" w:hAnsi="Cambria" w:cs="Cambria"/>
      <w:i/>
      <w:iCs/>
      <w:color w:val="243F60"/>
      <w:sz w:val="60"/>
      <w:szCs w:val="60"/>
      <w:lang w:val="en-US" w:eastAsia="en-US" w:bidi="en-US"/>
    </w:rPr>
  </w:style>
  <w:style w:type="character" w:customStyle="1" w:styleId="2f1">
    <w:name w:val="Название Знак2"/>
    <w:basedOn w:val="a2"/>
    <w:link w:val="affff2"/>
    <w:rsid w:val="00986EEE"/>
    <w:rPr>
      <w:rFonts w:ascii="Cambria" w:eastAsia="Times New Roman" w:hAnsi="Cambria" w:cs="Cambria"/>
      <w:i/>
      <w:iCs/>
      <w:color w:val="243F60"/>
      <w:sz w:val="60"/>
      <w:szCs w:val="60"/>
      <w:lang w:val="en-US" w:eastAsia="en-US" w:bidi="en-US"/>
    </w:rPr>
  </w:style>
  <w:style w:type="paragraph" w:styleId="affff3">
    <w:name w:val="Subtitle"/>
    <w:basedOn w:val="a1"/>
    <w:next w:val="a1"/>
    <w:link w:val="2f2"/>
    <w:qFormat/>
    <w:rsid w:val="00986EEE"/>
    <w:pPr>
      <w:suppressAutoHyphens/>
      <w:autoSpaceDE w:val="0"/>
      <w:spacing w:before="200" w:after="900" w:line="240" w:lineRule="auto"/>
      <w:jc w:val="right"/>
    </w:pPr>
    <w:rPr>
      <w:rFonts w:ascii="Times New Roman" w:eastAsia="Times New Roman" w:hAnsi="Times New Roman" w:cs="Times New Roman"/>
      <w:i/>
      <w:iCs/>
      <w:sz w:val="24"/>
      <w:szCs w:val="24"/>
      <w:lang w:val="en-US" w:eastAsia="en-US" w:bidi="en-US"/>
    </w:rPr>
  </w:style>
  <w:style w:type="character" w:customStyle="1" w:styleId="2f2">
    <w:name w:val="Подзаголовок Знак2"/>
    <w:basedOn w:val="a2"/>
    <w:link w:val="affff3"/>
    <w:rsid w:val="00986EEE"/>
    <w:rPr>
      <w:rFonts w:ascii="Times New Roman" w:eastAsia="Times New Roman" w:hAnsi="Times New Roman" w:cs="Times New Roman"/>
      <w:i/>
      <w:iCs/>
      <w:sz w:val="24"/>
      <w:szCs w:val="24"/>
      <w:lang w:val="en-US" w:eastAsia="en-US" w:bidi="en-US"/>
    </w:rPr>
  </w:style>
  <w:style w:type="paragraph" w:styleId="2f3">
    <w:name w:val="Quote"/>
    <w:basedOn w:val="a1"/>
    <w:next w:val="a1"/>
    <w:link w:val="221"/>
    <w:qFormat/>
    <w:rsid w:val="00986EEE"/>
    <w:pPr>
      <w:suppressAutoHyphens/>
      <w:autoSpaceDE w:val="0"/>
      <w:spacing w:after="0" w:line="240" w:lineRule="auto"/>
      <w:ind w:firstLine="360"/>
      <w:jc w:val="both"/>
    </w:pPr>
    <w:rPr>
      <w:rFonts w:ascii="Cambria" w:eastAsia="Times New Roman" w:hAnsi="Cambria" w:cs="Cambria"/>
      <w:i/>
      <w:iCs/>
      <w:color w:val="5A5A5A"/>
      <w:sz w:val="28"/>
      <w:szCs w:val="28"/>
      <w:lang w:val="en-US" w:eastAsia="en-US" w:bidi="en-US"/>
    </w:rPr>
  </w:style>
  <w:style w:type="character" w:customStyle="1" w:styleId="221">
    <w:name w:val="Цитата 2 Знак2"/>
    <w:basedOn w:val="a2"/>
    <w:link w:val="2f3"/>
    <w:rsid w:val="00986EEE"/>
    <w:rPr>
      <w:rFonts w:ascii="Cambria" w:eastAsia="Times New Roman" w:hAnsi="Cambria" w:cs="Cambria"/>
      <w:i/>
      <w:iCs/>
      <w:color w:val="5A5A5A"/>
      <w:sz w:val="28"/>
      <w:szCs w:val="28"/>
      <w:lang w:val="en-US" w:eastAsia="en-US" w:bidi="en-US"/>
    </w:rPr>
  </w:style>
  <w:style w:type="paragraph" w:styleId="affff4">
    <w:name w:val="Intense Quote"/>
    <w:basedOn w:val="a1"/>
    <w:next w:val="a1"/>
    <w:link w:val="2f4"/>
    <w:qFormat/>
    <w:rsid w:val="00986EEE"/>
    <w:pPr>
      <w:pBdr>
        <w:top w:val="single" w:sz="8" w:space="10" w:color="C0C0C0"/>
        <w:left w:val="single" w:sz="32" w:space="4" w:color="808080"/>
        <w:bottom w:val="single" w:sz="20" w:space="10" w:color="FFFF00"/>
        <w:right w:val="single" w:sz="32" w:space="4" w:color="808080"/>
      </w:pBdr>
      <w:shd w:val="clear" w:color="auto" w:fill="4F81BD"/>
      <w:suppressAutoHyphens/>
      <w:autoSpaceDE w:val="0"/>
      <w:spacing w:before="320" w:after="320" w:line="300" w:lineRule="auto"/>
      <w:ind w:left="1440" w:right="1440" w:firstLine="360"/>
      <w:jc w:val="both"/>
    </w:pPr>
    <w:rPr>
      <w:rFonts w:ascii="Cambria" w:eastAsia="Times New Roman" w:hAnsi="Cambria" w:cs="Cambria"/>
      <w:i/>
      <w:iCs/>
      <w:color w:val="FFFFFF"/>
      <w:sz w:val="24"/>
      <w:szCs w:val="24"/>
      <w:lang w:val="en-US" w:eastAsia="en-US" w:bidi="en-US"/>
    </w:rPr>
  </w:style>
  <w:style w:type="character" w:customStyle="1" w:styleId="2f4">
    <w:name w:val="Выделенная цитата Знак2"/>
    <w:basedOn w:val="a2"/>
    <w:link w:val="affff4"/>
    <w:rsid w:val="00986EEE"/>
    <w:rPr>
      <w:rFonts w:ascii="Cambria" w:eastAsia="Times New Roman" w:hAnsi="Cambria" w:cs="Cambria"/>
      <w:i/>
      <w:iCs/>
      <w:color w:val="FFFFFF"/>
      <w:sz w:val="24"/>
      <w:szCs w:val="24"/>
      <w:shd w:val="clear" w:color="auto" w:fill="4F81BD"/>
      <w:lang w:val="en-US" w:eastAsia="en-US" w:bidi="en-US"/>
    </w:rPr>
  </w:style>
  <w:style w:type="paragraph" w:customStyle="1" w:styleId="312">
    <w:name w:val="Основной текст 31"/>
    <w:basedOn w:val="a1"/>
    <w:rsid w:val="00986EEE"/>
    <w:pPr>
      <w:suppressAutoHyphens/>
      <w:autoSpaceDE w:val="0"/>
      <w:spacing w:after="0" w:line="240" w:lineRule="auto"/>
      <w:jc w:val="right"/>
    </w:pPr>
    <w:rPr>
      <w:rFonts w:ascii="Times New Roman" w:eastAsia="Times New Roman" w:hAnsi="Times New Roman" w:cs="Times New Roman"/>
      <w:sz w:val="24"/>
      <w:szCs w:val="20"/>
      <w:lang w:eastAsia="ar-SA"/>
    </w:rPr>
  </w:style>
  <w:style w:type="paragraph" w:customStyle="1" w:styleId="Style2">
    <w:name w:val="Style2"/>
    <w:basedOn w:val="a1"/>
    <w:rsid w:val="00986EEE"/>
    <w:pPr>
      <w:widowControl w:val="0"/>
      <w:suppressAutoHyphens/>
      <w:autoSpaceDE w:val="0"/>
      <w:spacing w:after="0" w:line="326" w:lineRule="exact"/>
      <w:jc w:val="center"/>
    </w:pPr>
    <w:rPr>
      <w:rFonts w:ascii="Arial" w:eastAsia="Lucida Sans Unicode" w:hAnsi="Arial" w:cs="Arial"/>
      <w:kern w:val="1"/>
      <w:sz w:val="20"/>
      <w:szCs w:val="24"/>
      <w:lang w:eastAsia="ar-SA"/>
    </w:rPr>
  </w:style>
  <w:style w:type="paragraph" w:customStyle="1" w:styleId="Style1">
    <w:name w:val="Style1"/>
    <w:basedOn w:val="a1"/>
    <w:rsid w:val="00986EEE"/>
    <w:pPr>
      <w:widowControl w:val="0"/>
      <w:suppressAutoHyphens/>
      <w:autoSpaceDE w:val="0"/>
      <w:spacing w:after="0" w:line="326" w:lineRule="exact"/>
      <w:jc w:val="center"/>
    </w:pPr>
    <w:rPr>
      <w:rFonts w:ascii="Arial" w:eastAsia="Lucida Sans Unicode" w:hAnsi="Arial" w:cs="Arial"/>
      <w:kern w:val="1"/>
      <w:sz w:val="20"/>
      <w:szCs w:val="24"/>
      <w:lang w:eastAsia="ar-SA"/>
    </w:rPr>
  </w:style>
  <w:style w:type="paragraph" w:customStyle="1" w:styleId="Style28">
    <w:name w:val="Style28"/>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9">
    <w:name w:val="Style9"/>
    <w:basedOn w:val="a1"/>
    <w:rsid w:val="00986EEE"/>
    <w:pPr>
      <w:widowControl w:val="0"/>
      <w:suppressAutoHyphens/>
      <w:autoSpaceDE w:val="0"/>
      <w:spacing w:after="0" w:line="240" w:lineRule="exact"/>
      <w:jc w:val="both"/>
    </w:pPr>
    <w:rPr>
      <w:rFonts w:ascii="Arial" w:eastAsia="Lucida Sans Unicode" w:hAnsi="Arial" w:cs="Arial"/>
      <w:kern w:val="1"/>
      <w:sz w:val="20"/>
      <w:szCs w:val="24"/>
      <w:lang w:eastAsia="ar-SA"/>
    </w:rPr>
  </w:style>
  <w:style w:type="paragraph" w:customStyle="1" w:styleId="Style19">
    <w:name w:val="Style19"/>
    <w:basedOn w:val="a1"/>
    <w:rsid w:val="00986EEE"/>
    <w:pPr>
      <w:widowControl w:val="0"/>
      <w:suppressAutoHyphens/>
      <w:autoSpaceDE w:val="0"/>
      <w:spacing w:after="0" w:line="240" w:lineRule="exact"/>
      <w:ind w:hanging="96"/>
      <w:jc w:val="both"/>
    </w:pPr>
    <w:rPr>
      <w:rFonts w:ascii="Arial" w:eastAsia="Lucida Sans Unicode" w:hAnsi="Arial" w:cs="Arial"/>
      <w:kern w:val="1"/>
      <w:sz w:val="20"/>
      <w:szCs w:val="24"/>
      <w:lang w:eastAsia="ar-SA"/>
    </w:rPr>
  </w:style>
  <w:style w:type="paragraph" w:customStyle="1" w:styleId="Style27">
    <w:name w:val="Style2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5">
    <w:name w:val="Style5"/>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7">
    <w:name w:val="Style1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47">
    <w:name w:val="Style47"/>
    <w:basedOn w:val="a1"/>
    <w:rsid w:val="00986EEE"/>
    <w:pPr>
      <w:widowControl w:val="0"/>
      <w:suppressAutoHyphens/>
      <w:autoSpaceDE w:val="0"/>
      <w:spacing w:after="0" w:line="245" w:lineRule="exact"/>
      <w:jc w:val="both"/>
    </w:pPr>
    <w:rPr>
      <w:rFonts w:ascii="Arial" w:eastAsia="Lucida Sans Unicode" w:hAnsi="Arial" w:cs="Arial"/>
      <w:kern w:val="1"/>
      <w:sz w:val="20"/>
      <w:szCs w:val="24"/>
      <w:lang w:eastAsia="ar-SA"/>
    </w:rPr>
  </w:style>
  <w:style w:type="paragraph" w:customStyle="1" w:styleId="Style38">
    <w:name w:val="Style38"/>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58">
    <w:name w:val="Style58"/>
    <w:basedOn w:val="a1"/>
    <w:rsid w:val="00986EEE"/>
    <w:pPr>
      <w:widowControl w:val="0"/>
      <w:suppressAutoHyphens/>
      <w:autoSpaceDE w:val="0"/>
      <w:spacing w:after="0" w:line="240" w:lineRule="exact"/>
      <w:ind w:firstLine="422"/>
      <w:jc w:val="both"/>
    </w:pPr>
    <w:rPr>
      <w:rFonts w:ascii="Arial" w:eastAsia="Lucida Sans Unicode" w:hAnsi="Arial" w:cs="Arial"/>
      <w:kern w:val="1"/>
      <w:sz w:val="20"/>
      <w:szCs w:val="24"/>
      <w:lang w:eastAsia="ar-SA"/>
    </w:rPr>
  </w:style>
  <w:style w:type="paragraph" w:customStyle="1" w:styleId="Style30">
    <w:name w:val="Style30"/>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61">
    <w:name w:val="Style61"/>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7">
    <w:name w:val="Style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19">
    <w:name w:val="Style119"/>
    <w:basedOn w:val="a1"/>
    <w:rsid w:val="00986EEE"/>
    <w:pPr>
      <w:widowControl w:val="0"/>
      <w:suppressAutoHyphens/>
      <w:autoSpaceDE w:val="0"/>
      <w:spacing w:after="0" w:line="278" w:lineRule="exact"/>
      <w:ind w:firstLine="192"/>
      <w:jc w:val="both"/>
    </w:pPr>
    <w:rPr>
      <w:rFonts w:ascii="Arial" w:eastAsia="Lucida Sans Unicode" w:hAnsi="Arial" w:cs="Arial"/>
      <w:kern w:val="1"/>
      <w:sz w:val="20"/>
      <w:szCs w:val="24"/>
      <w:lang w:eastAsia="ar-SA"/>
    </w:rPr>
  </w:style>
  <w:style w:type="paragraph" w:customStyle="1" w:styleId="Style102">
    <w:name w:val="Style102"/>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05">
    <w:name w:val="Style105"/>
    <w:basedOn w:val="a1"/>
    <w:rsid w:val="00986EEE"/>
    <w:pPr>
      <w:widowControl w:val="0"/>
      <w:suppressAutoHyphens/>
      <w:autoSpaceDE w:val="0"/>
      <w:spacing w:after="0" w:line="317" w:lineRule="exact"/>
      <w:jc w:val="both"/>
    </w:pPr>
    <w:rPr>
      <w:rFonts w:ascii="Arial" w:eastAsia="Lucida Sans Unicode" w:hAnsi="Arial" w:cs="Arial"/>
      <w:kern w:val="1"/>
      <w:sz w:val="20"/>
      <w:szCs w:val="24"/>
      <w:lang w:eastAsia="ar-SA"/>
    </w:rPr>
  </w:style>
  <w:style w:type="paragraph" w:customStyle="1" w:styleId="Style110">
    <w:name w:val="Style110"/>
    <w:basedOn w:val="a1"/>
    <w:rsid w:val="00986EEE"/>
    <w:pPr>
      <w:widowControl w:val="0"/>
      <w:suppressAutoHyphens/>
      <w:autoSpaceDE w:val="0"/>
      <w:spacing w:after="0" w:line="566" w:lineRule="exact"/>
      <w:ind w:firstLine="2189"/>
      <w:jc w:val="both"/>
    </w:pPr>
    <w:rPr>
      <w:rFonts w:ascii="Arial" w:eastAsia="Lucida Sans Unicode" w:hAnsi="Arial" w:cs="Arial"/>
      <w:kern w:val="1"/>
      <w:sz w:val="20"/>
      <w:szCs w:val="24"/>
      <w:lang w:eastAsia="ar-SA"/>
    </w:rPr>
  </w:style>
  <w:style w:type="paragraph" w:customStyle="1" w:styleId="Style109">
    <w:name w:val="Style109"/>
    <w:basedOn w:val="a1"/>
    <w:rsid w:val="00986EEE"/>
    <w:pPr>
      <w:widowControl w:val="0"/>
      <w:suppressAutoHyphens/>
      <w:autoSpaceDE w:val="0"/>
      <w:spacing w:after="0" w:line="240" w:lineRule="auto"/>
      <w:jc w:val="center"/>
    </w:pPr>
    <w:rPr>
      <w:rFonts w:ascii="Arial" w:eastAsia="Lucida Sans Unicode" w:hAnsi="Arial" w:cs="Arial"/>
      <w:kern w:val="1"/>
      <w:sz w:val="20"/>
      <w:szCs w:val="24"/>
      <w:lang w:eastAsia="ar-SA"/>
    </w:rPr>
  </w:style>
  <w:style w:type="paragraph" w:customStyle="1" w:styleId="Style108">
    <w:name w:val="Style108"/>
    <w:basedOn w:val="a1"/>
    <w:rsid w:val="00986EEE"/>
    <w:pPr>
      <w:widowControl w:val="0"/>
      <w:suppressAutoHyphens/>
      <w:autoSpaceDE w:val="0"/>
      <w:spacing w:after="0" w:line="288" w:lineRule="exact"/>
      <w:jc w:val="both"/>
    </w:pPr>
    <w:rPr>
      <w:rFonts w:ascii="Arial" w:eastAsia="Lucida Sans Unicode" w:hAnsi="Arial" w:cs="Arial"/>
      <w:kern w:val="1"/>
      <w:sz w:val="20"/>
      <w:szCs w:val="24"/>
      <w:lang w:eastAsia="ar-SA"/>
    </w:rPr>
  </w:style>
  <w:style w:type="paragraph" w:customStyle="1" w:styleId="Style120">
    <w:name w:val="Style120"/>
    <w:basedOn w:val="a1"/>
    <w:rsid w:val="00986EEE"/>
    <w:pPr>
      <w:widowControl w:val="0"/>
      <w:suppressAutoHyphens/>
      <w:autoSpaceDE w:val="0"/>
      <w:spacing w:after="0" w:line="595" w:lineRule="exact"/>
      <w:ind w:hanging="720"/>
      <w:jc w:val="both"/>
    </w:pPr>
    <w:rPr>
      <w:rFonts w:ascii="Arial" w:eastAsia="Lucida Sans Unicode" w:hAnsi="Arial" w:cs="Arial"/>
      <w:kern w:val="1"/>
      <w:sz w:val="20"/>
      <w:szCs w:val="24"/>
      <w:lang w:eastAsia="ar-SA"/>
    </w:rPr>
  </w:style>
  <w:style w:type="paragraph" w:customStyle="1" w:styleId="Style100">
    <w:name w:val="Style100"/>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15">
    <w:name w:val="Style115"/>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26">
    <w:name w:val="Style126"/>
    <w:basedOn w:val="a1"/>
    <w:rsid w:val="00986EEE"/>
    <w:pPr>
      <w:widowControl w:val="0"/>
      <w:suppressAutoHyphens/>
      <w:autoSpaceDE w:val="0"/>
      <w:spacing w:after="0" w:line="250" w:lineRule="exact"/>
      <w:jc w:val="center"/>
    </w:pPr>
    <w:rPr>
      <w:rFonts w:ascii="Arial" w:eastAsia="Lucida Sans Unicode" w:hAnsi="Arial" w:cs="Arial"/>
      <w:kern w:val="1"/>
      <w:sz w:val="20"/>
      <w:szCs w:val="24"/>
      <w:lang w:eastAsia="ar-SA"/>
    </w:rPr>
  </w:style>
  <w:style w:type="paragraph" w:customStyle="1" w:styleId="Style121">
    <w:name w:val="Style121"/>
    <w:basedOn w:val="a1"/>
    <w:rsid w:val="00986EEE"/>
    <w:pPr>
      <w:widowControl w:val="0"/>
      <w:suppressAutoHyphens/>
      <w:autoSpaceDE w:val="0"/>
      <w:spacing w:after="0" w:line="250" w:lineRule="exact"/>
      <w:ind w:firstLine="106"/>
      <w:jc w:val="both"/>
    </w:pPr>
    <w:rPr>
      <w:rFonts w:ascii="Arial" w:eastAsia="Lucida Sans Unicode" w:hAnsi="Arial" w:cs="Arial"/>
      <w:kern w:val="1"/>
      <w:sz w:val="20"/>
      <w:szCs w:val="24"/>
      <w:lang w:eastAsia="ar-SA"/>
    </w:rPr>
  </w:style>
  <w:style w:type="paragraph" w:customStyle="1" w:styleId="Style113">
    <w:name w:val="Style113"/>
    <w:basedOn w:val="a1"/>
    <w:rsid w:val="00986EEE"/>
    <w:pPr>
      <w:widowControl w:val="0"/>
      <w:suppressAutoHyphens/>
      <w:autoSpaceDE w:val="0"/>
      <w:spacing w:after="0" w:line="211" w:lineRule="exact"/>
      <w:jc w:val="center"/>
    </w:pPr>
    <w:rPr>
      <w:rFonts w:ascii="Arial" w:eastAsia="Lucida Sans Unicode" w:hAnsi="Arial" w:cs="Arial"/>
      <w:kern w:val="1"/>
      <w:sz w:val="20"/>
      <w:szCs w:val="24"/>
      <w:lang w:eastAsia="ar-SA"/>
    </w:rPr>
  </w:style>
  <w:style w:type="paragraph" w:customStyle="1" w:styleId="Style123">
    <w:name w:val="Style123"/>
    <w:basedOn w:val="a1"/>
    <w:rsid w:val="00986EEE"/>
    <w:pPr>
      <w:widowControl w:val="0"/>
      <w:suppressAutoHyphens/>
      <w:autoSpaceDE w:val="0"/>
      <w:spacing w:after="0" w:line="206" w:lineRule="exact"/>
      <w:jc w:val="both"/>
    </w:pPr>
    <w:rPr>
      <w:rFonts w:ascii="Arial" w:eastAsia="Lucida Sans Unicode" w:hAnsi="Arial" w:cs="Arial"/>
      <w:kern w:val="1"/>
      <w:sz w:val="20"/>
      <w:szCs w:val="24"/>
      <w:lang w:eastAsia="ar-SA"/>
    </w:rPr>
  </w:style>
  <w:style w:type="paragraph" w:customStyle="1" w:styleId="Style117">
    <w:name w:val="Style117"/>
    <w:basedOn w:val="a1"/>
    <w:rsid w:val="00986EEE"/>
    <w:pPr>
      <w:widowControl w:val="0"/>
      <w:suppressAutoHyphens/>
      <w:autoSpaceDE w:val="0"/>
      <w:spacing w:after="0" w:line="275" w:lineRule="exact"/>
      <w:ind w:firstLine="355"/>
      <w:jc w:val="both"/>
    </w:pPr>
    <w:rPr>
      <w:rFonts w:ascii="Arial" w:eastAsia="Lucida Sans Unicode" w:hAnsi="Arial" w:cs="Arial"/>
      <w:kern w:val="1"/>
      <w:sz w:val="20"/>
      <w:szCs w:val="24"/>
      <w:lang w:eastAsia="ar-SA"/>
    </w:rPr>
  </w:style>
  <w:style w:type="paragraph" w:customStyle="1" w:styleId="321">
    <w:name w:val="Основной текст 32"/>
    <w:basedOn w:val="a1"/>
    <w:rsid w:val="00986EEE"/>
    <w:pPr>
      <w:suppressAutoHyphens/>
      <w:autoSpaceDE w:val="0"/>
      <w:spacing w:after="120" w:line="240" w:lineRule="auto"/>
      <w:jc w:val="both"/>
    </w:pPr>
    <w:rPr>
      <w:rFonts w:ascii="Times New Roman" w:eastAsia="Times New Roman" w:hAnsi="Times New Roman" w:cs="Times New Roman"/>
      <w:sz w:val="16"/>
      <w:szCs w:val="16"/>
      <w:lang w:eastAsia="ar-SA"/>
    </w:rPr>
  </w:style>
  <w:style w:type="paragraph" w:customStyle="1" w:styleId="affff5">
    <w:name w:val="Основа"/>
    <w:basedOn w:val="a1"/>
    <w:rsid w:val="00986EEE"/>
    <w:pPr>
      <w:suppressAutoHyphens/>
      <w:autoSpaceDE w:val="0"/>
      <w:spacing w:before="120" w:after="0" w:line="240" w:lineRule="auto"/>
      <w:ind w:firstLine="720"/>
      <w:jc w:val="both"/>
    </w:pPr>
    <w:rPr>
      <w:rFonts w:ascii="Times New Roman" w:eastAsia="Times New Roman" w:hAnsi="Times New Roman" w:cs="Times New Roman"/>
      <w:sz w:val="24"/>
      <w:szCs w:val="20"/>
      <w:lang w:eastAsia="ar-SA"/>
    </w:rPr>
  </w:style>
  <w:style w:type="paragraph" w:customStyle="1" w:styleId="213">
    <w:name w:val="Маркированный список 21"/>
    <w:basedOn w:val="a1"/>
    <w:rsid w:val="00986EEE"/>
    <w:pPr>
      <w:tabs>
        <w:tab w:val="left" w:pos="643"/>
      </w:tabs>
      <w:suppressAutoHyphens/>
      <w:autoSpaceDE w:val="0"/>
      <w:spacing w:after="0" w:line="240" w:lineRule="auto"/>
      <w:ind w:left="-283"/>
      <w:jc w:val="both"/>
    </w:pPr>
    <w:rPr>
      <w:rFonts w:ascii="Times New Roman" w:eastAsia="Times New Roman" w:hAnsi="Times New Roman" w:cs="Times New Roman"/>
      <w:sz w:val="24"/>
      <w:szCs w:val="24"/>
      <w:lang w:eastAsia="ar-SA"/>
    </w:rPr>
  </w:style>
  <w:style w:type="paragraph" w:customStyle="1" w:styleId="Normal">
    <w:name w:val="Normal Знак Знак Знак Знак Знак"/>
    <w:rsid w:val="00986EEE"/>
    <w:pPr>
      <w:suppressAutoHyphens/>
      <w:spacing w:before="100" w:after="100" w:line="240" w:lineRule="auto"/>
      <w:jc w:val="both"/>
    </w:pPr>
    <w:rPr>
      <w:rFonts w:ascii="Times New Roman" w:eastAsia="Arial" w:hAnsi="Times New Roman" w:cs="Times New Roman"/>
      <w:sz w:val="24"/>
      <w:szCs w:val="20"/>
      <w:lang w:eastAsia="ar-SA"/>
    </w:rPr>
  </w:style>
  <w:style w:type="paragraph" w:customStyle="1" w:styleId="313">
    <w:name w:val="Маркированный список 31"/>
    <w:basedOn w:val="a1"/>
    <w:rsid w:val="00986EEE"/>
    <w:pPr>
      <w:tabs>
        <w:tab w:val="left" w:pos="926"/>
      </w:tabs>
      <w:suppressAutoHyphens/>
      <w:autoSpaceDE w:val="0"/>
      <w:spacing w:after="0" w:line="240" w:lineRule="auto"/>
      <w:ind w:left="-566"/>
      <w:jc w:val="both"/>
    </w:pPr>
    <w:rPr>
      <w:rFonts w:ascii="Times New Roman" w:eastAsia="Times New Roman" w:hAnsi="Times New Roman" w:cs="Times New Roman"/>
      <w:sz w:val="24"/>
      <w:szCs w:val="24"/>
      <w:lang w:eastAsia="ar-SA"/>
    </w:rPr>
  </w:style>
  <w:style w:type="paragraph" w:customStyle="1" w:styleId="141">
    <w:name w:val="Стиль 14 пт По ширине"/>
    <w:basedOn w:val="a1"/>
    <w:rsid w:val="00986EEE"/>
    <w:pPr>
      <w:widowControl w:val="0"/>
      <w:suppressAutoHyphens/>
      <w:autoSpaceDE w:val="0"/>
      <w:spacing w:after="0" w:line="240" w:lineRule="auto"/>
      <w:jc w:val="both"/>
    </w:pPr>
    <w:rPr>
      <w:rFonts w:ascii="Arial" w:eastAsia="Lucida Sans Unicode" w:hAnsi="Arial" w:cs="Arial"/>
      <w:kern w:val="1"/>
      <w:sz w:val="28"/>
      <w:szCs w:val="24"/>
      <w:lang w:eastAsia="ar-SA"/>
    </w:rPr>
  </w:style>
  <w:style w:type="paragraph" w:customStyle="1" w:styleId="ConsNormal">
    <w:name w:val="ConsNormal"/>
    <w:rsid w:val="00986EEE"/>
    <w:pPr>
      <w:widowControl w:val="0"/>
      <w:suppressAutoHyphens/>
      <w:autoSpaceDE w:val="0"/>
      <w:spacing w:before="60" w:after="0" w:line="240" w:lineRule="auto"/>
      <w:ind w:firstLine="720"/>
      <w:jc w:val="both"/>
    </w:pPr>
    <w:rPr>
      <w:rFonts w:ascii="Times New Roman" w:eastAsia="Times New Roman" w:hAnsi="Times New Roman" w:cs="Times New Roman"/>
      <w:bCs/>
      <w:sz w:val="24"/>
      <w:szCs w:val="24"/>
      <w:lang w:eastAsia="ar-SA"/>
    </w:rPr>
  </w:style>
  <w:style w:type="paragraph" w:customStyle="1" w:styleId="Heading">
    <w:name w:val="Heading"/>
    <w:rsid w:val="00986EEE"/>
    <w:pPr>
      <w:widowControl w:val="0"/>
      <w:suppressAutoHyphens/>
      <w:autoSpaceDE w:val="0"/>
      <w:spacing w:after="0" w:line="240" w:lineRule="auto"/>
    </w:pPr>
    <w:rPr>
      <w:rFonts w:ascii="Arial" w:eastAsia="Times New Roman" w:hAnsi="Arial" w:cs="Arial"/>
      <w:b/>
      <w:bCs/>
      <w:lang w:eastAsia="ar-SA"/>
    </w:rPr>
  </w:style>
  <w:style w:type="paragraph" w:customStyle="1" w:styleId="ConsTitle">
    <w:name w:val="ConsTitle"/>
    <w:rsid w:val="00986EEE"/>
    <w:pPr>
      <w:widowControl w:val="0"/>
      <w:suppressAutoHyphens/>
      <w:autoSpaceDE w:val="0"/>
      <w:spacing w:after="0" w:line="240" w:lineRule="auto"/>
      <w:ind w:right="19772"/>
    </w:pPr>
    <w:rPr>
      <w:rFonts w:ascii="Arial" w:eastAsia="Times New Roman" w:hAnsi="Arial" w:cs="Arial"/>
      <w:b/>
      <w:bCs/>
      <w:sz w:val="16"/>
      <w:szCs w:val="16"/>
      <w:lang w:eastAsia="ar-SA"/>
    </w:rPr>
  </w:style>
  <w:style w:type="paragraph" w:customStyle="1" w:styleId="1fb">
    <w:name w:val="Верхний колонтитул1"/>
    <w:basedOn w:val="a1"/>
    <w:rsid w:val="00986EEE"/>
    <w:pPr>
      <w:suppressAutoHyphens/>
      <w:autoSpaceDE w:val="0"/>
      <w:spacing w:after="0" w:line="240" w:lineRule="auto"/>
      <w:ind w:left="300"/>
      <w:jc w:val="center"/>
    </w:pPr>
    <w:rPr>
      <w:rFonts w:ascii="Arial" w:eastAsia="Times New Roman" w:hAnsi="Arial" w:cs="Arial"/>
      <w:b/>
      <w:bCs/>
      <w:color w:val="3560A7"/>
      <w:sz w:val="21"/>
      <w:szCs w:val="21"/>
      <w:lang w:eastAsia="ar-SA"/>
    </w:rPr>
  </w:style>
  <w:style w:type="paragraph" w:customStyle="1" w:styleId="affff6">
    <w:name w:val="Основной"/>
    <w:basedOn w:val="a1"/>
    <w:rsid w:val="00986EEE"/>
    <w:pPr>
      <w:widowControl w:val="0"/>
      <w:suppressAutoHyphens/>
      <w:autoSpaceDE w:val="0"/>
      <w:spacing w:after="0" w:line="360" w:lineRule="auto"/>
      <w:ind w:firstLine="708"/>
      <w:jc w:val="both"/>
    </w:pPr>
    <w:rPr>
      <w:rFonts w:ascii="Times New Roman" w:eastAsia="Times New Roman" w:hAnsi="Times New Roman" w:cs="Times New Roman"/>
      <w:b/>
      <w:color w:val="000000"/>
      <w:sz w:val="28"/>
      <w:szCs w:val="28"/>
      <w:lang w:eastAsia="ar-SA"/>
    </w:rPr>
  </w:style>
  <w:style w:type="paragraph" w:customStyle="1" w:styleId="affff7">
    <w:name w:val="Обычный текст"/>
    <w:basedOn w:val="a1"/>
    <w:rsid w:val="00986EEE"/>
    <w:pPr>
      <w:widowControl w:val="0"/>
      <w:suppressAutoHyphens/>
      <w:autoSpaceDE w:val="0"/>
      <w:spacing w:after="0" w:line="360" w:lineRule="auto"/>
      <w:ind w:left="567" w:right="567" w:firstLine="851"/>
      <w:jc w:val="both"/>
    </w:pPr>
    <w:rPr>
      <w:rFonts w:ascii="Times New Roman" w:eastAsia="Times New Roman" w:hAnsi="Times New Roman" w:cs="Times New Roman"/>
      <w:sz w:val="26"/>
      <w:szCs w:val="20"/>
      <w:lang w:eastAsia="ar-SA"/>
    </w:rPr>
  </w:style>
  <w:style w:type="paragraph" w:customStyle="1" w:styleId="Normal1">
    <w:name w:val="Normal1"/>
    <w:rsid w:val="00986EEE"/>
    <w:pPr>
      <w:widowControl w:val="0"/>
      <w:suppressAutoHyphens/>
      <w:spacing w:after="0" w:line="240" w:lineRule="auto"/>
    </w:pPr>
    <w:rPr>
      <w:rFonts w:ascii="Arial" w:eastAsia="Times New Roman" w:hAnsi="Arial" w:cs="Arial"/>
      <w:sz w:val="20"/>
      <w:szCs w:val="20"/>
      <w:lang w:eastAsia="ar-SA"/>
    </w:rPr>
  </w:style>
  <w:style w:type="paragraph" w:customStyle="1" w:styleId="BodyTextIndent31">
    <w:name w:val="Body Text Indent 31"/>
    <w:basedOn w:val="Normal1"/>
    <w:rsid w:val="00986EEE"/>
    <w:pPr>
      <w:widowControl/>
      <w:ind w:left="720" w:hanging="360"/>
    </w:pPr>
    <w:rPr>
      <w:sz w:val="24"/>
    </w:rPr>
  </w:style>
  <w:style w:type="paragraph" w:customStyle="1" w:styleId="1fc">
    <w:name w:val="Стиль1"/>
    <w:basedOn w:val="a1"/>
    <w:rsid w:val="00986EEE"/>
    <w:pPr>
      <w:widowControl w:val="0"/>
      <w:suppressAutoHyphens/>
      <w:autoSpaceDE w:val="0"/>
      <w:spacing w:after="0" w:line="360" w:lineRule="auto"/>
      <w:ind w:firstLine="709"/>
      <w:jc w:val="both"/>
    </w:pPr>
    <w:rPr>
      <w:rFonts w:ascii="Times New Roman" w:eastAsia="Times New Roman" w:hAnsi="Times New Roman" w:cs="Arial"/>
      <w:kern w:val="1"/>
      <w:sz w:val="28"/>
      <w:szCs w:val="20"/>
      <w:lang w:eastAsia="ar-SA"/>
    </w:rPr>
  </w:style>
  <w:style w:type="paragraph" w:customStyle="1" w:styleId="font6">
    <w:name w:val="font6"/>
    <w:basedOn w:val="a1"/>
    <w:rsid w:val="00986EEE"/>
    <w:pPr>
      <w:suppressAutoHyphens/>
      <w:autoSpaceDE w:val="0"/>
      <w:spacing w:before="280" w:after="280" w:line="240" w:lineRule="auto"/>
      <w:jc w:val="both"/>
    </w:pPr>
    <w:rPr>
      <w:rFonts w:ascii="Times New Roman" w:eastAsia="Times New Roman" w:hAnsi="Times New Roman" w:cs="Times New Roman"/>
      <w:b/>
      <w:bCs/>
      <w:color w:val="000000"/>
      <w:sz w:val="14"/>
      <w:szCs w:val="14"/>
      <w:lang w:eastAsia="ar-SA"/>
    </w:rPr>
  </w:style>
  <w:style w:type="paragraph" w:styleId="HTML0">
    <w:name w:val="HTML Preformatted"/>
    <w:basedOn w:val="a1"/>
    <w:link w:val="HTML2"/>
    <w:rsid w:val="00986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pPr>
    <w:rPr>
      <w:rFonts w:ascii="Courier New" w:eastAsia="SimSun" w:hAnsi="Courier New" w:cs="Courier New"/>
      <w:sz w:val="20"/>
      <w:szCs w:val="20"/>
      <w:lang w:eastAsia="ar-SA"/>
    </w:rPr>
  </w:style>
  <w:style w:type="character" w:customStyle="1" w:styleId="HTML2">
    <w:name w:val="Стандартный HTML Знак2"/>
    <w:basedOn w:val="a2"/>
    <w:link w:val="HTML0"/>
    <w:rsid w:val="00986EEE"/>
    <w:rPr>
      <w:rFonts w:ascii="Courier New" w:eastAsia="SimSun" w:hAnsi="Courier New" w:cs="Courier New"/>
      <w:sz w:val="20"/>
      <w:szCs w:val="20"/>
      <w:lang w:eastAsia="ar-SA"/>
    </w:rPr>
  </w:style>
  <w:style w:type="paragraph" w:styleId="affff8">
    <w:name w:val="Revision"/>
    <w:rsid w:val="00986EEE"/>
    <w:pPr>
      <w:suppressAutoHyphens/>
      <w:spacing w:after="0" w:line="240" w:lineRule="auto"/>
    </w:pPr>
    <w:rPr>
      <w:rFonts w:ascii="Calibri" w:eastAsia="Calibri" w:hAnsi="Calibri" w:cs="Calibri"/>
      <w:lang w:eastAsia="ar-SA"/>
    </w:rPr>
  </w:style>
  <w:style w:type="paragraph" w:customStyle="1" w:styleId="222">
    <w:name w:val="Основной текст 22"/>
    <w:basedOn w:val="a1"/>
    <w:rsid w:val="00986EEE"/>
    <w:pPr>
      <w:widowControl w:val="0"/>
      <w:suppressAutoHyphens/>
      <w:spacing w:after="120" w:line="480" w:lineRule="auto"/>
      <w:ind w:left="284"/>
      <w:jc w:val="both"/>
    </w:pPr>
    <w:rPr>
      <w:rFonts w:ascii="Arial" w:eastAsia="Lucida Sans Unicode" w:hAnsi="Arial" w:cs="Calibri"/>
      <w:kern w:val="1"/>
      <w:sz w:val="20"/>
      <w:szCs w:val="24"/>
      <w:lang w:eastAsia="ar-SA"/>
    </w:rPr>
  </w:style>
  <w:style w:type="paragraph" w:customStyle="1" w:styleId="214">
    <w:name w:val="Основной текст 21"/>
    <w:basedOn w:val="a1"/>
    <w:rsid w:val="00986EEE"/>
    <w:pPr>
      <w:suppressAutoHyphens/>
      <w:overflowPunct w:val="0"/>
      <w:autoSpaceDE w:val="0"/>
      <w:spacing w:after="0" w:line="240" w:lineRule="auto"/>
      <w:ind w:left="284"/>
      <w:jc w:val="both"/>
    </w:pPr>
    <w:rPr>
      <w:rFonts w:ascii="Times New Roman" w:eastAsia="Times New Roman" w:hAnsi="Times New Roman" w:cs="Calibri"/>
      <w:sz w:val="24"/>
      <w:szCs w:val="20"/>
      <w:lang w:val="en-US" w:eastAsia="en-US" w:bidi="en-US"/>
    </w:rPr>
  </w:style>
  <w:style w:type="paragraph" w:customStyle="1" w:styleId="BodyTextIndent21">
    <w:name w:val="Body Text Indent 21"/>
    <w:basedOn w:val="a1"/>
    <w:rsid w:val="00986EEE"/>
    <w:pPr>
      <w:suppressAutoHyphens/>
      <w:spacing w:before="120" w:after="0" w:line="240" w:lineRule="auto"/>
      <w:ind w:firstLine="709"/>
      <w:jc w:val="both"/>
    </w:pPr>
    <w:rPr>
      <w:rFonts w:ascii="Times New Roman" w:eastAsia="Times New Roman" w:hAnsi="Times New Roman" w:cs="Calibri"/>
      <w:sz w:val="24"/>
      <w:szCs w:val="20"/>
      <w:lang w:val="en-US" w:eastAsia="en-US" w:bidi="en-US"/>
    </w:rPr>
  </w:style>
  <w:style w:type="paragraph" w:customStyle="1" w:styleId="s311">
    <w:name w:val="s31"/>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14">
    <w:name w:val="31"/>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Epigraph">
    <w:name w:val="Epigraph"/>
    <w:next w:val="a1"/>
    <w:rsid w:val="00986EEE"/>
    <w:pPr>
      <w:widowControl w:val="0"/>
      <w:suppressAutoHyphens/>
      <w:autoSpaceDE w:val="0"/>
      <w:spacing w:after="0" w:line="240" w:lineRule="auto"/>
      <w:ind w:left="3000" w:firstLine="400"/>
      <w:jc w:val="both"/>
    </w:pPr>
    <w:rPr>
      <w:rFonts w:ascii="Times New Roman" w:eastAsia="Times New Roman" w:hAnsi="Times New Roman" w:cs="Times New Roman"/>
      <w:i/>
      <w:iCs/>
      <w:lang w:eastAsia="ar-SA"/>
    </w:rPr>
  </w:style>
  <w:style w:type="paragraph" w:customStyle="1" w:styleId="EpigraphAuthor">
    <w:name w:val="Epigraph Author"/>
    <w:next w:val="a1"/>
    <w:rsid w:val="00986EEE"/>
    <w:pPr>
      <w:widowControl w:val="0"/>
      <w:suppressAutoHyphens/>
      <w:autoSpaceDE w:val="0"/>
      <w:spacing w:after="0" w:line="240" w:lineRule="auto"/>
      <w:ind w:left="3000" w:firstLine="400"/>
      <w:jc w:val="both"/>
    </w:pPr>
    <w:rPr>
      <w:rFonts w:ascii="Times New Roman" w:eastAsia="Times New Roman" w:hAnsi="Times New Roman" w:cs="Times New Roman"/>
      <w:b/>
      <w:bCs/>
      <w:lang w:eastAsia="ar-SA"/>
    </w:rPr>
  </w:style>
  <w:style w:type="paragraph" w:customStyle="1" w:styleId="Annotation">
    <w:name w:val="Annotation"/>
    <w:next w:val="a1"/>
    <w:rsid w:val="00986EEE"/>
    <w:pPr>
      <w:widowControl w:val="0"/>
      <w:suppressAutoHyphens/>
      <w:autoSpaceDE w:val="0"/>
      <w:spacing w:after="0" w:line="240" w:lineRule="auto"/>
      <w:ind w:firstLine="567"/>
      <w:jc w:val="both"/>
    </w:pPr>
    <w:rPr>
      <w:rFonts w:ascii="Times New Roman" w:eastAsia="Times New Roman" w:hAnsi="Times New Roman" w:cs="Times New Roman"/>
      <w:i/>
      <w:iCs/>
      <w:sz w:val="24"/>
      <w:szCs w:val="24"/>
      <w:lang w:eastAsia="ar-SA"/>
    </w:rPr>
  </w:style>
  <w:style w:type="paragraph" w:customStyle="1" w:styleId="Cite">
    <w:name w:val="Cite"/>
    <w:next w:val="a1"/>
    <w:rsid w:val="00986EEE"/>
    <w:pPr>
      <w:widowControl w:val="0"/>
      <w:suppressAutoHyphens/>
      <w:autoSpaceDE w:val="0"/>
      <w:spacing w:after="0" w:line="240" w:lineRule="auto"/>
      <w:ind w:left="1134" w:right="600" w:firstLine="400"/>
      <w:jc w:val="both"/>
    </w:pPr>
    <w:rPr>
      <w:rFonts w:ascii="Times New Roman" w:eastAsia="Times New Roman" w:hAnsi="Times New Roman" w:cs="Times New Roman"/>
      <w:lang w:eastAsia="ar-SA"/>
    </w:rPr>
  </w:style>
  <w:style w:type="paragraph" w:customStyle="1" w:styleId="CiteAuthor">
    <w:name w:val="Cite Author"/>
    <w:next w:val="a1"/>
    <w:rsid w:val="00986EEE"/>
    <w:pPr>
      <w:widowControl w:val="0"/>
      <w:suppressAutoHyphens/>
      <w:autoSpaceDE w:val="0"/>
      <w:spacing w:after="0" w:line="240" w:lineRule="auto"/>
      <w:ind w:left="1701" w:right="600" w:firstLine="400"/>
      <w:jc w:val="both"/>
    </w:pPr>
    <w:rPr>
      <w:rFonts w:ascii="Times New Roman" w:eastAsia="Times New Roman" w:hAnsi="Times New Roman" w:cs="Times New Roman"/>
      <w:b/>
      <w:bCs/>
      <w:i/>
      <w:iCs/>
      <w:lang w:eastAsia="ar-SA"/>
    </w:rPr>
  </w:style>
  <w:style w:type="paragraph" w:customStyle="1" w:styleId="PoemTitle">
    <w:name w:val="Poem Title"/>
    <w:next w:val="a1"/>
    <w:rsid w:val="00986EEE"/>
    <w:pPr>
      <w:widowControl w:val="0"/>
      <w:suppressAutoHyphens/>
      <w:autoSpaceDE w:val="0"/>
      <w:spacing w:before="12" w:after="0" w:line="240" w:lineRule="auto"/>
      <w:ind w:left="2000" w:right="600"/>
    </w:pPr>
    <w:rPr>
      <w:rFonts w:ascii="Times New Roman" w:eastAsia="Times New Roman" w:hAnsi="Times New Roman" w:cs="Times New Roman"/>
      <w:b/>
      <w:bCs/>
      <w:sz w:val="24"/>
      <w:szCs w:val="24"/>
      <w:lang w:eastAsia="ar-SA"/>
    </w:rPr>
  </w:style>
  <w:style w:type="paragraph" w:customStyle="1" w:styleId="Stanza">
    <w:name w:val="Stanza"/>
    <w:next w:val="a1"/>
    <w:rsid w:val="00986EEE"/>
    <w:pPr>
      <w:widowControl w:val="0"/>
      <w:suppressAutoHyphens/>
      <w:autoSpaceDE w:val="0"/>
      <w:spacing w:after="0" w:line="240" w:lineRule="auto"/>
      <w:ind w:left="2000" w:right="600" w:firstLine="400"/>
    </w:pPr>
    <w:rPr>
      <w:rFonts w:ascii="Times New Roman" w:eastAsia="Times New Roman" w:hAnsi="Times New Roman" w:cs="Times New Roman"/>
      <w:sz w:val="24"/>
      <w:szCs w:val="24"/>
      <w:lang w:eastAsia="ar-SA"/>
    </w:rPr>
  </w:style>
  <w:style w:type="paragraph" w:customStyle="1" w:styleId="FootNote">
    <w:name w:val="FootNote"/>
    <w:next w:val="a1"/>
    <w:rsid w:val="00986EEE"/>
    <w:pPr>
      <w:widowControl w:val="0"/>
      <w:suppressAutoHyphens/>
      <w:autoSpaceDE w:val="0"/>
      <w:spacing w:after="0" w:line="240" w:lineRule="auto"/>
      <w:ind w:firstLine="200"/>
      <w:jc w:val="both"/>
    </w:pPr>
    <w:rPr>
      <w:rFonts w:ascii="Times New Roman" w:eastAsia="Times New Roman" w:hAnsi="Times New Roman" w:cs="Times New Roman"/>
      <w:sz w:val="20"/>
      <w:szCs w:val="20"/>
      <w:lang w:eastAsia="ar-SA"/>
    </w:rPr>
  </w:style>
  <w:style w:type="paragraph" w:customStyle="1" w:styleId="FootNoteEpigraph">
    <w:name w:val="FootNote Epigraph"/>
    <w:rsid w:val="00986EEE"/>
    <w:pPr>
      <w:widowControl w:val="0"/>
      <w:suppressAutoHyphens/>
      <w:autoSpaceDE w:val="0"/>
      <w:spacing w:after="0" w:line="240" w:lineRule="auto"/>
      <w:ind w:left="1500" w:firstLine="400"/>
      <w:jc w:val="both"/>
    </w:pPr>
    <w:rPr>
      <w:rFonts w:ascii="Times New Roman" w:eastAsia="Times New Roman" w:hAnsi="Times New Roman" w:cs="Times New Roman"/>
      <w:i/>
      <w:iCs/>
      <w:sz w:val="18"/>
      <w:szCs w:val="18"/>
      <w:lang w:eastAsia="ar-SA"/>
    </w:rPr>
  </w:style>
  <w:style w:type="paragraph" w:customStyle="1" w:styleId="FootNoteStanza">
    <w:name w:val="FootNote Stanza"/>
    <w:next w:val="a1"/>
    <w:rsid w:val="00986EEE"/>
    <w:pPr>
      <w:widowControl w:val="0"/>
      <w:suppressAutoHyphens/>
      <w:autoSpaceDE w:val="0"/>
      <w:spacing w:after="0" w:line="240" w:lineRule="auto"/>
      <w:ind w:left="500" w:right="600"/>
    </w:pPr>
    <w:rPr>
      <w:rFonts w:ascii="Times New Roman" w:eastAsia="Times New Roman" w:hAnsi="Times New Roman" w:cs="Times New Roman"/>
      <w:sz w:val="18"/>
      <w:szCs w:val="18"/>
      <w:lang w:eastAsia="ar-SA"/>
    </w:rPr>
  </w:style>
  <w:style w:type="paragraph" w:customStyle="1" w:styleId="FootNoteCite">
    <w:name w:val="FootNote Cite"/>
    <w:next w:val="a1"/>
    <w:rsid w:val="00986EEE"/>
    <w:pPr>
      <w:widowControl w:val="0"/>
      <w:suppressAutoHyphens/>
      <w:autoSpaceDE w:val="0"/>
      <w:spacing w:after="0" w:line="240" w:lineRule="auto"/>
      <w:ind w:left="300" w:right="600"/>
      <w:jc w:val="both"/>
    </w:pPr>
    <w:rPr>
      <w:rFonts w:ascii="Times New Roman" w:eastAsia="Times New Roman" w:hAnsi="Times New Roman" w:cs="Times New Roman"/>
      <w:sz w:val="18"/>
      <w:szCs w:val="18"/>
      <w:lang w:eastAsia="ar-SA"/>
    </w:rPr>
  </w:style>
  <w:style w:type="paragraph" w:customStyle="1" w:styleId="FootNoteCiteAuthor">
    <w:name w:val="FootNote Cite Author"/>
    <w:next w:val="a1"/>
    <w:rsid w:val="00986EEE"/>
    <w:pPr>
      <w:widowControl w:val="0"/>
      <w:suppressAutoHyphens/>
      <w:autoSpaceDE w:val="0"/>
      <w:spacing w:after="0" w:line="240" w:lineRule="auto"/>
      <w:ind w:left="350" w:right="600"/>
      <w:jc w:val="both"/>
    </w:pPr>
    <w:rPr>
      <w:rFonts w:ascii="Times New Roman" w:eastAsia="Times New Roman" w:hAnsi="Times New Roman" w:cs="Times New Roman"/>
      <w:b/>
      <w:bCs/>
      <w:i/>
      <w:iCs/>
      <w:sz w:val="18"/>
      <w:szCs w:val="18"/>
      <w:lang w:eastAsia="ar-SA"/>
    </w:rPr>
  </w:style>
  <w:style w:type="paragraph" w:customStyle="1" w:styleId="FootNotePoemTitle">
    <w:name w:val="FootNote Poem Title"/>
    <w:next w:val="a1"/>
    <w:rsid w:val="00986EEE"/>
    <w:pPr>
      <w:widowControl w:val="0"/>
      <w:suppressAutoHyphens/>
      <w:autoSpaceDE w:val="0"/>
      <w:spacing w:before="12" w:after="0" w:line="240" w:lineRule="auto"/>
      <w:ind w:left="2000" w:right="600"/>
    </w:pPr>
    <w:rPr>
      <w:rFonts w:ascii="Times New Roman" w:eastAsia="Times New Roman" w:hAnsi="Times New Roman" w:cs="Times New Roman"/>
      <w:b/>
      <w:bCs/>
      <w:sz w:val="20"/>
      <w:szCs w:val="20"/>
      <w:lang w:eastAsia="ar-SA"/>
    </w:rPr>
  </w:style>
  <w:style w:type="paragraph" w:customStyle="1" w:styleId="Colon">
    <w:name w:val="Colon"/>
    <w:next w:val="a1"/>
    <w:rsid w:val="00986EEE"/>
    <w:pPr>
      <w:widowControl w:val="0"/>
      <w:pBdr>
        <w:bottom w:val="single" w:sz="4" w:space="1" w:color="000000"/>
      </w:pBdr>
      <w:suppressAutoHyphens/>
      <w:autoSpaceDE w:val="0"/>
      <w:spacing w:after="0" w:line="240" w:lineRule="auto"/>
    </w:pPr>
    <w:rPr>
      <w:rFonts w:ascii="Times New Roman" w:eastAsia="Times New Roman" w:hAnsi="Times New Roman" w:cs="Times New Roman"/>
      <w:b/>
      <w:bCs/>
      <w:sz w:val="18"/>
      <w:szCs w:val="18"/>
      <w:lang w:eastAsia="ar-SA"/>
    </w:rPr>
  </w:style>
  <w:style w:type="paragraph" w:customStyle="1" w:styleId="2f5">
    <w:name w:val="Верхний колонтитул2"/>
    <w:basedOn w:val="a1"/>
    <w:rsid w:val="00986EEE"/>
    <w:pPr>
      <w:suppressAutoHyphens/>
      <w:spacing w:after="0" w:line="240" w:lineRule="auto"/>
      <w:ind w:left="300"/>
      <w:jc w:val="center"/>
    </w:pPr>
    <w:rPr>
      <w:rFonts w:ascii="Arial" w:eastAsia="Times New Roman" w:hAnsi="Arial" w:cs="Arial"/>
      <w:b/>
      <w:bCs/>
      <w:color w:val="3560A7"/>
      <w:sz w:val="21"/>
      <w:szCs w:val="21"/>
      <w:lang w:eastAsia="ar-SA"/>
    </w:rPr>
  </w:style>
  <w:style w:type="paragraph" w:customStyle="1" w:styleId="1fd">
    <w:name w:val="маркированный список 1 уровня"/>
    <w:basedOn w:val="afffb"/>
    <w:rsid w:val="00986EEE"/>
    <w:pPr>
      <w:suppressAutoHyphens w:val="0"/>
      <w:spacing w:line="360" w:lineRule="auto"/>
      <w:ind w:left="1432" w:hanging="360"/>
    </w:pPr>
  </w:style>
  <w:style w:type="paragraph" w:customStyle="1" w:styleId="affff9">
    <w:name w:val="выделение жирным"/>
    <w:basedOn w:val="afffb"/>
    <w:rsid w:val="00986EEE"/>
    <w:pPr>
      <w:suppressAutoHyphens w:val="0"/>
      <w:spacing w:line="360" w:lineRule="auto"/>
    </w:pPr>
    <w:rPr>
      <w:b/>
    </w:rPr>
  </w:style>
  <w:style w:type="paragraph" w:customStyle="1" w:styleId="a0">
    <w:name w:val="маркированный первого уровня"/>
    <w:basedOn w:val="afff3"/>
    <w:rsid w:val="00986EEE"/>
    <w:pPr>
      <w:numPr>
        <w:numId w:val="7"/>
      </w:numPr>
      <w:spacing w:after="0" w:line="360" w:lineRule="auto"/>
      <w:jc w:val="both"/>
    </w:pPr>
    <w:rPr>
      <w:rFonts w:ascii="Times New Roman" w:eastAsia="Times New Roman" w:hAnsi="Times New Roman"/>
      <w:sz w:val="28"/>
      <w:szCs w:val="28"/>
    </w:rPr>
  </w:style>
  <w:style w:type="paragraph" w:customStyle="1" w:styleId="affffa">
    <w:name w:val="нумерованный второго уровня"/>
    <w:basedOn w:val="afff3"/>
    <w:rsid w:val="00986EEE"/>
    <w:pPr>
      <w:tabs>
        <w:tab w:val="num" w:pos="360"/>
      </w:tabs>
      <w:spacing w:after="0"/>
      <w:ind w:left="360" w:hanging="360"/>
      <w:jc w:val="both"/>
    </w:pPr>
    <w:rPr>
      <w:rFonts w:ascii="Times New Roman" w:eastAsia="Times New Roman" w:hAnsi="Times New Roman"/>
      <w:i/>
      <w:sz w:val="28"/>
      <w:szCs w:val="28"/>
    </w:rPr>
  </w:style>
  <w:style w:type="paragraph" w:customStyle="1" w:styleId="affffb">
    <w:name w:val="заголовки таблиц"/>
    <w:basedOn w:val="a1"/>
    <w:rsid w:val="00986EEE"/>
    <w:pPr>
      <w:suppressAutoHyphens/>
      <w:spacing w:after="0" w:line="360" w:lineRule="auto"/>
      <w:jc w:val="center"/>
    </w:pPr>
    <w:rPr>
      <w:rFonts w:ascii="Times New Roman" w:eastAsia="Times New Roman" w:hAnsi="Times New Roman" w:cs="Times New Roman"/>
      <w:b/>
      <w:sz w:val="28"/>
      <w:szCs w:val="28"/>
      <w:lang w:eastAsia="ar-SA"/>
    </w:rPr>
  </w:style>
  <w:style w:type="paragraph" w:customStyle="1" w:styleId="a">
    <w:name w:val="нумерованный список"/>
    <w:basedOn w:val="afffb"/>
    <w:rsid w:val="00986EEE"/>
    <w:pPr>
      <w:numPr>
        <w:numId w:val="6"/>
      </w:numPr>
      <w:suppressAutoHyphens w:val="0"/>
      <w:spacing w:line="312" w:lineRule="auto"/>
    </w:pPr>
  </w:style>
  <w:style w:type="paragraph" w:customStyle="1" w:styleId="2">
    <w:name w:val="списко 2 уровня с тире"/>
    <w:basedOn w:val="afffb"/>
    <w:rsid w:val="00986EEE"/>
    <w:pPr>
      <w:numPr>
        <w:numId w:val="8"/>
      </w:numPr>
      <w:suppressAutoHyphens w:val="0"/>
      <w:spacing w:line="312" w:lineRule="auto"/>
    </w:pPr>
  </w:style>
  <w:style w:type="paragraph" w:customStyle="1" w:styleId="2f6">
    <w:name w:val="у2"/>
    <w:basedOn w:val="20"/>
    <w:rsid w:val="00986EEE"/>
    <w:pPr>
      <w:suppressAutoHyphens/>
      <w:spacing w:before="240" w:after="60"/>
      <w:jc w:val="left"/>
    </w:pPr>
    <w:rPr>
      <w:rFonts w:ascii="Cambria" w:hAnsi="Cambria"/>
      <w:i/>
      <w:iCs/>
      <w:caps/>
      <w:szCs w:val="28"/>
      <w:lang w:eastAsia="ar-SA"/>
    </w:rPr>
  </w:style>
  <w:style w:type="paragraph" w:customStyle="1" w:styleId="1fe">
    <w:name w:val="Цитата1"/>
    <w:basedOn w:val="a1"/>
    <w:rsid w:val="00986EEE"/>
    <w:pPr>
      <w:suppressAutoHyphens/>
      <w:spacing w:after="0" w:line="240" w:lineRule="auto"/>
      <w:ind w:left="284" w:right="-1" w:firstLine="567"/>
      <w:jc w:val="both"/>
    </w:pPr>
    <w:rPr>
      <w:rFonts w:ascii="Times New Roman" w:eastAsia="Times New Roman" w:hAnsi="Times New Roman" w:cs="Times New Roman"/>
      <w:sz w:val="24"/>
      <w:szCs w:val="20"/>
      <w:lang w:eastAsia="ar-SA"/>
    </w:rPr>
  </w:style>
  <w:style w:type="paragraph" w:customStyle="1" w:styleId="xl81">
    <w:name w:val="xl81"/>
    <w:basedOn w:val="a1"/>
    <w:rsid w:val="00986EEE"/>
    <w:pPr>
      <w:pBdr>
        <w:left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2">
    <w:name w:val="xl82"/>
    <w:basedOn w:val="a1"/>
    <w:rsid w:val="00986EEE"/>
    <w:pPr>
      <w:pBdr>
        <w:left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3">
    <w:name w:val="xl83"/>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4">
    <w:name w:val="xl84"/>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5">
    <w:name w:val="xl85"/>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6">
    <w:name w:val="xl86"/>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7">
    <w:name w:val="xl87"/>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8">
    <w:name w:val="xl88"/>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9">
    <w:name w:val="xl89"/>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0">
    <w:name w:val="xl90"/>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1">
    <w:name w:val="xl91"/>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2">
    <w:name w:val="xl92"/>
    <w:basedOn w:val="a1"/>
    <w:rsid w:val="00986EEE"/>
    <w:pPr>
      <w:pBdr>
        <w:top w:val="single" w:sz="4" w:space="0" w:color="000000"/>
        <w:left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93">
    <w:name w:val="xl93"/>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94">
    <w:name w:val="xl94"/>
    <w:basedOn w:val="a1"/>
    <w:rsid w:val="00986EEE"/>
    <w:pPr>
      <w:pBdr>
        <w:top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5">
    <w:name w:val="xl95"/>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6">
    <w:name w:val="xl96"/>
    <w:basedOn w:val="a1"/>
    <w:rsid w:val="00986EEE"/>
    <w:pPr>
      <w:pBdr>
        <w:top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7">
    <w:name w:val="xl97"/>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2f7">
    <w:name w:val="Основной текст2"/>
    <w:basedOn w:val="a1"/>
    <w:rsid w:val="00986EEE"/>
    <w:pPr>
      <w:widowControl w:val="0"/>
      <w:shd w:val="clear" w:color="auto" w:fill="FFFFFF"/>
      <w:suppressAutoHyphens/>
      <w:spacing w:before="240" w:after="0" w:line="274" w:lineRule="exact"/>
      <w:ind w:firstLine="540"/>
      <w:jc w:val="both"/>
    </w:pPr>
    <w:rPr>
      <w:rFonts w:ascii="Times New Roman" w:eastAsia="Times New Roman" w:hAnsi="Times New Roman" w:cs="Times New Roman"/>
      <w:lang w:eastAsia="ar-SA"/>
    </w:rPr>
  </w:style>
  <w:style w:type="paragraph" w:customStyle="1" w:styleId="192">
    <w:name w:val="Основной текст (19)"/>
    <w:basedOn w:val="a1"/>
    <w:rsid w:val="00986EEE"/>
    <w:pPr>
      <w:widowControl w:val="0"/>
      <w:shd w:val="clear" w:color="auto" w:fill="FFFFFF"/>
      <w:suppressAutoHyphens/>
      <w:spacing w:after="0" w:line="269" w:lineRule="exact"/>
      <w:ind w:firstLine="700"/>
      <w:jc w:val="both"/>
    </w:pPr>
    <w:rPr>
      <w:rFonts w:ascii="Times New Roman" w:eastAsia="Times New Roman" w:hAnsi="Times New Roman" w:cs="Times New Roman"/>
      <w:b/>
      <w:bCs/>
      <w:i/>
      <w:iCs/>
      <w:sz w:val="20"/>
      <w:szCs w:val="20"/>
      <w:lang w:eastAsia="ar-SA"/>
    </w:rPr>
  </w:style>
  <w:style w:type="paragraph" w:customStyle="1" w:styleId="46">
    <w:name w:val="Заголовок №4"/>
    <w:basedOn w:val="a1"/>
    <w:rsid w:val="00986EEE"/>
    <w:pPr>
      <w:widowControl w:val="0"/>
      <w:shd w:val="clear" w:color="auto" w:fill="FFFFFF"/>
      <w:suppressAutoHyphens/>
      <w:spacing w:after="0" w:line="240" w:lineRule="auto"/>
    </w:pPr>
    <w:rPr>
      <w:rFonts w:ascii="Times New Roman" w:eastAsia="Times New Roman" w:hAnsi="Times New Roman" w:cs="Times New Roman"/>
      <w:sz w:val="20"/>
      <w:szCs w:val="20"/>
      <w:lang w:eastAsia="ar-SA"/>
    </w:rPr>
  </w:style>
  <w:style w:type="paragraph" w:customStyle="1" w:styleId="affffc">
    <w:name w:val="Прижатый влево"/>
    <w:basedOn w:val="a1"/>
    <w:next w:val="a1"/>
    <w:rsid w:val="00986EEE"/>
    <w:pPr>
      <w:widowControl w:val="0"/>
      <w:suppressAutoHyphens/>
      <w:autoSpaceDE w:val="0"/>
      <w:spacing w:after="0" w:line="240" w:lineRule="auto"/>
    </w:pPr>
    <w:rPr>
      <w:rFonts w:ascii="Arial" w:eastAsia="Times New Roman"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53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648C4-FA16-4C83-B001-CE941755F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179</Pages>
  <Words>49893</Words>
  <Characters>284395</Characters>
  <Application>Microsoft Office Word</Application>
  <DocSecurity>0</DocSecurity>
  <Lines>2369</Lines>
  <Paragraphs>667</Paragraphs>
  <ScaleCrop>false</ScaleCrop>
  <HeadingPairs>
    <vt:vector size="2" baseType="variant">
      <vt:variant>
        <vt:lpstr>Название</vt:lpstr>
      </vt:variant>
      <vt:variant>
        <vt:i4>1</vt:i4>
      </vt:variant>
    </vt:vector>
  </HeadingPairs>
  <TitlesOfParts>
    <vt:vector size="1" baseType="lpstr">
      <vt:lpstr/>
    </vt:vector>
  </TitlesOfParts>
  <Company>Михайловское СП</Company>
  <LinksUpToDate>false</LinksUpToDate>
  <CharactersWithSpaces>333621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dc:creator>
  <cp:keywords/>
  <dc:description/>
  <cp:lastModifiedBy>budjet</cp:lastModifiedBy>
  <cp:revision>3</cp:revision>
  <cp:lastPrinted>2023-11-01T13:01:00Z</cp:lastPrinted>
  <dcterms:created xsi:type="dcterms:W3CDTF">2023-11-14T06:47:00Z</dcterms:created>
  <dcterms:modified xsi:type="dcterms:W3CDTF">2023-11-14T06:49:00Z</dcterms:modified>
</cp:coreProperties>
</file>