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20" w:rsidRPr="00C86334" w:rsidRDefault="002A2927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C86334">
        <w:rPr>
          <w:rFonts w:ascii="Times New Roman" w:eastAsia="Arial Unicode MS" w:hAnsi="Times New Roman"/>
          <w:b/>
          <w:sz w:val="32"/>
          <w:szCs w:val="32"/>
        </w:rPr>
        <w:t>У</w:t>
      </w:r>
      <w:r w:rsidR="00A509A8" w:rsidRPr="00C86334">
        <w:rPr>
          <w:rFonts w:ascii="Times New Roman" w:eastAsia="Arial Unicode MS" w:hAnsi="Times New Roman"/>
          <w:b/>
          <w:sz w:val="32"/>
          <w:szCs w:val="32"/>
        </w:rPr>
        <w:t>важа</w:t>
      </w:r>
      <w:r w:rsidR="00650771" w:rsidRPr="00C86334">
        <w:rPr>
          <w:rFonts w:ascii="Times New Roman" w:eastAsia="Arial Unicode MS" w:hAnsi="Times New Roman"/>
          <w:b/>
          <w:sz w:val="32"/>
          <w:szCs w:val="32"/>
        </w:rPr>
        <w:t xml:space="preserve">емые жители </w:t>
      </w:r>
      <w:r w:rsidR="00FB58D1" w:rsidRPr="00C86334">
        <w:rPr>
          <w:rFonts w:ascii="Times New Roman" w:eastAsia="Arial Unicode MS" w:hAnsi="Times New Roman"/>
          <w:b/>
          <w:sz w:val="32"/>
          <w:szCs w:val="32"/>
        </w:rPr>
        <w:t>С</w:t>
      </w:r>
      <w:r w:rsidR="0066009F" w:rsidRPr="00C86334">
        <w:rPr>
          <w:rFonts w:ascii="Times New Roman" w:eastAsia="Arial Unicode MS" w:hAnsi="Times New Roman"/>
          <w:b/>
          <w:sz w:val="32"/>
          <w:szCs w:val="32"/>
        </w:rPr>
        <w:t>уховского</w:t>
      </w:r>
      <w:r w:rsidR="007A6336" w:rsidRPr="00C86334">
        <w:rPr>
          <w:rFonts w:ascii="Times New Roman" w:eastAsia="Arial Unicode MS" w:hAnsi="Times New Roman"/>
          <w:b/>
          <w:sz w:val="32"/>
          <w:szCs w:val="32"/>
        </w:rPr>
        <w:t xml:space="preserve"> сельского</w:t>
      </w:r>
      <w:r w:rsidR="00A509A8" w:rsidRPr="00C86334">
        <w:rPr>
          <w:rFonts w:ascii="Times New Roman" w:eastAsia="Arial Unicode MS" w:hAnsi="Times New Roman"/>
          <w:b/>
          <w:sz w:val="32"/>
          <w:szCs w:val="32"/>
        </w:rPr>
        <w:t xml:space="preserve"> поселения!</w:t>
      </w:r>
    </w:p>
    <w:p w:rsidR="00BD235B" w:rsidRPr="00C86334" w:rsidRDefault="00BD235B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A509A8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В соответствии c действующим Федеральным законодательством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Главы администраций сельских поселений ежегодно отчитываются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перед населением о своей работе, и это не просто традиция, а жизненная необходимость, поскольку на отчете наглядно видно не только то, что уже сделано, но главное, что еще нужно сделать для наших жителей.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   Сегодн</w:t>
      </w:r>
      <w:r w:rsidR="00E66D39" w:rsidRPr="00C86334">
        <w:rPr>
          <w:rFonts w:ascii="Times New Roman" w:hAnsi="Times New Roman"/>
          <w:sz w:val="32"/>
          <w:szCs w:val="32"/>
        </w:rPr>
        <w:t xml:space="preserve">я </w:t>
      </w:r>
      <w:r w:rsidR="00E631C7" w:rsidRPr="00C86334">
        <w:rPr>
          <w:rFonts w:ascii="Times New Roman" w:hAnsi="Times New Roman"/>
          <w:sz w:val="32"/>
          <w:szCs w:val="32"/>
        </w:rPr>
        <w:t xml:space="preserve">нам предстоит подвести итоги  </w:t>
      </w:r>
      <w:r w:rsidR="001C1FD5">
        <w:rPr>
          <w:rFonts w:ascii="Times New Roman" w:hAnsi="Times New Roman"/>
          <w:sz w:val="32"/>
          <w:szCs w:val="32"/>
        </w:rPr>
        <w:t xml:space="preserve">1 полугодия </w:t>
      </w:r>
      <w:r w:rsidR="00FD73BD" w:rsidRPr="00C86334">
        <w:rPr>
          <w:rFonts w:ascii="Times New Roman" w:hAnsi="Times New Roman"/>
          <w:sz w:val="32"/>
          <w:szCs w:val="32"/>
        </w:rPr>
        <w:t>202</w:t>
      </w:r>
      <w:r w:rsidR="001C1FD5">
        <w:rPr>
          <w:rFonts w:ascii="Times New Roman" w:hAnsi="Times New Roman"/>
          <w:sz w:val="32"/>
          <w:szCs w:val="32"/>
        </w:rPr>
        <w:t>4</w:t>
      </w:r>
      <w:r w:rsidRPr="00C86334">
        <w:rPr>
          <w:rFonts w:ascii="Times New Roman" w:hAnsi="Times New Roman"/>
          <w:sz w:val="32"/>
          <w:szCs w:val="32"/>
        </w:rPr>
        <w:t xml:space="preserve"> года, оценить ту работу, которая была проделана нами для улучшения жизни в нашем поселении.</w:t>
      </w:r>
    </w:p>
    <w:p w:rsidR="00A509A8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</w:t>
      </w:r>
      <w:r w:rsidR="00F472DF" w:rsidRPr="00C86334">
        <w:rPr>
          <w:rFonts w:ascii="Times New Roman" w:hAnsi="Times New Roman"/>
          <w:sz w:val="32"/>
          <w:szCs w:val="32"/>
        </w:rPr>
        <w:t xml:space="preserve">Суховского сельского </w:t>
      </w:r>
      <w:r w:rsidRPr="00C86334">
        <w:rPr>
          <w:rFonts w:ascii="Times New Roman" w:hAnsi="Times New Roman"/>
          <w:sz w:val="32"/>
          <w:szCs w:val="32"/>
        </w:rPr>
        <w:t>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A509A8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Это, прежде всего: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 исполнение бюджета поселения;</w:t>
      </w:r>
    </w:p>
    <w:p w:rsidR="00A509A8" w:rsidRPr="00C86334" w:rsidRDefault="004762F7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</w:t>
      </w:r>
      <w:r w:rsidR="00A509A8" w:rsidRPr="00C86334">
        <w:rPr>
          <w:rFonts w:ascii="Times New Roman" w:hAnsi="Times New Roman"/>
          <w:sz w:val="32"/>
          <w:szCs w:val="32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 обеспечение первичных мер пожарной безопасности;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FB58D1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8B6B36" w:rsidRPr="00C86334" w:rsidRDefault="008B6B36" w:rsidP="00C86334">
      <w:pPr>
        <w:pStyle w:val="a3"/>
        <w:spacing w:line="276" w:lineRule="auto"/>
        <w:jc w:val="both"/>
        <w:rPr>
          <w:rFonts w:ascii="Times New Roman" w:hAnsi="Times New Roman"/>
          <w:color w:val="202020"/>
          <w:sz w:val="32"/>
          <w:szCs w:val="32"/>
        </w:rPr>
      </w:pPr>
    </w:p>
    <w:p w:rsidR="00FB58D1" w:rsidRPr="001C1FD5" w:rsidRDefault="00FB58D1" w:rsidP="001C1FD5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1C1FD5">
        <w:rPr>
          <w:rFonts w:ascii="Times New Roman" w:hAnsi="Times New Roman"/>
          <w:b/>
          <w:bCs/>
          <w:iCs/>
          <w:color w:val="000000"/>
          <w:sz w:val="32"/>
          <w:szCs w:val="32"/>
        </w:rPr>
        <w:t>Общая информация</w:t>
      </w:r>
    </w:p>
    <w:p w:rsidR="007A6336" w:rsidRPr="00C86334" w:rsidRDefault="00E66D39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        На 1</w:t>
      </w:r>
      <w:r w:rsidR="001C1FD5">
        <w:rPr>
          <w:rFonts w:ascii="Times New Roman" w:hAnsi="Times New Roman"/>
          <w:color w:val="000000"/>
          <w:sz w:val="32"/>
          <w:szCs w:val="32"/>
        </w:rPr>
        <w:t>июля</w:t>
      </w:r>
      <w:r w:rsidR="00E631C7" w:rsidRPr="00C86334">
        <w:rPr>
          <w:rFonts w:ascii="Times New Roman" w:hAnsi="Times New Roman"/>
          <w:color w:val="000000"/>
          <w:sz w:val="32"/>
          <w:szCs w:val="32"/>
        </w:rPr>
        <w:t xml:space="preserve">  202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>4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 xml:space="preserve"> года  общая площадь  поселения составляет 2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8000</w:t>
      </w:r>
      <w:r w:rsidR="00573415" w:rsidRPr="00C86334">
        <w:rPr>
          <w:rFonts w:ascii="Times New Roman" w:hAnsi="Times New Roman"/>
          <w:color w:val="000000"/>
          <w:sz w:val="32"/>
          <w:szCs w:val="32"/>
        </w:rPr>
        <w:t xml:space="preserve"> г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ектаров</w:t>
      </w:r>
      <w:r w:rsidR="00EE58A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в том числе 26000 гектаров земли сель</w:t>
      </w:r>
      <w:r w:rsidR="00F472DF" w:rsidRPr="00C86334">
        <w:rPr>
          <w:rFonts w:ascii="Times New Roman" w:hAnsi="Times New Roman"/>
          <w:color w:val="000000"/>
          <w:sz w:val="32"/>
          <w:szCs w:val="32"/>
        </w:rPr>
        <w:t xml:space="preserve">скохозяйственных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угодий</w:t>
      </w:r>
      <w:r w:rsidR="00573415" w:rsidRPr="00C86334">
        <w:rPr>
          <w:rFonts w:ascii="Times New Roman" w:hAnsi="Times New Roman"/>
          <w:color w:val="000000"/>
          <w:sz w:val="32"/>
          <w:szCs w:val="32"/>
        </w:rPr>
        <w:t>.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 В состав Суховского сельского</w:t>
      </w:r>
      <w:r w:rsidR="00EE58A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поселения входят 4 населенных пункта : поселок Новосуховый , поселок Сухая Балка , поселок Лубяной , хутор Крылов. </w:t>
      </w:r>
    </w:p>
    <w:p w:rsidR="00FB58D1" w:rsidRPr="00C86334" w:rsidRDefault="00573415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lastRenderedPageBreak/>
        <w:t>Численность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 постоянно проживающего 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 xml:space="preserve"> населения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на 01.0</w:t>
      </w:r>
      <w:r w:rsidR="001C1FD5">
        <w:rPr>
          <w:rFonts w:ascii="Times New Roman" w:hAnsi="Times New Roman"/>
          <w:color w:val="000000"/>
          <w:sz w:val="32"/>
          <w:szCs w:val="32"/>
        </w:rPr>
        <w:t>7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.202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>4</w:t>
      </w:r>
      <w:r w:rsidR="001C1FD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7635F" w:rsidRPr="00C86334">
        <w:rPr>
          <w:rFonts w:ascii="Times New Roman" w:hAnsi="Times New Roman"/>
          <w:color w:val="000000"/>
          <w:sz w:val="32"/>
          <w:szCs w:val="32"/>
        </w:rPr>
        <w:t xml:space="preserve">составляет 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>1200</w:t>
      </w:r>
      <w:r w:rsidR="001C1FD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B40E8" w:rsidRPr="00C86334">
        <w:rPr>
          <w:rFonts w:ascii="Times New Roman" w:hAnsi="Times New Roman"/>
          <w:color w:val="000000"/>
          <w:sz w:val="32"/>
          <w:szCs w:val="32"/>
        </w:rPr>
        <w:t>ч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>еловек.</w:t>
      </w:r>
    </w:p>
    <w:p w:rsidR="00FB58D1" w:rsidRPr="00C86334" w:rsidRDefault="00FB58D1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Демогра</w:t>
      </w:r>
      <w:r w:rsidR="00E66D39" w:rsidRPr="00C86334">
        <w:rPr>
          <w:rFonts w:ascii="Times New Roman" w:hAnsi="Times New Roman"/>
          <w:color w:val="000000"/>
          <w:sz w:val="32"/>
          <w:szCs w:val="32"/>
        </w:rPr>
        <w:t xml:space="preserve">фическая ситуация </w:t>
      </w:r>
      <w:r w:rsidR="00E631C7" w:rsidRPr="00C86334">
        <w:rPr>
          <w:rFonts w:ascii="Times New Roman" w:hAnsi="Times New Roman"/>
          <w:color w:val="000000"/>
          <w:sz w:val="32"/>
          <w:szCs w:val="32"/>
        </w:rPr>
        <w:t xml:space="preserve">за 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>истекший</w:t>
      </w:r>
      <w:r w:rsidR="001C1FD5">
        <w:rPr>
          <w:rFonts w:ascii="Times New Roman" w:hAnsi="Times New Roman"/>
          <w:color w:val="000000"/>
          <w:sz w:val="32"/>
          <w:szCs w:val="32"/>
        </w:rPr>
        <w:t xml:space="preserve"> период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 xml:space="preserve"> 202</w:t>
      </w:r>
      <w:r w:rsidR="001C1FD5">
        <w:rPr>
          <w:rFonts w:ascii="Times New Roman" w:hAnsi="Times New Roman"/>
          <w:color w:val="000000"/>
          <w:sz w:val="32"/>
          <w:szCs w:val="32"/>
        </w:rPr>
        <w:t>4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 xml:space="preserve"> год</w:t>
      </w:r>
      <w:r w:rsidR="001C1FD5">
        <w:rPr>
          <w:rFonts w:ascii="Times New Roman" w:hAnsi="Times New Roman"/>
          <w:color w:val="000000"/>
          <w:sz w:val="32"/>
          <w:szCs w:val="32"/>
        </w:rPr>
        <w:t>а</w:t>
      </w:r>
      <w:r w:rsidRPr="00C86334">
        <w:rPr>
          <w:rFonts w:ascii="Times New Roman" w:hAnsi="Times New Roman"/>
          <w:color w:val="000000"/>
          <w:sz w:val="32"/>
          <w:szCs w:val="32"/>
        </w:rPr>
        <w:t>:</w:t>
      </w:r>
    </w:p>
    <w:p w:rsidR="00F40FAC" w:rsidRPr="00C86334" w:rsidRDefault="00F40FAC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B58D1" w:rsidRPr="00DC6093" w:rsidRDefault="00CB40E8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C6093">
        <w:rPr>
          <w:rFonts w:ascii="Times New Roman" w:hAnsi="Times New Roman"/>
          <w:color w:val="000000"/>
          <w:sz w:val="32"/>
          <w:szCs w:val="32"/>
        </w:rPr>
        <w:t xml:space="preserve">·         родилось </w:t>
      </w:r>
      <w:r w:rsidR="00E631C7" w:rsidRPr="00DC6093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DC6093" w:rsidRPr="00DC6093">
        <w:rPr>
          <w:rFonts w:ascii="Times New Roman" w:hAnsi="Times New Roman"/>
          <w:color w:val="000000"/>
          <w:sz w:val="32"/>
          <w:szCs w:val="32"/>
        </w:rPr>
        <w:t>1</w:t>
      </w:r>
      <w:r w:rsidR="00FB58D1" w:rsidRPr="00DC6093">
        <w:rPr>
          <w:rFonts w:ascii="Times New Roman" w:hAnsi="Times New Roman"/>
          <w:color w:val="000000"/>
          <w:sz w:val="32"/>
          <w:szCs w:val="32"/>
        </w:rPr>
        <w:t xml:space="preserve"> человек ;</w:t>
      </w:r>
    </w:p>
    <w:p w:rsidR="00FB58D1" w:rsidRPr="00C86334" w:rsidRDefault="00CB40E8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B00F7">
        <w:rPr>
          <w:rFonts w:ascii="Times New Roman" w:hAnsi="Times New Roman"/>
          <w:color w:val="000000"/>
          <w:sz w:val="32"/>
          <w:szCs w:val="32"/>
        </w:rPr>
        <w:t xml:space="preserve">·         умерло –   </w:t>
      </w:r>
      <w:r w:rsidR="00CB00F7">
        <w:rPr>
          <w:rFonts w:ascii="Times New Roman" w:hAnsi="Times New Roman"/>
          <w:color w:val="000000"/>
          <w:sz w:val="32"/>
          <w:szCs w:val="32"/>
        </w:rPr>
        <w:t>7</w:t>
      </w:r>
      <w:r w:rsidR="00FB58D1" w:rsidRPr="00CB00F7">
        <w:rPr>
          <w:rFonts w:ascii="Times New Roman" w:hAnsi="Times New Roman"/>
          <w:color w:val="000000"/>
          <w:sz w:val="32"/>
          <w:szCs w:val="32"/>
        </w:rPr>
        <w:t xml:space="preserve"> человек</w:t>
      </w:r>
      <w:r w:rsidR="00CB00F7" w:rsidRPr="00CB00F7">
        <w:rPr>
          <w:rFonts w:ascii="Times New Roman" w:hAnsi="Times New Roman"/>
          <w:color w:val="000000"/>
          <w:sz w:val="32"/>
          <w:szCs w:val="32"/>
        </w:rPr>
        <w:t>а</w:t>
      </w:r>
      <w:r w:rsidR="00FB58D1" w:rsidRPr="00CB00F7">
        <w:rPr>
          <w:rFonts w:ascii="Times New Roman" w:hAnsi="Times New Roman"/>
          <w:color w:val="000000"/>
          <w:sz w:val="32"/>
          <w:szCs w:val="32"/>
        </w:rPr>
        <w:t>;</w:t>
      </w:r>
    </w:p>
    <w:p w:rsidR="00FB58D1" w:rsidRPr="00C86334" w:rsidRDefault="00FB58D1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B58D1" w:rsidRPr="00C86334" w:rsidRDefault="00FB58D1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Обучение проводится в </w:t>
      </w:r>
      <w:r w:rsidR="00F40FAC" w:rsidRPr="00C86334">
        <w:rPr>
          <w:rFonts w:ascii="Times New Roman" w:hAnsi="Times New Roman"/>
          <w:sz w:val="32"/>
          <w:szCs w:val="32"/>
        </w:rPr>
        <w:t>двух</w:t>
      </w:r>
      <w:r w:rsidRPr="00C86334">
        <w:rPr>
          <w:rFonts w:ascii="Times New Roman" w:hAnsi="Times New Roman"/>
          <w:sz w:val="32"/>
          <w:szCs w:val="32"/>
        </w:rPr>
        <w:t xml:space="preserve"> школах</w:t>
      </w:r>
      <w:r w:rsidR="000833A1" w:rsidRPr="00C86334">
        <w:rPr>
          <w:rFonts w:ascii="Times New Roman" w:hAnsi="Times New Roman"/>
          <w:sz w:val="32"/>
          <w:szCs w:val="32"/>
        </w:rPr>
        <w:t xml:space="preserve"> :</w:t>
      </w:r>
      <w:r w:rsidRPr="00C86334">
        <w:rPr>
          <w:rFonts w:ascii="Times New Roman" w:hAnsi="Times New Roman"/>
          <w:sz w:val="32"/>
          <w:szCs w:val="32"/>
        </w:rPr>
        <w:t xml:space="preserve"> С</w:t>
      </w:r>
      <w:r w:rsidR="00F40FAC" w:rsidRPr="00C86334">
        <w:rPr>
          <w:rFonts w:ascii="Times New Roman" w:hAnsi="Times New Roman"/>
          <w:sz w:val="32"/>
          <w:szCs w:val="32"/>
        </w:rPr>
        <w:t>уховская средняя общеобразовательная школа , Крыловская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F40FAC" w:rsidRPr="00C86334">
        <w:rPr>
          <w:rFonts w:ascii="Times New Roman" w:hAnsi="Times New Roman"/>
          <w:sz w:val="32"/>
          <w:szCs w:val="32"/>
        </w:rPr>
        <w:t xml:space="preserve">основная общеобразовательная школа и два дошкольных учреждения </w:t>
      </w:r>
      <w:r w:rsidRPr="00C86334">
        <w:rPr>
          <w:rFonts w:ascii="Times New Roman" w:hAnsi="Times New Roman"/>
          <w:sz w:val="32"/>
          <w:szCs w:val="32"/>
        </w:rPr>
        <w:t>.</w:t>
      </w:r>
    </w:p>
    <w:p w:rsidR="006975D9" w:rsidRPr="00C86334" w:rsidRDefault="006975D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Доступ к образовательным, культурным ресурсам обеспечивает  филиал Центральной библиотеки  Тацинского района в хуторе Крылов, в поселок Новосуховый еженедельно выезжает мобильная библиотека</w:t>
      </w:r>
      <w:r w:rsidR="00F472DF" w:rsidRPr="00C86334">
        <w:rPr>
          <w:rFonts w:ascii="Times New Roman" w:hAnsi="Times New Roman"/>
          <w:sz w:val="32"/>
          <w:szCs w:val="32"/>
        </w:rPr>
        <w:t>.</w:t>
      </w:r>
    </w:p>
    <w:p w:rsidR="006975D9" w:rsidRPr="00C86334" w:rsidRDefault="006975D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Культурно - досуговое обслуживание населения обеспечивают 2 учреждения культуры в  поселке Сухая Балка</w:t>
      </w:r>
      <w:r w:rsidR="00F472DF" w:rsidRPr="00C86334">
        <w:rPr>
          <w:rFonts w:ascii="Times New Roman" w:hAnsi="Times New Roman"/>
          <w:sz w:val="32"/>
          <w:szCs w:val="32"/>
        </w:rPr>
        <w:t>и</w:t>
      </w:r>
      <w:r w:rsidRPr="00C86334">
        <w:rPr>
          <w:rFonts w:ascii="Times New Roman" w:hAnsi="Times New Roman"/>
          <w:sz w:val="32"/>
          <w:szCs w:val="32"/>
        </w:rPr>
        <w:t xml:space="preserve"> хуторе  Крылов.</w:t>
      </w:r>
    </w:p>
    <w:p w:rsidR="006975D9" w:rsidRPr="00C86334" w:rsidRDefault="006975D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Первичная доврачебная помощь оказывается:</w:t>
      </w:r>
    </w:p>
    <w:p w:rsidR="006975D9" w:rsidRPr="00C86334" w:rsidRDefault="006975D9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ФАПами</w:t>
      </w:r>
      <w:r w:rsidR="00F472DF" w:rsidRPr="00C86334">
        <w:rPr>
          <w:rFonts w:ascii="Times New Roman" w:hAnsi="Times New Roman"/>
          <w:sz w:val="32"/>
          <w:szCs w:val="32"/>
        </w:rPr>
        <w:t xml:space="preserve"> Тацинской центральной районной больницы в</w:t>
      </w:r>
      <w:r w:rsidRPr="00C86334">
        <w:rPr>
          <w:rFonts w:ascii="Times New Roman" w:hAnsi="Times New Roman"/>
          <w:sz w:val="32"/>
          <w:szCs w:val="32"/>
        </w:rPr>
        <w:t xml:space="preserve"> поселк</w:t>
      </w:r>
      <w:r w:rsidR="00F472DF" w:rsidRPr="00C86334">
        <w:rPr>
          <w:rFonts w:ascii="Times New Roman" w:hAnsi="Times New Roman"/>
          <w:sz w:val="32"/>
          <w:szCs w:val="32"/>
        </w:rPr>
        <w:t>е</w:t>
      </w:r>
      <w:r w:rsidRPr="00C86334">
        <w:rPr>
          <w:rFonts w:ascii="Times New Roman" w:hAnsi="Times New Roman"/>
          <w:sz w:val="32"/>
          <w:szCs w:val="32"/>
        </w:rPr>
        <w:t xml:space="preserve"> Новосуховый и хутор</w:t>
      </w:r>
      <w:r w:rsidR="00F472DF" w:rsidRPr="00C86334">
        <w:rPr>
          <w:rFonts w:ascii="Times New Roman" w:hAnsi="Times New Roman"/>
          <w:sz w:val="32"/>
          <w:szCs w:val="32"/>
        </w:rPr>
        <w:t>е</w:t>
      </w:r>
      <w:r w:rsidRPr="00C86334">
        <w:rPr>
          <w:rFonts w:ascii="Times New Roman" w:hAnsi="Times New Roman"/>
          <w:sz w:val="32"/>
          <w:szCs w:val="32"/>
        </w:rPr>
        <w:t xml:space="preserve"> Крылов.</w:t>
      </w:r>
    </w:p>
    <w:p w:rsidR="00F472DF" w:rsidRPr="00C86334" w:rsidRDefault="00F472DF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020C5F" w:rsidRPr="00C86334" w:rsidRDefault="00020C5F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Экономикообразующими субъектами  являются:</w:t>
      </w:r>
    </w:p>
    <w:p w:rsidR="00020C5F" w:rsidRPr="00C86334" w:rsidRDefault="00020C5F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ООО «Знамя Труда», 28  Индивидуальных предпринимателей крестьянско-фермерских хозяйств,  4 предпринимателя сферы торговли</w:t>
      </w:r>
    </w:p>
    <w:p w:rsidR="00020C5F" w:rsidRPr="00C86334" w:rsidRDefault="00020C5F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Водоснабжение населенных пунктов поселения осуществляет МУП ЖКХ «Станица», услуги по сбору твердых коммунальных отходов ООО «Экоцентр». </w:t>
      </w:r>
    </w:p>
    <w:p w:rsidR="00FB58D1" w:rsidRPr="00C86334" w:rsidRDefault="00FB58D1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 xml:space="preserve"> В настоящее время на </w:t>
      </w:r>
      <w:r w:rsidR="00F35D88" w:rsidRPr="00C86334">
        <w:rPr>
          <w:rFonts w:ascii="Times New Roman" w:hAnsi="Times New Roman"/>
          <w:color w:val="000000"/>
          <w:sz w:val="32"/>
          <w:szCs w:val="32"/>
        </w:rPr>
        <w:t xml:space="preserve">территории поселения работают </w:t>
      </w:r>
      <w:r w:rsidR="00020C5F" w:rsidRPr="00C86334">
        <w:rPr>
          <w:rFonts w:ascii="Times New Roman" w:hAnsi="Times New Roman"/>
          <w:color w:val="000000"/>
          <w:sz w:val="32"/>
          <w:szCs w:val="32"/>
        </w:rPr>
        <w:t>5</w:t>
      </w:r>
      <w:r w:rsidRPr="00C86334">
        <w:rPr>
          <w:rFonts w:ascii="Times New Roman" w:hAnsi="Times New Roman"/>
          <w:color w:val="000000"/>
          <w:sz w:val="32"/>
          <w:szCs w:val="32"/>
        </w:rPr>
        <w:t xml:space="preserve"> торговых точек, в которых есть все необходимое. </w:t>
      </w:r>
    </w:p>
    <w:p w:rsidR="00F472DF" w:rsidRPr="00C86334" w:rsidRDefault="00F472DF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D235B" w:rsidRPr="00C86334" w:rsidRDefault="00BD235B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Делопроизводство, документооборот, кадровая деятельность Администрации Суховского сельского поселения</w:t>
      </w:r>
    </w:p>
    <w:p w:rsidR="00BD235B" w:rsidRPr="00C86334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</w:t>
      </w:r>
      <w:r w:rsidR="001C1FD5">
        <w:rPr>
          <w:rFonts w:ascii="Times New Roman" w:hAnsi="Times New Roman"/>
          <w:sz w:val="32"/>
          <w:szCs w:val="32"/>
        </w:rPr>
        <w:tab/>
      </w:r>
      <w:r w:rsidRPr="00C86334">
        <w:rPr>
          <w:rFonts w:ascii="Times New Roman" w:hAnsi="Times New Roman"/>
          <w:sz w:val="32"/>
          <w:szCs w:val="32"/>
        </w:rPr>
        <w:t xml:space="preserve"> За отчётный период в Администрацию Суховского сельского поселения поступили и прошли регистрацию </w:t>
      </w:r>
      <w:r w:rsidR="001C1FD5">
        <w:rPr>
          <w:rFonts w:ascii="Times New Roman" w:hAnsi="Times New Roman"/>
          <w:sz w:val="32"/>
          <w:szCs w:val="32"/>
        </w:rPr>
        <w:t>726</w:t>
      </w:r>
      <w:r w:rsidRPr="00C86334">
        <w:rPr>
          <w:rFonts w:ascii="Times New Roman" w:hAnsi="Times New Roman"/>
          <w:sz w:val="32"/>
          <w:szCs w:val="32"/>
        </w:rPr>
        <w:t xml:space="preserve"> входящих письма и </w:t>
      </w:r>
      <w:r w:rsidR="001C1FD5">
        <w:rPr>
          <w:rFonts w:ascii="Times New Roman" w:hAnsi="Times New Roman"/>
          <w:sz w:val="32"/>
          <w:szCs w:val="32"/>
        </w:rPr>
        <w:t xml:space="preserve">257 </w:t>
      </w:r>
      <w:r w:rsidRPr="00C86334">
        <w:rPr>
          <w:rFonts w:ascii="Times New Roman" w:hAnsi="Times New Roman"/>
          <w:sz w:val="32"/>
          <w:szCs w:val="32"/>
        </w:rPr>
        <w:t>исходящих писем. Все письма были рассмотрены своевременно и по всем даны ответы и разъяснения.</w:t>
      </w:r>
    </w:p>
    <w:p w:rsidR="00BD235B" w:rsidRPr="00C86334" w:rsidRDefault="00BD235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Поступило </w:t>
      </w:r>
      <w:r w:rsidR="00EE58A5" w:rsidRPr="00CB00F7">
        <w:rPr>
          <w:rFonts w:ascii="Times New Roman" w:hAnsi="Times New Roman"/>
          <w:sz w:val="32"/>
          <w:szCs w:val="32"/>
        </w:rPr>
        <w:t>3</w:t>
      </w:r>
      <w:r w:rsidRPr="00C86334">
        <w:rPr>
          <w:rFonts w:ascii="Times New Roman" w:hAnsi="Times New Roman"/>
          <w:sz w:val="32"/>
          <w:szCs w:val="32"/>
        </w:rPr>
        <w:t xml:space="preserve"> обращени</w:t>
      </w:r>
      <w:r w:rsidR="00103F96" w:rsidRPr="00C86334">
        <w:rPr>
          <w:rFonts w:ascii="Times New Roman" w:hAnsi="Times New Roman"/>
          <w:sz w:val="32"/>
          <w:szCs w:val="32"/>
        </w:rPr>
        <w:t>й</w:t>
      </w:r>
      <w:r w:rsidRPr="00C86334">
        <w:rPr>
          <w:rFonts w:ascii="Times New Roman" w:hAnsi="Times New Roman"/>
          <w:sz w:val="32"/>
          <w:szCs w:val="32"/>
        </w:rPr>
        <w:t xml:space="preserve"> от граждан. Все обращения рассматривались Главой администрации поселения, а при необходимости </w:t>
      </w:r>
      <w:r w:rsidRPr="00C86334">
        <w:rPr>
          <w:rFonts w:ascii="Times New Roman" w:hAnsi="Times New Roman"/>
          <w:sz w:val="32"/>
          <w:szCs w:val="32"/>
        </w:rPr>
        <w:lastRenderedPageBreak/>
        <w:t>составом комиссии с выездом на место, всем заявителям даны письменные ответы и разъяснения.</w:t>
      </w:r>
    </w:p>
    <w:p w:rsidR="00F472DF" w:rsidRPr="00C86334" w:rsidRDefault="00BD235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Граждане обращались по вопросам: оказания материальной помощи, правил содержания домашних животных, подсыпки дорог щебнем. Все поступившие в Администрацию обращения были рассмотрены в сроки и в порядке, установленные федеральным и областным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103F96" w:rsidRPr="00C86334">
        <w:rPr>
          <w:rFonts w:ascii="Times New Roman" w:hAnsi="Times New Roman"/>
          <w:sz w:val="32"/>
          <w:szCs w:val="32"/>
        </w:rPr>
        <w:t>з</w:t>
      </w:r>
      <w:r w:rsidRPr="00C86334">
        <w:rPr>
          <w:rFonts w:ascii="Times New Roman" w:hAnsi="Times New Roman"/>
          <w:sz w:val="32"/>
          <w:szCs w:val="32"/>
        </w:rPr>
        <w:t>аконодательством, Регл</w:t>
      </w:r>
      <w:r w:rsidR="003352D2" w:rsidRPr="00C86334">
        <w:rPr>
          <w:rFonts w:ascii="Times New Roman" w:hAnsi="Times New Roman"/>
          <w:sz w:val="32"/>
          <w:szCs w:val="32"/>
        </w:rPr>
        <w:t xml:space="preserve">аментом Администрации поселения. </w:t>
      </w:r>
    </w:p>
    <w:p w:rsidR="003352D2" w:rsidRPr="00C86334" w:rsidRDefault="003352D2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Для обращения граждан создана новая платформа обратной связи.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</w:t>
      </w:r>
      <w:r w:rsidR="001C1FD5">
        <w:rPr>
          <w:rFonts w:ascii="Times New Roman" w:hAnsi="Times New Roman"/>
          <w:sz w:val="32"/>
          <w:szCs w:val="32"/>
        </w:rPr>
        <w:tab/>
      </w:r>
      <w:r w:rsidRPr="00C86334">
        <w:rPr>
          <w:rFonts w:ascii="Times New Roman" w:hAnsi="Times New Roman"/>
          <w:sz w:val="32"/>
          <w:szCs w:val="32"/>
        </w:rPr>
        <w:t xml:space="preserve"> Платформа обратной связи - это подсистема единого портала госу</w:t>
      </w:r>
      <w:r w:rsidR="00F472DF" w:rsidRPr="00C86334">
        <w:rPr>
          <w:rFonts w:ascii="Times New Roman" w:hAnsi="Times New Roman"/>
          <w:sz w:val="32"/>
          <w:szCs w:val="32"/>
        </w:rPr>
        <w:t xml:space="preserve">дарственных </w:t>
      </w:r>
      <w:r w:rsidRPr="00C86334">
        <w:rPr>
          <w:rFonts w:ascii="Times New Roman" w:hAnsi="Times New Roman"/>
          <w:sz w:val="32"/>
          <w:szCs w:val="32"/>
        </w:rPr>
        <w:t>слуг. Её цель состоит в обеспечении интерактивного взаимодействия государства с гражданами и юридическими лицами для решения актуальных задач и проблем.На сегодняшний день, используя новые технологии, жители региона смогут направить электронное обращение по вопросам, охватывающим наиболее острые сферы: образования, социальной защиты, ЖКХ, здравоохранения, транспорта и дорожного хозяйства, строительства и жилищной политики.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  За ходом рассмотрения обращений, отслеживания их статуса заявители смогут наблюдать онлайн через портал госуслуг.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 Сообщения, поступающие через платформу обратной связи, не попадают под действие федерального закона, регулирующего работу с обращениями граждан, срок рассмотрения по которым составляет до 30 дней, что позволяет ускорить процесс их рассмотрения.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Предполагается, что с помощью платформы обратной связи граждане смогут также участвовать в опросах, голосованиях и общественных обсуждениях по проектам благоустройства территории, реконструкции, строительства, и другим.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«Основная цель всей этой работы проста: любой человек со своими проблемами должен иметь возможность напрямую обратиться в различные органы власти и максимально быстро получить ответ или решение по волнующему его вопросу».</w:t>
      </w:r>
    </w:p>
    <w:p w:rsidR="00BD235B" w:rsidRPr="00C86334" w:rsidRDefault="003352D2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За </w:t>
      </w:r>
      <w:r w:rsidR="001C1FD5">
        <w:rPr>
          <w:rFonts w:ascii="Times New Roman" w:hAnsi="Times New Roman"/>
          <w:sz w:val="32"/>
          <w:szCs w:val="32"/>
        </w:rPr>
        <w:t xml:space="preserve">6 месяцев </w:t>
      </w:r>
      <w:r w:rsidRPr="00C86334">
        <w:rPr>
          <w:rFonts w:ascii="Times New Roman" w:hAnsi="Times New Roman"/>
          <w:sz w:val="32"/>
          <w:szCs w:val="32"/>
        </w:rPr>
        <w:t>202</w:t>
      </w:r>
      <w:r w:rsidR="001C1FD5">
        <w:rPr>
          <w:rFonts w:ascii="Times New Roman" w:hAnsi="Times New Roman"/>
          <w:sz w:val="32"/>
          <w:szCs w:val="32"/>
        </w:rPr>
        <w:t>4</w:t>
      </w:r>
      <w:r w:rsidRPr="00C86334">
        <w:rPr>
          <w:rFonts w:ascii="Times New Roman" w:hAnsi="Times New Roman"/>
          <w:sz w:val="32"/>
          <w:szCs w:val="32"/>
        </w:rPr>
        <w:t xml:space="preserve"> год</w:t>
      </w:r>
      <w:r w:rsidR="001C1FD5">
        <w:rPr>
          <w:rFonts w:ascii="Times New Roman" w:hAnsi="Times New Roman"/>
          <w:sz w:val="32"/>
          <w:szCs w:val="32"/>
        </w:rPr>
        <w:t>а</w:t>
      </w:r>
      <w:r w:rsidRPr="00C86334">
        <w:rPr>
          <w:rFonts w:ascii="Times New Roman" w:hAnsi="Times New Roman"/>
          <w:sz w:val="32"/>
          <w:szCs w:val="32"/>
        </w:rPr>
        <w:t xml:space="preserve"> в</w:t>
      </w:r>
      <w:r w:rsidR="00BD235B" w:rsidRPr="00C86334">
        <w:rPr>
          <w:rFonts w:ascii="Times New Roman" w:hAnsi="Times New Roman"/>
          <w:sz w:val="32"/>
          <w:szCs w:val="32"/>
        </w:rPr>
        <w:t xml:space="preserve">ыдано различных справок, копий лицевых счетов, выписок из похозяйственных книг – </w:t>
      </w:r>
      <w:r w:rsidR="00EE58A5">
        <w:rPr>
          <w:rFonts w:ascii="Times New Roman" w:hAnsi="Times New Roman"/>
          <w:sz w:val="32"/>
          <w:szCs w:val="32"/>
        </w:rPr>
        <w:t>17</w:t>
      </w:r>
      <w:r w:rsidR="00BD235B" w:rsidRPr="00C86334">
        <w:rPr>
          <w:rFonts w:ascii="Times New Roman" w:hAnsi="Times New Roman"/>
          <w:sz w:val="32"/>
          <w:szCs w:val="32"/>
        </w:rPr>
        <w:t>.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BD235B" w:rsidRPr="00C86334">
        <w:rPr>
          <w:rFonts w:ascii="Times New Roman" w:hAnsi="Times New Roman"/>
          <w:sz w:val="32"/>
          <w:szCs w:val="32"/>
        </w:rPr>
        <w:t xml:space="preserve">Выдано  и занесено в </w:t>
      </w:r>
      <w:r w:rsidR="00BD235B" w:rsidRPr="00EE58A5">
        <w:rPr>
          <w:rFonts w:ascii="Times New Roman" w:hAnsi="Times New Roman"/>
          <w:sz w:val="32"/>
          <w:szCs w:val="32"/>
        </w:rPr>
        <w:t xml:space="preserve">реестр </w:t>
      </w:r>
      <w:r w:rsidR="00EE58A5" w:rsidRPr="00EE58A5">
        <w:rPr>
          <w:rFonts w:ascii="Times New Roman" w:hAnsi="Times New Roman"/>
          <w:sz w:val="32"/>
          <w:szCs w:val="32"/>
        </w:rPr>
        <w:t>5</w:t>
      </w:r>
      <w:r w:rsidR="00BD235B" w:rsidRPr="00EE58A5">
        <w:rPr>
          <w:rFonts w:ascii="Times New Roman" w:hAnsi="Times New Roman"/>
          <w:sz w:val="32"/>
          <w:szCs w:val="32"/>
        </w:rPr>
        <w:t xml:space="preserve"> нотариальных действий.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1C1FD5" w:rsidRDefault="001C1FD5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1FD5" w:rsidRDefault="001C1FD5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1FD5" w:rsidRDefault="001C1FD5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352D2" w:rsidRPr="00C86334" w:rsidRDefault="003352D2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lastRenderedPageBreak/>
        <w:t>Юридическая деятельность</w:t>
      </w:r>
    </w:p>
    <w:p w:rsidR="003352D2" w:rsidRPr="00C86334" w:rsidRDefault="003352D2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Администрации Суховского сельского поселения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352D2" w:rsidRPr="00C86334" w:rsidRDefault="003352D2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За отчётный период в рамках юридической деятельности осуществлены следующие работы:</w:t>
      </w:r>
    </w:p>
    <w:p w:rsidR="00AF6EE4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Подготовлены и приняты </w:t>
      </w:r>
      <w:r w:rsidR="00EE58A5">
        <w:rPr>
          <w:rFonts w:ascii="Times New Roman" w:hAnsi="Times New Roman"/>
          <w:sz w:val="32"/>
          <w:szCs w:val="32"/>
        </w:rPr>
        <w:t>62 постановления</w:t>
      </w:r>
      <w:r w:rsidRPr="00C86334">
        <w:rPr>
          <w:rFonts w:ascii="Times New Roman" w:hAnsi="Times New Roman"/>
          <w:sz w:val="32"/>
          <w:szCs w:val="32"/>
        </w:rPr>
        <w:t xml:space="preserve"> администрации С</w:t>
      </w:r>
      <w:r w:rsidR="00EE58A5">
        <w:rPr>
          <w:rFonts w:ascii="Times New Roman" w:hAnsi="Times New Roman"/>
          <w:sz w:val="32"/>
          <w:szCs w:val="32"/>
        </w:rPr>
        <w:t>уховского сельского поселения, 14</w:t>
      </w:r>
      <w:r w:rsidRPr="00C86334">
        <w:rPr>
          <w:rFonts w:ascii="Times New Roman" w:hAnsi="Times New Roman"/>
          <w:sz w:val="32"/>
          <w:szCs w:val="32"/>
        </w:rPr>
        <w:t xml:space="preserve"> решени</w:t>
      </w:r>
      <w:r w:rsidR="00103F96" w:rsidRPr="00C86334">
        <w:rPr>
          <w:rFonts w:ascii="Times New Roman" w:hAnsi="Times New Roman"/>
          <w:sz w:val="32"/>
          <w:szCs w:val="32"/>
        </w:rPr>
        <w:t>й</w:t>
      </w:r>
      <w:r w:rsidRPr="00C86334">
        <w:rPr>
          <w:rFonts w:ascii="Times New Roman" w:hAnsi="Times New Roman"/>
          <w:sz w:val="32"/>
          <w:szCs w:val="32"/>
        </w:rPr>
        <w:t xml:space="preserve"> Собрания депутатов Суховского сельского поселения. </w:t>
      </w:r>
    </w:p>
    <w:p w:rsidR="00103F96" w:rsidRPr="00C86334" w:rsidRDefault="00103F96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D235B" w:rsidRPr="00C86334" w:rsidRDefault="00BD235B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Деятельность Администрации Суховского сельского поселения по решению вопросов Гражданской обороны, чрезвычайных ситуаций и пожарной безопасности.</w:t>
      </w:r>
    </w:p>
    <w:p w:rsidR="00817732" w:rsidRPr="00C86334" w:rsidRDefault="00817732" w:rsidP="00C86334">
      <w:pPr>
        <w:pStyle w:val="2"/>
        <w:ind w:firstLine="708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C86334">
        <w:rPr>
          <w:rFonts w:ascii="Times New Roman" w:hAnsi="Times New Roman"/>
          <w:b w:val="0"/>
          <w:color w:val="auto"/>
          <w:sz w:val="32"/>
          <w:szCs w:val="32"/>
        </w:rPr>
        <w:t>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 произведено страхование от несчастных случаев добровольных пожарных.</w:t>
      </w:r>
    </w:p>
    <w:p w:rsidR="00BD235B" w:rsidRPr="00C86334" w:rsidRDefault="00817732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В </w:t>
      </w:r>
      <w:r w:rsidR="00BD235B" w:rsidRPr="00C86334">
        <w:rPr>
          <w:rFonts w:ascii="Times New Roman" w:hAnsi="Times New Roman"/>
          <w:sz w:val="32"/>
          <w:szCs w:val="32"/>
        </w:rPr>
        <w:t>рамках  мероприятий  по  Гражданской обороне, чрезвычайным ситуациям и  пожарной безопасности проводятся ежеквартальные  тренировки по оповещению населения с запуском электросирен  и передачей информации по громкоговорящей связи.</w:t>
      </w:r>
    </w:p>
    <w:p w:rsidR="00BD235B" w:rsidRPr="00C86334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color w:val="FF0000"/>
          <w:sz w:val="32"/>
          <w:szCs w:val="32"/>
        </w:rPr>
        <w:tab/>
      </w:r>
      <w:r w:rsidRPr="00C86334">
        <w:rPr>
          <w:rFonts w:ascii="Times New Roman" w:hAnsi="Times New Roman"/>
          <w:sz w:val="32"/>
          <w:szCs w:val="32"/>
        </w:rPr>
        <w:t xml:space="preserve">Распространено единиц наглядной агитации - </w:t>
      </w:r>
      <w:r w:rsidR="00EE58A5">
        <w:rPr>
          <w:rFonts w:ascii="Times New Roman" w:hAnsi="Times New Roman"/>
          <w:sz w:val="32"/>
          <w:szCs w:val="32"/>
        </w:rPr>
        <w:t>65</w:t>
      </w:r>
      <w:r w:rsidRPr="00C86334">
        <w:rPr>
          <w:rFonts w:ascii="Times New Roman" w:hAnsi="Times New Roman"/>
          <w:sz w:val="32"/>
          <w:szCs w:val="32"/>
        </w:rPr>
        <w:t xml:space="preserve"> (пожарная безопасность, использование сжиженного газа, поведение на воде, безопасный лед, терроризм, безопасная дорога)</w:t>
      </w:r>
    </w:p>
    <w:p w:rsidR="00BD235B" w:rsidRPr="00C86334" w:rsidRDefault="00BD235B" w:rsidP="00EE58A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Совместно с участковым уполномоченным полиции и членами добровольной народной дружины  согласно установленным  маршрутам проводятся рейды правоохранительной направленности с проведением инструктажей. Проведены мероприятия «Купаться запрещено», «Осторожно тонкий лед». Установлены запрещающие знаки в местах подъезда к водоёмам в п. Новосуховый, х. Крылов.</w:t>
      </w:r>
    </w:p>
    <w:p w:rsidR="00BD235B" w:rsidRPr="00C86334" w:rsidRDefault="00BD235B" w:rsidP="00EE58A5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ar-SA"/>
        </w:rPr>
      </w:pPr>
      <w:r w:rsidRPr="00C86334">
        <w:rPr>
          <w:rFonts w:ascii="Times New Roman" w:hAnsi="Times New Roman"/>
          <w:bCs/>
          <w:sz w:val="32"/>
          <w:szCs w:val="32"/>
          <w:lang w:eastAsia="ar-SA"/>
        </w:rPr>
        <w:t xml:space="preserve">Работает добровольная пожарная дружина в количестве </w:t>
      </w:r>
      <w:r w:rsidR="008B6B36" w:rsidRPr="00C86334">
        <w:rPr>
          <w:rFonts w:ascii="Times New Roman" w:hAnsi="Times New Roman"/>
          <w:bCs/>
          <w:sz w:val="32"/>
          <w:szCs w:val="32"/>
          <w:lang w:eastAsia="ar-SA"/>
        </w:rPr>
        <w:t>2</w:t>
      </w:r>
      <w:r w:rsidRPr="00C86334">
        <w:rPr>
          <w:rFonts w:ascii="Times New Roman" w:hAnsi="Times New Roman"/>
          <w:bCs/>
          <w:sz w:val="32"/>
          <w:szCs w:val="32"/>
          <w:lang w:eastAsia="ar-SA"/>
        </w:rPr>
        <w:t>-х дружинников, осуществляющая   в пожароопасный период с апреля по ноябрь мониторинг  пожарной безопасности на территории поселения, для принятия соответствующих мер в случае возгорания, а так же ведет работу по распространению памяток.</w:t>
      </w:r>
    </w:p>
    <w:p w:rsidR="00BD235B" w:rsidRPr="00C86334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lastRenderedPageBreak/>
        <w:t xml:space="preserve">          По вопросам ГО и ЧС письменных предписаний уполномоченных государственных органов, предписаний и протестов прокурора за отчетный период не поступало. </w:t>
      </w:r>
    </w:p>
    <w:p w:rsidR="00CC4BB9" w:rsidRPr="00C86334" w:rsidRDefault="00CC4BB9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D235B" w:rsidRPr="00CB00F7" w:rsidRDefault="00BD235B" w:rsidP="00EE58A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B00F7">
        <w:rPr>
          <w:rFonts w:ascii="Times New Roman" w:hAnsi="Times New Roman"/>
          <w:b/>
          <w:bCs/>
          <w:sz w:val="32"/>
          <w:szCs w:val="32"/>
        </w:rPr>
        <w:t>Деятельность ВУС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         Полномочия по воинскому учету осуществляет военно-учётный работник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         На воинском учете в Администрации Суховского сельского поселения 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>состоят: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          Всего – </w:t>
      </w:r>
      <w:r w:rsidRPr="00CB00F7">
        <w:rPr>
          <w:rFonts w:ascii="Times New Roman" w:hAnsi="Times New Roman"/>
          <w:b/>
          <w:bCs/>
          <w:sz w:val="32"/>
          <w:szCs w:val="32"/>
        </w:rPr>
        <w:t>2</w:t>
      </w:r>
      <w:r w:rsidR="008B6B36" w:rsidRPr="00CB00F7">
        <w:rPr>
          <w:rFonts w:ascii="Times New Roman" w:hAnsi="Times New Roman"/>
          <w:b/>
          <w:bCs/>
          <w:sz w:val="32"/>
          <w:szCs w:val="32"/>
        </w:rPr>
        <w:t>39</w:t>
      </w:r>
      <w:r w:rsidRPr="00CB00F7">
        <w:rPr>
          <w:rFonts w:ascii="Times New Roman" w:hAnsi="Times New Roman"/>
          <w:sz w:val="32"/>
          <w:szCs w:val="32"/>
        </w:rPr>
        <w:t xml:space="preserve"> граждан, из них: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граждан, подлежащих призыву – </w:t>
      </w:r>
      <w:r w:rsidR="008B6B36" w:rsidRPr="00CB00F7">
        <w:rPr>
          <w:rFonts w:ascii="Times New Roman" w:hAnsi="Times New Roman"/>
          <w:sz w:val="32"/>
          <w:szCs w:val="32"/>
        </w:rPr>
        <w:t>2</w:t>
      </w:r>
      <w:r w:rsidR="00CB00F7" w:rsidRPr="00CB00F7">
        <w:rPr>
          <w:rFonts w:ascii="Times New Roman" w:hAnsi="Times New Roman"/>
          <w:sz w:val="32"/>
          <w:szCs w:val="32"/>
        </w:rPr>
        <w:t>2</w:t>
      </w:r>
      <w:r w:rsidRPr="00CB00F7">
        <w:rPr>
          <w:rFonts w:ascii="Times New Roman" w:hAnsi="Times New Roman"/>
          <w:sz w:val="32"/>
          <w:szCs w:val="32"/>
        </w:rPr>
        <w:t xml:space="preserve"> человек</w:t>
      </w:r>
      <w:r w:rsidR="00CB00F7" w:rsidRPr="00CB00F7">
        <w:rPr>
          <w:rFonts w:ascii="Times New Roman" w:hAnsi="Times New Roman"/>
          <w:sz w:val="32"/>
          <w:szCs w:val="32"/>
        </w:rPr>
        <w:t>а</w:t>
      </w:r>
      <w:r w:rsidRPr="00CB00F7">
        <w:rPr>
          <w:rFonts w:ascii="Times New Roman" w:hAnsi="Times New Roman"/>
          <w:sz w:val="32"/>
          <w:szCs w:val="32"/>
        </w:rPr>
        <w:t>;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юношей, подлежащих постановке на первоначальный воинский учёт – </w:t>
      </w:r>
      <w:r w:rsidR="00CB00F7" w:rsidRPr="00CB00F7">
        <w:rPr>
          <w:rFonts w:ascii="Times New Roman" w:hAnsi="Times New Roman"/>
          <w:sz w:val="32"/>
          <w:szCs w:val="32"/>
        </w:rPr>
        <w:t>6</w:t>
      </w:r>
      <w:r w:rsidRPr="00CB00F7">
        <w:rPr>
          <w:rFonts w:ascii="Times New Roman" w:hAnsi="Times New Roman"/>
          <w:sz w:val="32"/>
          <w:szCs w:val="32"/>
        </w:rPr>
        <w:t xml:space="preserve"> человек;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граждан, пребывающих в запасе – </w:t>
      </w:r>
      <w:r w:rsidRPr="00CB00F7">
        <w:rPr>
          <w:rFonts w:ascii="Times New Roman" w:hAnsi="Times New Roman"/>
          <w:b/>
          <w:bCs/>
          <w:sz w:val="32"/>
          <w:szCs w:val="32"/>
        </w:rPr>
        <w:t>1</w:t>
      </w:r>
      <w:r w:rsidR="00CB00F7" w:rsidRPr="00CB00F7">
        <w:rPr>
          <w:rFonts w:ascii="Times New Roman" w:hAnsi="Times New Roman"/>
          <w:b/>
          <w:bCs/>
          <w:sz w:val="32"/>
          <w:szCs w:val="32"/>
        </w:rPr>
        <w:t>99</w:t>
      </w:r>
      <w:r w:rsidRPr="00CB00F7">
        <w:rPr>
          <w:rFonts w:ascii="Times New Roman" w:hAnsi="Times New Roman"/>
          <w:sz w:val="32"/>
          <w:szCs w:val="32"/>
        </w:rPr>
        <w:t xml:space="preserve"> человек, в том числе:</w:t>
      </w:r>
    </w:p>
    <w:p w:rsidR="00BD235B" w:rsidRPr="00CB00F7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офицеров запаса  -  </w:t>
      </w:r>
      <w:r w:rsidR="00CB00F7" w:rsidRPr="00CB00F7">
        <w:rPr>
          <w:rFonts w:ascii="Times New Roman" w:hAnsi="Times New Roman"/>
          <w:sz w:val="32"/>
          <w:szCs w:val="32"/>
        </w:rPr>
        <w:t>8</w:t>
      </w:r>
      <w:r w:rsidRPr="00CB00F7">
        <w:rPr>
          <w:rFonts w:ascii="Times New Roman" w:hAnsi="Times New Roman"/>
          <w:sz w:val="32"/>
          <w:szCs w:val="32"/>
        </w:rPr>
        <w:t xml:space="preserve"> человек.</w:t>
      </w:r>
    </w:p>
    <w:p w:rsidR="008B6B36" w:rsidRPr="00C86334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        В ряды Вооруженных сил Российской Федерации в </w:t>
      </w:r>
      <w:r w:rsidR="008B6B36" w:rsidRPr="00CB00F7">
        <w:rPr>
          <w:rFonts w:ascii="Times New Roman" w:hAnsi="Times New Roman"/>
          <w:sz w:val="32"/>
          <w:szCs w:val="32"/>
        </w:rPr>
        <w:t xml:space="preserve">1 полугодии </w:t>
      </w:r>
      <w:r w:rsidRPr="00CB00F7">
        <w:rPr>
          <w:rFonts w:ascii="Times New Roman" w:hAnsi="Times New Roman"/>
          <w:sz w:val="32"/>
          <w:szCs w:val="32"/>
        </w:rPr>
        <w:t>202</w:t>
      </w:r>
      <w:r w:rsidR="00CB00F7" w:rsidRPr="00CB00F7">
        <w:rPr>
          <w:rFonts w:ascii="Times New Roman" w:hAnsi="Times New Roman"/>
          <w:sz w:val="32"/>
          <w:szCs w:val="32"/>
        </w:rPr>
        <w:t>4</w:t>
      </w:r>
      <w:r w:rsidRPr="00CB00F7">
        <w:rPr>
          <w:rFonts w:ascii="Times New Roman" w:hAnsi="Times New Roman"/>
          <w:sz w:val="32"/>
          <w:szCs w:val="32"/>
        </w:rPr>
        <w:t>г</w:t>
      </w:r>
      <w:r w:rsidR="00CB00F7" w:rsidRPr="00CB00F7">
        <w:rPr>
          <w:rFonts w:ascii="Times New Roman" w:hAnsi="Times New Roman"/>
          <w:sz w:val="32"/>
          <w:szCs w:val="32"/>
        </w:rPr>
        <w:t>.</w:t>
      </w:r>
      <w:r w:rsidRPr="00CB00F7">
        <w:rPr>
          <w:rFonts w:ascii="Times New Roman" w:hAnsi="Times New Roman"/>
          <w:sz w:val="32"/>
          <w:szCs w:val="32"/>
        </w:rPr>
        <w:t xml:space="preserve"> призвано 4 человека.</w:t>
      </w:r>
      <w:r w:rsidRPr="00C86334">
        <w:rPr>
          <w:rFonts w:ascii="Times New Roman" w:hAnsi="Times New Roman"/>
          <w:sz w:val="32"/>
          <w:szCs w:val="32"/>
        </w:rPr>
        <w:t xml:space="preserve"> </w:t>
      </w:r>
    </w:p>
    <w:p w:rsidR="00817732" w:rsidRPr="00C86334" w:rsidRDefault="0081773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F472DF" w:rsidRPr="00C86334" w:rsidRDefault="00F472DF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Исполнение бюджета</w:t>
      </w:r>
    </w:p>
    <w:p w:rsidR="00F472DF" w:rsidRPr="00C86334" w:rsidRDefault="00F472DF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Суховского сельского поселения</w:t>
      </w:r>
    </w:p>
    <w:p w:rsidR="000B40AA" w:rsidRPr="00C86334" w:rsidRDefault="000B40AA" w:rsidP="00C86334">
      <w:pPr>
        <w:pStyle w:val="a3"/>
        <w:spacing w:line="276" w:lineRule="auto"/>
        <w:jc w:val="both"/>
        <w:rPr>
          <w:rStyle w:val="a8"/>
          <w:rFonts w:ascii="Times New Roman" w:hAnsi="Times New Roman"/>
          <w:sz w:val="32"/>
          <w:szCs w:val="32"/>
        </w:rPr>
      </w:pPr>
    </w:p>
    <w:p w:rsidR="00A509A8" w:rsidRPr="00C86334" w:rsidRDefault="00A509A8" w:rsidP="00C86334">
      <w:pPr>
        <w:pStyle w:val="a3"/>
        <w:spacing w:line="276" w:lineRule="auto"/>
        <w:jc w:val="both"/>
        <w:rPr>
          <w:rStyle w:val="a8"/>
          <w:rFonts w:ascii="Times New Roman" w:hAnsi="Times New Roman"/>
          <w:sz w:val="32"/>
          <w:szCs w:val="32"/>
        </w:rPr>
      </w:pPr>
      <w:r w:rsidRPr="00C86334">
        <w:rPr>
          <w:rStyle w:val="a8"/>
          <w:rFonts w:ascii="Times New Roman" w:hAnsi="Times New Roman"/>
          <w:sz w:val="32"/>
          <w:szCs w:val="32"/>
        </w:rPr>
        <w:t>Более подробно остановимся на бюджете</w:t>
      </w:r>
      <w:r w:rsidR="00915D29" w:rsidRPr="00C86334">
        <w:rPr>
          <w:rStyle w:val="a8"/>
          <w:rFonts w:ascii="Times New Roman" w:hAnsi="Times New Roman"/>
          <w:sz w:val="32"/>
          <w:szCs w:val="32"/>
        </w:rPr>
        <w:t xml:space="preserve"> поселения</w:t>
      </w:r>
      <w:r w:rsidRPr="00C86334">
        <w:rPr>
          <w:rStyle w:val="a8"/>
          <w:rFonts w:ascii="Times New Roman" w:hAnsi="Times New Roman"/>
          <w:sz w:val="32"/>
          <w:szCs w:val="32"/>
        </w:rPr>
        <w:t>.</w:t>
      </w:r>
    </w:p>
    <w:p w:rsidR="00F35D88" w:rsidRPr="00C86334" w:rsidRDefault="00F35D88" w:rsidP="00C86334">
      <w:pPr>
        <w:pStyle w:val="a3"/>
        <w:spacing w:line="276" w:lineRule="auto"/>
        <w:jc w:val="both"/>
        <w:rPr>
          <w:rStyle w:val="a8"/>
          <w:rFonts w:ascii="Times New Roman" w:hAnsi="Times New Roman"/>
          <w:sz w:val="32"/>
          <w:szCs w:val="32"/>
        </w:rPr>
      </w:pPr>
    </w:p>
    <w:p w:rsidR="00817732" w:rsidRPr="00C86334" w:rsidRDefault="00817732" w:rsidP="00C86334">
      <w:pPr>
        <w:pStyle w:val="a5"/>
        <w:tabs>
          <w:tab w:val="left" w:pos="0"/>
        </w:tabs>
        <w:spacing w:after="0"/>
        <w:ind w:left="0"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C86334">
        <w:rPr>
          <w:rStyle w:val="a8"/>
          <w:rFonts w:ascii="Times New Roman" w:hAnsi="Times New Roman"/>
          <w:b w:val="0"/>
          <w:sz w:val="32"/>
          <w:szCs w:val="32"/>
        </w:rPr>
        <w:t xml:space="preserve">Главным финансовым инструментом для достижения стабильности социально – экономического развития поселения и показателей эффективности, безусловно, служит бюджет. </w:t>
      </w:r>
    </w:p>
    <w:p w:rsidR="00817732" w:rsidRPr="00C86334" w:rsidRDefault="00817732" w:rsidP="00C86334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C86334">
        <w:rPr>
          <w:rStyle w:val="a8"/>
          <w:rFonts w:ascii="Times New Roman" w:hAnsi="Times New Roman"/>
          <w:b w:val="0"/>
          <w:sz w:val="32"/>
          <w:szCs w:val="32"/>
        </w:rPr>
        <w:t xml:space="preserve">Бюджет сельского поселения в доходной части </w:t>
      </w:r>
      <w:r w:rsidR="00CB00F7">
        <w:rPr>
          <w:rStyle w:val="a8"/>
          <w:rFonts w:ascii="Times New Roman" w:hAnsi="Times New Roman"/>
          <w:b w:val="0"/>
          <w:sz w:val="32"/>
          <w:szCs w:val="32"/>
        </w:rPr>
        <w:t xml:space="preserve">за 6 месяцев </w:t>
      </w:r>
      <w:r w:rsidR="005069FD" w:rsidRPr="00C86334">
        <w:rPr>
          <w:rStyle w:val="a8"/>
          <w:rFonts w:ascii="Times New Roman" w:hAnsi="Times New Roman"/>
          <w:b w:val="0"/>
          <w:sz w:val="32"/>
          <w:szCs w:val="32"/>
        </w:rPr>
        <w:t xml:space="preserve"> 202</w:t>
      </w:r>
      <w:r w:rsidR="00CB00F7">
        <w:rPr>
          <w:rStyle w:val="a8"/>
          <w:rFonts w:ascii="Times New Roman" w:hAnsi="Times New Roman"/>
          <w:b w:val="0"/>
          <w:sz w:val="32"/>
          <w:szCs w:val="32"/>
        </w:rPr>
        <w:t>4 года</w:t>
      </w:r>
      <w:r w:rsidR="005069FD" w:rsidRPr="00C86334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Pr="00C86334">
        <w:rPr>
          <w:rStyle w:val="a8"/>
          <w:rFonts w:ascii="Times New Roman" w:hAnsi="Times New Roman"/>
          <w:b w:val="0"/>
          <w:sz w:val="32"/>
          <w:szCs w:val="32"/>
        </w:rPr>
        <w:t xml:space="preserve"> исполнен на </w:t>
      </w:r>
      <w:r w:rsidR="00CB00F7">
        <w:rPr>
          <w:rStyle w:val="a8"/>
          <w:rFonts w:ascii="Times New Roman" w:hAnsi="Times New Roman"/>
          <w:b w:val="0"/>
          <w:sz w:val="32"/>
          <w:szCs w:val="32"/>
        </w:rPr>
        <w:t>54</w:t>
      </w:r>
      <w:r w:rsidRPr="00C86334">
        <w:rPr>
          <w:rStyle w:val="a8"/>
          <w:rFonts w:ascii="Times New Roman" w:hAnsi="Times New Roman"/>
          <w:b w:val="0"/>
          <w:sz w:val="32"/>
          <w:szCs w:val="32"/>
        </w:rPr>
        <w:t xml:space="preserve"> процент</w:t>
      </w:r>
      <w:r w:rsidR="00CB00F7">
        <w:rPr>
          <w:rStyle w:val="a8"/>
          <w:rFonts w:ascii="Times New Roman" w:hAnsi="Times New Roman"/>
          <w:b w:val="0"/>
          <w:sz w:val="32"/>
          <w:szCs w:val="32"/>
        </w:rPr>
        <w:t>а</w:t>
      </w:r>
      <w:r w:rsidRPr="00C86334">
        <w:rPr>
          <w:rStyle w:val="a8"/>
          <w:rFonts w:ascii="Times New Roman" w:hAnsi="Times New Roman"/>
          <w:b w:val="0"/>
          <w:sz w:val="32"/>
          <w:szCs w:val="32"/>
        </w:rPr>
        <w:t>.</w:t>
      </w:r>
    </w:p>
    <w:p w:rsidR="00817732" w:rsidRPr="00C86334" w:rsidRDefault="00817732" w:rsidP="00C86334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Поступление </w:t>
      </w:r>
      <w:r w:rsidRPr="00C86334">
        <w:rPr>
          <w:rFonts w:ascii="Times New Roman" w:hAnsi="Times New Roman"/>
          <w:b/>
          <w:sz w:val="32"/>
          <w:szCs w:val="32"/>
        </w:rPr>
        <w:t>собственных доходов</w:t>
      </w:r>
      <w:r w:rsidRPr="00C86334">
        <w:rPr>
          <w:rFonts w:ascii="Times New Roman" w:hAnsi="Times New Roman"/>
          <w:sz w:val="32"/>
          <w:szCs w:val="32"/>
        </w:rPr>
        <w:t xml:space="preserve"> составило </w:t>
      </w:r>
      <w:r w:rsidR="00CB00F7">
        <w:rPr>
          <w:rFonts w:ascii="Times New Roman" w:hAnsi="Times New Roman"/>
          <w:sz w:val="32"/>
          <w:szCs w:val="32"/>
        </w:rPr>
        <w:t>2074</w:t>
      </w:r>
      <w:r w:rsidRPr="00C86334">
        <w:rPr>
          <w:rFonts w:ascii="Times New Roman" w:hAnsi="Times New Roman"/>
          <w:sz w:val="32"/>
          <w:szCs w:val="32"/>
        </w:rPr>
        <w:t xml:space="preserve"> тыс. рублей, что состав</w:t>
      </w:r>
      <w:r w:rsidR="00CB00F7">
        <w:rPr>
          <w:rFonts w:ascii="Times New Roman" w:hAnsi="Times New Roman"/>
          <w:sz w:val="32"/>
          <w:szCs w:val="32"/>
        </w:rPr>
        <w:t>ило 38</w:t>
      </w:r>
      <w:r w:rsidRPr="00C86334">
        <w:rPr>
          <w:rFonts w:ascii="Times New Roman" w:hAnsi="Times New Roman"/>
          <w:sz w:val="32"/>
          <w:szCs w:val="32"/>
        </w:rPr>
        <w:t xml:space="preserve"> процентов от плановых назначений, в том числе:</w:t>
      </w:r>
    </w:p>
    <w:p w:rsidR="00817732" w:rsidRPr="00C86334" w:rsidRDefault="00817732" w:rsidP="00C86334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bCs/>
          <w:sz w:val="32"/>
          <w:szCs w:val="32"/>
        </w:rPr>
        <w:t>- налог на доходы физических лиц</w:t>
      </w:r>
      <w:r w:rsidRPr="00C86334">
        <w:rPr>
          <w:rFonts w:ascii="Times New Roman" w:hAnsi="Times New Roman"/>
          <w:sz w:val="32"/>
          <w:szCs w:val="32"/>
        </w:rPr>
        <w:t>–</w:t>
      </w:r>
      <w:r w:rsidR="00CB00F7">
        <w:rPr>
          <w:rFonts w:ascii="Times New Roman" w:hAnsi="Times New Roman"/>
          <w:sz w:val="32"/>
          <w:szCs w:val="32"/>
        </w:rPr>
        <w:t>120</w:t>
      </w:r>
      <w:r w:rsidRPr="00C86334">
        <w:rPr>
          <w:rFonts w:ascii="Times New Roman" w:hAnsi="Times New Roman"/>
          <w:sz w:val="32"/>
          <w:szCs w:val="32"/>
        </w:rPr>
        <w:t xml:space="preserve"> тыс. рублей</w:t>
      </w:r>
    </w:p>
    <w:p w:rsidR="00817732" w:rsidRPr="00C86334" w:rsidRDefault="00817732" w:rsidP="00C86334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- единый сельскохозяйственный налог – </w:t>
      </w:r>
      <w:r w:rsidR="00CB00F7">
        <w:rPr>
          <w:rFonts w:ascii="Times New Roman" w:hAnsi="Times New Roman"/>
          <w:sz w:val="32"/>
          <w:szCs w:val="32"/>
        </w:rPr>
        <w:t>1819</w:t>
      </w:r>
      <w:r w:rsidRPr="00C86334">
        <w:rPr>
          <w:rFonts w:ascii="Times New Roman" w:hAnsi="Times New Roman"/>
          <w:sz w:val="32"/>
          <w:szCs w:val="32"/>
        </w:rPr>
        <w:t xml:space="preserve"> тыс. руб.   </w:t>
      </w:r>
    </w:p>
    <w:p w:rsidR="00817732" w:rsidRPr="00C86334" w:rsidRDefault="00817732" w:rsidP="00C86334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86334">
        <w:rPr>
          <w:rFonts w:ascii="Times New Roman" w:hAnsi="Times New Roman"/>
          <w:bCs/>
          <w:sz w:val="32"/>
          <w:szCs w:val="32"/>
        </w:rPr>
        <w:t xml:space="preserve">-земельный налог – </w:t>
      </w:r>
      <w:r w:rsidR="00CB00F7">
        <w:rPr>
          <w:rFonts w:ascii="Times New Roman" w:hAnsi="Times New Roman"/>
          <w:bCs/>
          <w:sz w:val="32"/>
          <w:szCs w:val="32"/>
        </w:rPr>
        <w:t>122</w:t>
      </w:r>
      <w:r w:rsidRPr="00C86334">
        <w:rPr>
          <w:rFonts w:ascii="Times New Roman" w:hAnsi="Times New Roman"/>
          <w:bCs/>
          <w:sz w:val="32"/>
          <w:szCs w:val="32"/>
        </w:rPr>
        <w:t xml:space="preserve"> тыс. руб.</w:t>
      </w:r>
    </w:p>
    <w:p w:rsidR="00817732" w:rsidRPr="00C86334" w:rsidRDefault="00817732" w:rsidP="00C86334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86334">
        <w:rPr>
          <w:rFonts w:ascii="Times New Roman" w:hAnsi="Times New Roman"/>
          <w:bCs/>
          <w:sz w:val="32"/>
          <w:szCs w:val="32"/>
        </w:rPr>
        <w:t>- госпошлина за совершение  нотариальных действий    1 тыс. рублей</w:t>
      </w:r>
    </w:p>
    <w:p w:rsidR="00817732" w:rsidRPr="00C86334" w:rsidRDefault="00817732" w:rsidP="00C86334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86334">
        <w:rPr>
          <w:rFonts w:ascii="Times New Roman" w:hAnsi="Times New Roman"/>
          <w:bCs/>
          <w:sz w:val="32"/>
          <w:szCs w:val="32"/>
        </w:rPr>
        <w:t xml:space="preserve">- доходы от аренды земельных участков  - </w:t>
      </w:r>
      <w:r w:rsidR="00C86334">
        <w:rPr>
          <w:rFonts w:ascii="Times New Roman" w:hAnsi="Times New Roman"/>
          <w:bCs/>
          <w:sz w:val="32"/>
          <w:szCs w:val="32"/>
        </w:rPr>
        <w:t>1</w:t>
      </w:r>
      <w:r w:rsidRPr="00C86334">
        <w:rPr>
          <w:rFonts w:ascii="Times New Roman" w:hAnsi="Times New Roman"/>
          <w:bCs/>
          <w:sz w:val="32"/>
          <w:szCs w:val="32"/>
        </w:rPr>
        <w:t>9 тыс. рублей</w:t>
      </w:r>
    </w:p>
    <w:p w:rsidR="00817732" w:rsidRPr="00C86334" w:rsidRDefault="00817732" w:rsidP="00C86334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C86334">
        <w:rPr>
          <w:rFonts w:ascii="Times New Roman" w:hAnsi="Times New Roman"/>
          <w:bCs/>
          <w:sz w:val="32"/>
          <w:szCs w:val="32"/>
        </w:rPr>
        <w:lastRenderedPageBreak/>
        <w:t xml:space="preserve">- Прочие неналоговые доходы ( штрафы)  - план 1 тыс. руб. </w:t>
      </w:r>
    </w:p>
    <w:p w:rsidR="00817732" w:rsidRPr="00C86334" w:rsidRDefault="00817732" w:rsidP="00C86334">
      <w:pPr>
        <w:spacing w:after="0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C86334">
        <w:rPr>
          <w:rFonts w:ascii="Times New Roman" w:hAnsi="Times New Roman"/>
          <w:bCs/>
          <w:sz w:val="32"/>
          <w:szCs w:val="32"/>
        </w:rPr>
        <w:t>Низкие поступления по имущественным налогам обусловлены прежде всего установленным сроком уплаты -1 декабря 202</w:t>
      </w:r>
      <w:r w:rsidR="00CB00F7">
        <w:rPr>
          <w:rFonts w:ascii="Times New Roman" w:hAnsi="Times New Roman"/>
          <w:bCs/>
          <w:sz w:val="32"/>
          <w:szCs w:val="32"/>
        </w:rPr>
        <w:t>4</w:t>
      </w:r>
      <w:r w:rsidRPr="00C86334">
        <w:rPr>
          <w:rFonts w:ascii="Times New Roman" w:hAnsi="Times New Roman"/>
          <w:bCs/>
          <w:sz w:val="32"/>
          <w:szCs w:val="32"/>
        </w:rPr>
        <w:t xml:space="preserve"> года.</w:t>
      </w:r>
    </w:p>
    <w:p w:rsidR="00817732" w:rsidRPr="00C86334" w:rsidRDefault="00817732" w:rsidP="00C86334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 xml:space="preserve">   Безвозмездные поступления</w:t>
      </w:r>
      <w:r w:rsidRPr="00C86334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 в первом пол</w:t>
      </w:r>
      <w:r w:rsidR="00C86334">
        <w:rPr>
          <w:rFonts w:ascii="Times New Roman" w:hAnsi="Times New Roman"/>
          <w:sz w:val="32"/>
          <w:szCs w:val="32"/>
        </w:rPr>
        <w:t xml:space="preserve">угодии текущего года составили </w:t>
      </w:r>
      <w:r w:rsidR="00CB00F7">
        <w:rPr>
          <w:rFonts w:ascii="Times New Roman" w:hAnsi="Times New Roman"/>
          <w:sz w:val="32"/>
          <w:szCs w:val="32"/>
        </w:rPr>
        <w:t>2942 тыс. рублей, что составило 76</w:t>
      </w:r>
      <w:r w:rsidRPr="00C86334">
        <w:rPr>
          <w:rFonts w:ascii="Times New Roman" w:hAnsi="Times New Roman"/>
          <w:sz w:val="32"/>
          <w:szCs w:val="32"/>
        </w:rPr>
        <w:t xml:space="preserve"> процент</w:t>
      </w:r>
      <w:r w:rsidR="00CB00F7">
        <w:rPr>
          <w:rFonts w:ascii="Times New Roman" w:hAnsi="Times New Roman"/>
          <w:sz w:val="32"/>
          <w:szCs w:val="32"/>
        </w:rPr>
        <w:t>ов</w:t>
      </w:r>
      <w:r w:rsidRPr="00C86334">
        <w:rPr>
          <w:rFonts w:ascii="Times New Roman" w:hAnsi="Times New Roman"/>
          <w:sz w:val="32"/>
          <w:szCs w:val="32"/>
        </w:rPr>
        <w:t xml:space="preserve"> от плановых годовых назначений, из них: </w:t>
      </w:r>
    </w:p>
    <w:p w:rsidR="00817732" w:rsidRPr="00C86334" w:rsidRDefault="00817732" w:rsidP="00C86334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дотация на выравнивания бюджетной обеспеченности   - </w:t>
      </w:r>
      <w:r w:rsidR="00CB00F7">
        <w:rPr>
          <w:rFonts w:ascii="Times New Roman" w:hAnsi="Times New Roman"/>
          <w:sz w:val="32"/>
          <w:szCs w:val="32"/>
        </w:rPr>
        <w:t>2865</w:t>
      </w:r>
      <w:r w:rsidRPr="00C86334">
        <w:rPr>
          <w:rFonts w:ascii="Times New Roman" w:hAnsi="Times New Roman"/>
          <w:sz w:val="32"/>
          <w:szCs w:val="32"/>
        </w:rPr>
        <w:t xml:space="preserve"> тыс. рублей</w:t>
      </w:r>
    </w:p>
    <w:p w:rsidR="00817732" w:rsidRPr="00C86334" w:rsidRDefault="00817732" w:rsidP="00C86334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ab/>
        <w:t>дотация бюджетам сельских поселений на поддержку мер по обеспечени</w:t>
      </w:r>
      <w:r w:rsidR="00C86334">
        <w:rPr>
          <w:rFonts w:ascii="Times New Roman" w:hAnsi="Times New Roman"/>
          <w:sz w:val="32"/>
          <w:szCs w:val="32"/>
        </w:rPr>
        <w:t>ю с</w:t>
      </w:r>
      <w:r w:rsidR="00CB00F7">
        <w:rPr>
          <w:rFonts w:ascii="Times New Roman" w:hAnsi="Times New Roman"/>
          <w:sz w:val="32"/>
          <w:szCs w:val="32"/>
        </w:rPr>
        <w:t>балансированности бюджета -78</w:t>
      </w:r>
      <w:r w:rsidRPr="00C86334">
        <w:rPr>
          <w:rFonts w:ascii="Times New Roman" w:hAnsi="Times New Roman"/>
          <w:sz w:val="32"/>
          <w:szCs w:val="32"/>
        </w:rPr>
        <w:t xml:space="preserve"> тыс. рублей.</w:t>
      </w:r>
    </w:p>
    <w:p w:rsidR="00817732" w:rsidRPr="00C86334" w:rsidRDefault="00817732" w:rsidP="00C86334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ab/>
        <w:t>Субвенция на осуществление первичного воинского учета на территориях где отсутствуют военные комиссариаты в бюджет поселения в отчетном периоде не поступала, в связи с вакансией инспектора по данному направлению.</w:t>
      </w:r>
    </w:p>
    <w:p w:rsidR="00817732" w:rsidRPr="00C86334" w:rsidRDefault="00817732" w:rsidP="00C86334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ab/>
      </w:r>
      <w:r w:rsidR="00C86334">
        <w:rPr>
          <w:rFonts w:ascii="Times New Roman" w:hAnsi="Times New Roman"/>
          <w:sz w:val="32"/>
          <w:szCs w:val="32"/>
        </w:rPr>
        <w:t>В отчетном году</w:t>
      </w:r>
      <w:r w:rsidRPr="00C86334">
        <w:rPr>
          <w:rFonts w:ascii="Times New Roman" w:hAnsi="Times New Roman"/>
          <w:sz w:val="32"/>
          <w:szCs w:val="32"/>
        </w:rPr>
        <w:t xml:space="preserve"> в Решение о  бюджете поселения было внесено </w:t>
      </w:r>
      <w:r w:rsidR="00CB00F7">
        <w:rPr>
          <w:rFonts w:ascii="Times New Roman" w:hAnsi="Times New Roman"/>
          <w:sz w:val="32"/>
          <w:szCs w:val="32"/>
        </w:rPr>
        <w:t xml:space="preserve">три </w:t>
      </w:r>
      <w:r w:rsidRPr="00C86334">
        <w:rPr>
          <w:rFonts w:ascii="Times New Roman" w:hAnsi="Times New Roman"/>
          <w:sz w:val="32"/>
          <w:szCs w:val="32"/>
        </w:rPr>
        <w:t>изменени</w:t>
      </w:r>
      <w:r w:rsidR="00CB00F7">
        <w:rPr>
          <w:rFonts w:ascii="Times New Roman" w:hAnsi="Times New Roman"/>
          <w:sz w:val="32"/>
          <w:szCs w:val="32"/>
        </w:rPr>
        <w:t>я</w:t>
      </w:r>
      <w:r w:rsidR="00C86334">
        <w:rPr>
          <w:rFonts w:ascii="Times New Roman" w:hAnsi="Times New Roman"/>
          <w:sz w:val="32"/>
          <w:szCs w:val="32"/>
        </w:rPr>
        <w:t>, в том числе в</w:t>
      </w:r>
      <w:r w:rsidRPr="00C86334">
        <w:rPr>
          <w:rFonts w:ascii="Times New Roman" w:hAnsi="Times New Roman"/>
          <w:sz w:val="32"/>
          <w:szCs w:val="32"/>
        </w:rPr>
        <w:t xml:space="preserve"> январе , по вопросу вовлечения остатков средств на счете бюджета  поселения.</w:t>
      </w:r>
    </w:p>
    <w:p w:rsidR="00817732" w:rsidRPr="00C86334" w:rsidRDefault="00CB00F7" w:rsidP="00C86334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Полугодовые назначения</w:t>
      </w:r>
      <w:r w:rsidR="00817732" w:rsidRPr="00C86334">
        <w:rPr>
          <w:rFonts w:ascii="Times New Roman" w:eastAsia="Arial Unicode MS" w:hAnsi="Times New Roman"/>
          <w:sz w:val="32"/>
          <w:szCs w:val="32"/>
        </w:rPr>
        <w:t xml:space="preserve"> по расходам бюджета поселения исполнен</w:t>
      </w:r>
      <w:r w:rsidR="00C86334">
        <w:rPr>
          <w:rFonts w:ascii="Times New Roman" w:eastAsia="Arial Unicode MS" w:hAnsi="Times New Roman"/>
          <w:sz w:val="32"/>
          <w:szCs w:val="32"/>
        </w:rPr>
        <w:t xml:space="preserve"> в сумме</w:t>
      </w:r>
      <w:r>
        <w:rPr>
          <w:rFonts w:ascii="Times New Roman" w:eastAsia="Arial Unicode MS" w:hAnsi="Times New Roman"/>
          <w:sz w:val="32"/>
          <w:szCs w:val="32"/>
        </w:rPr>
        <w:t xml:space="preserve"> 3899</w:t>
      </w:r>
      <w:r w:rsidR="00C86334">
        <w:rPr>
          <w:rFonts w:ascii="Times New Roman" w:eastAsia="Arial Unicode MS" w:hAnsi="Times New Roman"/>
          <w:sz w:val="32"/>
          <w:szCs w:val="32"/>
        </w:rPr>
        <w:t xml:space="preserve"> тыс. рублей, или </w:t>
      </w:r>
      <w:r>
        <w:rPr>
          <w:rFonts w:ascii="Times New Roman" w:eastAsia="Arial Unicode MS" w:hAnsi="Times New Roman"/>
          <w:sz w:val="32"/>
          <w:szCs w:val="32"/>
        </w:rPr>
        <w:t>41</w:t>
      </w:r>
      <w:r w:rsidR="00817732" w:rsidRPr="00C86334">
        <w:rPr>
          <w:rFonts w:ascii="Times New Roman" w:eastAsia="Arial Unicode MS" w:hAnsi="Times New Roman"/>
          <w:sz w:val="32"/>
          <w:szCs w:val="32"/>
        </w:rPr>
        <w:t xml:space="preserve"> процент от годовых назначений.</w:t>
      </w:r>
    </w:p>
    <w:p w:rsidR="00817732" w:rsidRPr="00C86334" w:rsidRDefault="00817732" w:rsidP="00C8633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817732" w:rsidRDefault="00C86334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</w:t>
      </w:r>
      <w:r w:rsidR="00817732" w:rsidRPr="00C86334">
        <w:rPr>
          <w:rFonts w:ascii="Times New Roman" w:hAnsi="Times New Roman"/>
          <w:sz w:val="32"/>
          <w:szCs w:val="32"/>
        </w:rPr>
        <w:t xml:space="preserve">а решение общегосударственных вопросов израсходовано </w:t>
      </w:r>
      <w:r>
        <w:rPr>
          <w:rFonts w:ascii="Times New Roman" w:hAnsi="Times New Roman"/>
          <w:sz w:val="32"/>
          <w:szCs w:val="32"/>
        </w:rPr>
        <w:t>2</w:t>
      </w:r>
      <w:r w:rsidR="00CB00F7">
        <w:rPr>
          <w:rFonts w:ascii="Times New Roman" w:hAnsi="Times New Roman"/>
          <w:sz w:val="32"/>
          <w:szCs w:val="32"/>
        </w:rPr>
        <w:t>476</w:t>
      </w:r>
      <w:r>
        <w:rPr>
          <w:rFonts w:ascii="Times New Roman" w:hAnsi="Times New Roman"/>
          <w:sz w:val="32"/>
          <w:szCs w:val="32"/>
        </w:rPr>
        <w:t xml:space="preserve"> </w:t>
      </w:r>
      <w:r w:rsidR="00817732" w:rsidRPr="00C86334">
        <w:rPr>
          <w:rFonts w:ascii="Times New Roman" w:hAnsi="Times New Roman"/>
          <w:sz w:val="32"/>
          <w:szCs w:val="32"/>
        </w:rPr>
        <w:t>тыс. рублей. Это расходы на выплату заработной платы специалистов администрации, отчисления во внебюджетные и бюджетные фонды приобретение программных продуктов, обслуживание и ремонт оргтехники, уплата налогов и сборов, приобретение ГСМ, запчастей, страховок, канцтовары, публикации в СМИ, оформление имущества, оплата связи, коммунальные услуги, финансовый контроль, обучение специалистов, пособие при увольнении на пенсию за выслугу лет.</w:t>
      </w:r>
    </w:p>
    <w:p w:rsidR="00C86334" w:rsidRDefault="00C86334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з</w:t>
      </w:r>
      <w:r w:rsidRPr="00C86334">
        <w:rPr>
          <w:rFonts w:ascii="Times New Roman" w:hAnsi="Times New Roman"/>
          <w:sz w:val="32"/>
          <w:szCs w:val="32"/>
        </w:rPr>
        <w:t>ащит</w:t>
      </w:r>
      <w:r>
        <w:rPr>
          <w:rFonts w:ascii="Times New Roman" w:hAnsi="Times New Roman"/>
          <w:sz w:val="32"/>
          <w:szCs w:val="32"/>
        </w:rPr>
        <w:t>у</w:t>
      </w:r>
      <w:r w:rsidRPr="00C86334">
        <w:rPr>
          <w:rFonts w:ascii="Times New Roman" w:hAnsi="Times New Roman"/>
          <w:sz w:val="32"/>
          <w:szCs w:val="32"/>
        </w:rPr>
        <w:t xml:space="preserve">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32"/>
          <w:szCs w:val="32"/>
        </w:rPr>
        <w:t xml:space="preserve"> направлено -</w:t>
      </w:r>
      <w:r w:rsidR="00CB00F7">
        <w:rPr>
          <w:rFonts w:ascii="Times New Roman" w:hAnsi="Times New Roman"/>
          <w:sz w:val="32"/>
          <w:szCs w:val="32"/>
        </w:rPr>
        <w:t>50,0</w:t>
      </w:r>
      <w:r>
        <w:rPr>
          <w:rFonts w:ascii="Times New Roman" w:hAnsi="Times New Roman"/>
          <w:sz w:val="32"/>
          <w:szCs w:val="32"/>
        </w:rPr>
        <w:t xml:space="preserve"> тыс. рублей;</w:t>
      </w:r>
    </w:p>
    <w:p w:rsidR="00C86334" w:rsidRDefault="00C86334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-на обеспечение благоустройства поселения-3</w:t>
      </w:r>
      <w:r w:rsidR="00CB00F7">
        <w:rPr>
          <w:rFonts w:ascii="Times New Roman" w:hAnsi="Times New Roman"/>
          <w:sz w:val="32"/>
          <w:szCs w:val="32"/>
        </w:rPr>
        <w:t>07</w:t>
      </w:r>
      <w:r>
        <w:rPr>
          <w:rFonts w:ascii="Times New Roman" w:hAnsi="Times New Roman"/>
          <w:sz w:val="32"/>
          <w:szCs w:val="32"/>
        </w:rPr>
        <w:t xml:space="preserve"> т. рублей;</w:t>
      </w:r>
    </w:p>
    <w:p w:rsidR="00C86334" w:rsidRDefault="00C86334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содержание учреждения культуры -1</w:t>
      </w:r>
      <w:r w:rsidR="00CB00F7">
        <w:rPr>
          <w:rFonts w:ascii="Times New Roman" w:hAnsi="Times New Roman"/>
          <w:sz w:val="32"/>
          <w:szCs w:val="32"/>
        </w:rPr>
        <w:t>066</w:t>
      </w:r>
      <w:r>
        <w:rPr>
          <w:rFonts w:ascii="Times New Roman" w:hAnsi="Times New Roman"/>
          <w:sz w:val="32"/>
          <w:szCs w:val="32"/>
        </w:rPr>
        <w:t xml:space="preserve"> тыс.рублей;</w:t>
      </w:r>
    </w:p>
    <w:p w:rsidR="00C86334" w:rsidRPr="00C86334" w:rsidRDefault="00C86334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CB00F7" w:rsidRDefault="00CB00F7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477F0" w:rsidRPr="00C86334" w:rsidRDefault="00E477F0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lastRenderedPageBreak/>
        <w:t>Управление имуществом, находящимся в собственности Суховского сельского поселения</w:t>
      </w:r>
    </w:p>
    <w:p w:rsidR="00E477F0" w:rsidRPr="00C86334" w:rsidRDefault="00E477F0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За отчетный период подготовлено и выдано </w:t>
      </w:r>
      <w:r w:rsidR="00EE58A5">
        <w:rPr>
          <w:rFonts w:ascii="Times New Roman" w:hAnsi="Times New Roman"/>
          <w:sz w:val="32"/>
          <w:szCs w:val="32"/>
        </w:rPr>
        <w:t>4</w:t>
      </w:r>
      <w:r w:rsidRPr="00C86334">
        <w:rPr>
          <w:rFonts w:ascii="Times New Roman" w:hAnsi="Times New Roman"/>
          <w:sz w:val="32"/>
          <w:szCs w:val="32"/>
        </w:rPr>
        <w:t xml:space="preserve"> постановлени</w:t>
      </w:r>
      <w:r w:rsidR="00EE58A5">
        <w:rPr>
          <w:rFonts w:ascii="Times New Roman" w:hAnsi="Times New Roman"/>
          <w:sz w:val="32"/>
          <w:szCs w:val="32"/>
        </w:rPr>
        <w:t>я</w:t>
      </w:r>
      <w:r w:rsidRPr="00C86334">
        <w:rPr>
          <w:rFonts w:ascii="Times New Roman" w:hAnsi="Times New Roman"/>
          <w:sz w:val="32"/>
          <w:szCs w:val="32"/>
        </w:rPr>
        <w:t xml:space="preserve"> о присвоении адреса. Подготовлено и предоставлено </w:t>
      </w:r>
      <w:r w:rsidR="00EE58A5">
        <w:rPr>
          <w:rFonts w:ascii="Times New Roman" w:hAnsi="Times New Roman"/>
          <w:sz w:val="32"/>
          <w:szCs w:val="32"/>
        </w:rPr>
        <w:t>5</w:t>
      </w:r>
      <w:r w:rsidRPr="00C86334">
        <w:rPr>
          <w:rFonts w:ascii="Times New Roman" w:hAnsi="Times New Roman"/>
          <w:sz w:val="32"/>
          <w:szCs w:val="32"/>
        </w:rPr>
        <w:t xml:space="preserve"> отказ</w:t>
      </w:r>
      <w:r w:rsidR="008A322C" w:rsidRPr="00C86334">
        <w:rPr>
          <w:rFonts w:ascii="Times New Roman" w:hAnsi="Times New Roman"/>
          <w:sz w:val="32"/>
          <w:szCs w:val="32"/>
        </w:rPr>
        <w:t>ов</w:t>
      </w:r>
      <w:r w:rsidRPr="00C86334">
        <w:rPr>
          <w:rFonts w:ascii="Times New Roman" w:hAnsi="Times New Roman"/>
          <w:sz w:val="32"/>
          <w:szCs w:val="32"/>
        </w:rPr>
        <w:t xml:space="preserve">  от преимущественного права покупки земельных участков из земель сельскохозяйственного назначения .</w:t>
      </w:r>
    </w:p>
    <w:p w:rsidR="00E477F0" w:rsidRPr="00C86334" w:rsidRDefault="00E477F0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Во исполнение Федерального Закона 518-ФЗ ведется работа по выявлению правообладателей объектов недвижимости на которые не зарегистрированы право собственности. </w:t>
      </w:r>
    </w:p>
    <w:p w:rsidR="00E477F0" w:rsidRPr="00C86334" w:rsidRDefault="00E477F0" w:rsidP="00C8633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Хочу обратить Ваше внимание, что в связи с прогнозируемой  газификацией поселения в 202</w:t>
      </w:r>
      <w:r w:rsidR="00EE58A5">
        <w:rPr>
          <w:rFonts w:ascii="Times New Roman" w:hAnsi="Times New Roman"/>
          <w:sz w:val="32"/>
          <w:szCs w:val="32"/>
        </w:rPr>
        <w:t>5</w:t>
      </w:r>
      <w:r w:rsidRPr="00C86334">
        <w:rPr>
          <w:rFonts w:ascii="Times New Roman" w:hAnsi="Times New Roman"/>
          <w:sz w:val="32"/>
          <w:szCs w:val="32"/>
        </w:rPr>
        <w:t xml:space="preserve"> году, домовладения подлежащие газификации и земельные участки под ними, должны быть оформлены в соответствии с законодательством РФ. </w:t>
      </w:r>
    </w:p>
    <w:p w:rsidR="00F7195A" w:rsidRPr="00C86334" w:rsidRDefault="00F7195A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477F0" w:rsidRPr="00C86334" w:rsidRDefault="00E477F0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Организация благоустройства территории</w:t>
      </w:r>
    </w:p>
    <w:p w:rsidR="00E477F0" w:rsidRPr="00C86334" w:rsidRDefault="00E477F0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Суховского сельского поселения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Мероприятия по благоустройству осуществляются в соответствии с Правилами благоустройства и санитарного содержания поселения. </w:t>
      </w:r>
    </w:p>
    <w:p w:rsidR="00933CD9" w:rsidRDefault="00EE58A5" w:rsidP="00933CD9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июне текущего года за счет средств районного бюджета в п.</w:t>
      </w:r>
      <w:r w:rsidR="00DC60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Сухая Балка, пробурена новая артезианская скважина для обеспечения питьевой водой п.</w:t>
      </w:r>
      <w:r w:rsidR="00DC60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Новосуховый.</w:t>
      </w:r>
    </w:p>
    <w:p w:rsidR="00E477F0" w:rsidRPr="00C86334" w:rsidRDefault="00E477F0" w:rsidP="00933CD9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За счет средств бюджета поселения проведены следующие мероприятия по благоустройству поселения: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-выполнены работы по текущему ремонту въездной стелы и </w:t>
      </w:r>
      <w:r w:rsidRPr="00C86334">
        <w:rPr>
          <w:rFonts w:ascii="Times New Roman" w:hAnsi="Times New Roman"/>
          <w:color w:val="000000"/>
          <w:sz w:val="32"/>
          <w:szCs w:val="32"/>
        </w:rPr>
        <w:t>памятников погибшим воинам в Великой Отечественной войне;</w:t>
      </w:r>
    </w:p>
    <w:p w:rsidR="00182476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осуществлен подвоз песка</w:t>
      </w:r>
      <w:r w:rsidR="00182476">
        <w:rPr>
          <w:rFonts w:ascii="Times New Roman" w:hAnsi="Times New Roman"/>
          <w:color w:val="000000"/>
          <w:sz w:val="32"/>
          <w:szCs w:val="32"/>
        </w:rPr>
        <w:t xml:space="preserve"> на кладбища и детские площадки;</w:t>
      </w:r>
    </w:p>
    <w:p w:rsidR="00933CD9" w:rsidRDefault="00933CD9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окрашено игровое оборудование детских площадок;</w:t>
      </w:r>
    </w:p>
    <w:p w:rsidR="00E477F0" w:rsidRPr="00C86334" w:rsidRDefault="00182476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933CD9">
        <w:rPr>
          <w:rFonts w:ascii="Times New Roman" w:hAnsi="Times New Roman"/>
          <w:color w:val="000000"/>
          <w:sz w:val="32"/>
          <w:szCs w:val="32"/>
        </w:rPr>
        <w:t>осуществлен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477F0" w:rsidRPr="00C86334">
        <w:rPr>
          <w:rFonts w:ascii="Times New Roman" w:hAnsi="Times New Roman"/>
          <w:color w:val="000000"/>
          <w:sz w:val="32"/>
          <w:szCs w:val="32"/>
        </w:rPr>
        <w:t>вывоз мусора с  кладбищ поселения;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проведена аккарицидная  обработка территории мест общего пользования в населенных пунктах поселения;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общественные работы по уборке поселения;</w:t>
      </w:r>
    </w:p>
    <w:p w:rsidR="00C75220" w:rsidRPr="00C86334" w:rsidRDefault="00C7522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выполнен текущий ремонт уличного освещения</w:t>
      </w:r>
      <w:r w:rsidR="00933CD9">
        <w:rPr>
          <w:rFonts w:ascii="Times New Roman" w:hAnsi="Times New Roman"/>
          <w:color w:val="000000"/>
          <w:sz w:val="32"/>
          <w:szCs w:val="32"/>
        </w:rPr>
        <w:t xml:space="preserve"> в п.</w:t>
      </w:r>
      <w:r w:rsidR="00DC609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33CD9">
        <w:rPr>
          <w:rFonts w:ascii="Times New Roman" w:hAnsi="Times New Roman"/>
          <w:color w:val="000000"/>
          <w:sz w:val="32"/>
          <w:szCs w:val="32"/>
        </w:rPr>
        <w:t>Новосуховый</w:t>
      </w:r>
      <w:r w:rsidRPr="00C86334">
        <w:rPr>
          <w:rFonts w:ascii="Times New Roman" w:hAnsi="Times New Roman"/>
          <w:color w:val="000000"/>
          <w:sz w:val="32"/>
          <w:szCs w:val="32"/>
        </w:rPr>
        <w:t>;</w:t>
      </w:r>
    </w:p>
    <w:p w:rsidR="00C75220" w:rsidRDefault="00C7522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производилась оплата электроэнергии потребляемой с</w:t>
      </w:r>
      <w:r w:rsidR="00182476">
        <w:rPr>
          <w:rFonts w:ascii="Times New Roman" w:hAnsi="Times New Roman"/>
          <w:color w:val="000000"/>
          <w:sz w:val="32"/>
          <w:szCs w:val="32"/>
        </w:rPr>
        <w:t>ветильниками уличного освещения;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ab/>
        <w:t>В поселке Сухая- Балка  была проведена весенняя уборка кладбища и территории детской площадки силами жителей поселка.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lastRenderedPageBreak/>
        <w:t>В поселке Новосуховом жителями улицы Клубная, Степная, проведены два субботника по выкосу травы и побелке деревьев в яблочном саду.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 xml:space="preserve">В хуторе Крылов </w:t>
      </w:r>
      <w:r w:rsidR="00DC6093">
        <w:rPr>
          <w:rFonts w:ascii="Times New Roman" w:hAnsi="Times New Roman"/>
          <w:color w:val="000000"/>
          <w:sz w:val="32"/>
          <w:szCs w:val="32"/>
        </w:rPr>
        <w:t>двадцать два человека приняли участие в весеннем субботнике на кладбище хутора, собрали мусор и упавшие после зимней непогоды ветки деревьев, выкосили сухостой.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Администрацией поселения регулярно осуществляются выездные проверки по соблюдению Правил содержания и благоустройства территории Суховского сельского поселения в части обеспечения своевременной и качественной очистки и уборки собственниками их земельных участков и прилегающих к ним территорий. 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Во избежание составления протокола об административном правонарушении прошу вас содержать придомовую территорию, особенно ее фасад, в чистоте и порядке, исключив складирование пиломатериала, дров, мусора, произрастание сорной растительности.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Одним из важных направлений в развитии тер</w:t>
      </w:r>
      <w:r w:rsidR="00DC6093">
        <w:rPr>
          <w:rFonts w:ascii="Times New Roman" w:hAnsi="Times New Roman"/>
          <w:sz w:val="32"/>
          <w:szCs w:val="32"/>
        </w:rPr>
        <w:t>ритории является газификация.  В настоящее время осуществляется укладка труб высокого давления</w:t>
      </w:r>
      <w:r w:rsidRPr="00C86334">
        <w:rPr>
          <w:rFonts w:ascii="Times New Roman" w:hAnsi="Times New Roman"/>
          <w:sz w:val="32"/>
          <w:szCs w:val="32"/>
        </w:rPr>
        <w:t xml:space="preserve"> межпоселкового газопровода высокого давления от газораспределительной станции (</w:t>
      </w:r>
      <w:hyperlink r:id="rId8" w:tooltip="Библиотека Neftegaz.RU" w:history="1">
        <w:r w:rsidRPr="00C86334">
          <w:rPr>
            <w:rFonts w:ascii="Times New Roman" w:hAnsi="Times New Roman"/>
            <w:sz w:val="32"/>
            <w:szCs w:val="32"/>
          </w:rPr>
          <w:t>ГРС</w:t>
        </w:r>
      </w:hyperlink>
      <w:r w:rsidRPr="00C86334">
        <w:rPr>
          <w:rFonts w:ascii="Times New Roman" w:hAnsi="Times New Roman"/>
          <w:sz w:val="32"/>
          <w:szCs w:val="32"/>
        </w:rPr>
        <w:t>) станицы Тацинская к посёлкам Сухая Балка, Новосуховый, хуторам Лубяной, Араканцев, Дымков, Зазерский, Кустоватов с отводом на х. Крылов.</w:t>
      </w:r>
      <w:r w:rsidR="00DC6093">
        <w:rPr>
          <w:rFonts w:ascii="Times New Roman" w:hAnsi="Times New Roman"/>
          <w:sz w:val="32"/>
          <w:szCs w:val="32"/>
        </w:rPr>
        <w:t xml:space="preserve"> В 2025 году планируется газификация населенных пунктов поселения.</w:t>
      </w:r>
      <w:r w:rsidRPr="00C86334">
        <w:rPr>
          <w:rFonts w:ascii="Times New Roman" w:hAnsi="Times New Roman"/>
          <w:sz w:val="32"/>
          <w:szCs w:val="32"/>
        </w:rPr>
        <w:t xml:space="preserve"> 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Создание условий для организации досуга и обеспечения жителей поселения услугами организаций культуры и спорта</w:t>
      </w:r>
    </w:p>
    <w:p w:rsidR="00054FF8" w:rsidRDefault="00054FF8" w:rsidP="00054FF8">
      <w:pPr>
        <w:ind w:firstLine="708"/>
        <w:rPr>
          <w:rFonts w:ascii="Times New Roman" w:hAnsi="Times New Roman"/>
          <w:sz w:val="32"/>
          <w:szCs w:val="32"/>
        </w:rPr>
      </w:pPr>
    </w:p>
    <w:p w:rsid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Учреждение культуры на селе является практически единственным центром реализации права жителей на участие в культурной жизни. На территории поселения эту функцию осуществляет  МБУ ССП «Суховский СДК» </w:t>
      </w:r>
      <w:r w:rsidR="00054FF8">
        <w:rPr>
          <w:rFonts w:ascii="Times New Roman" w:hAnsi="Times New Roman"/>
          <w:sz w:val="32"/>
          <w:szCs w:val="32"/>
        </w:rPr>
        <w:t>.</w:t>
      </w:r>
    </w:p>
    <w:p w:rsid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    Работа МБУ ССП «Суховский СДК» направлена на  создание условий для развития творческой инициативы и организации отдыха людей, проживающих на территории поселения, и проходила в соответствии с планом работы на текущий год.</w:t>
      </w:r>
    </w:p>
    <w:p w:rsid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lastRenderedPageBreak/>
        <w:t xml:space="preserve"> Основной объём и разнообразие форм проведения мероприятий были рассчитаны на детскую и разновозрастную аудиторию. В первом полугодии текущего года было проведено 46 мероприятий</w:t>
      </w:r>
      <w:r w:rsidR="00054FF8">
        <w:rPr>
          <w:rFonts w:ascii="Times New Roman" w:hAnsi="Times New Roman"/>
          <w:sz w:val="32"/>
          <w:szCs w:val="32"/>
        </w:rPr>
        <w:t xml:space="preserve">, в которых  </w:t>
      </w:r>
      <w:r w:rsidRPr="00054FF8">
        <w:rPr>
          <w:rFonts w:ascii="Times New Roman" w:hAnsi="Times New Roman"/>
          <w:sz w:val="32"/>
          <w:szCs w:val="32"/>
        </w:rPr>
        <w:t xml:space="preserve"> приняли участие 1680 человек.</w:t>
      </w:r>
    </w:p>
    <w:p w:rsid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Мероприятия проводили по программам «Культура для школьников», «Здоровый образ жизни»,мероприятия приуроченные к году семьи, акции в поддержку СВО.</w:t>
      </w:r>
    </w:p>
    <w:p w:rsidR="00DC6093" w:rsidRP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>С начала 2024 года проведены мероприятия по программе «Пушкинская карта» по которым проданы билеты на сумму 2200 рублей.</w:t>
      </w:r>
    </w:p>
    <w:p w:rsidR="00DC6093" w:rsidRPr="00054FF8" w:rsidRDefault="00DC6093" w:rsidP="00DC6093">
      <w:pPr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  </w:t>
      </w:r>
      <w:r w:rsidR="00054FF8">
        <w:rPr>
          <w:rFonts w:ascii="Times New Roman" w:hAnsi="Times New Roman"/>
          <w:sz w:val="32"/>
          <w:szCs w:val="32"/>
        </w:rPr>
        <w:tab/>
      </w:r>
      <w:r w:rsidRPr="00054FF8">
        <w:rPr>
          <w:rFonts w:ascii="Times New Roman" w:hAnsi="Times New Roman"/>
          <w:sz w:val="32"/>
          <w:szCs w:val="32"/>
        </w:rPr>
        <w:t>На базе учреждения культуры работают 6 клубных формирований, три из которых для детей.</w:t>
      </w:r>
    </w:p>
    <w:p w:rsidR="00DC6093" w:rsidRP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>Участники клубных формирований активно участвуют в подготовке и проведении мероприятий ,проводимых на территории поселения., а также районных фестивалей и конкурсов, где добиваются неплохих результатов:</w:t>
      </w:r>
    </w:p>
    <w:p w:rsidR="00DC6093" w:rsidRP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>-за участие в районном конкурсе рисунков «Этих дней не смолкнет слава» получены дипломы 1, 2 и 3 степени</w:t>
      </w:r>
      <w:r w:rsidR="00054FF8">
        <w:rPr>
          <w:rFonts w:ascii="Times New Roman" w:hAnsi="Times New Roman"/>
          <w:sz w:val="32"/>
          <w:szCs w:val="32"/>
        </w:rPr>
        <w:t>;</w:t>
      </w:r>
    </w:p>
    <w:p w:rsidR="00DC6093" w:rsidRP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>-</w:t>
      </w:r>
      <w:r w:rsidR="00054FF8">
        <w:rPr>
          <w:rFonts w:ascii="Times New Roman" w:hAnsi="Times New Roman"/>
          <w:sz w:val="32"/>
          <w:szCs w:val="32"/>
        </w:rPr>
        <w:t>б</w:t>
      </w:r>
      <w:r w:rsidRPr="00054FF8">
        <w:rPr>
          <w:rFonts w:ascii="Times New Roman" w:hAnsi="Times New Roman"/>
          <w:sz w:val="32"/>
          <w:szCs w:val="32"/>
        </w:rPr>
        <w:t>лагодарности за участие в конкурсе чтецов «Мы о войне стихами говорим»</w:t>
      </w:r>
      <w:r w:rsidR="00054FF8">
        <w:rPr>
          <w:rFonts w:ascii="Times New Roman" w:hAnsi="Times New Roman"/>
          <w:sz w:val="32"/>
          <w:szCs w:val="32"/>
        </w:rPr>
        <w:t>;</w:t>
      </w:r>
    </w:p>
    <w:p w:rsidR="00DC6093" w:rsidRPr="00054FF8" w:rsidRDefault="00054FF8" w:rsidP="00054FF8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</w:t>
      </w:r>
      <w:r w:rsidR="00DC6093" w:rsidRPr="00054FF8">
        <w:rPr>
          <w:rFonts w:ascii="Times New Roman" w:hAnsi="Times New Roman"/>
          <w:sz w:val="32"/>
          <w:szCs w:val="32"/>
        </w:rPr>
        <w:t>оллектив Крыловского СДК награждён Благодарственным письмом за участие в приготовлении и оформлении масленичных блюд для областного фестиваля «Широкая масленица»</w:t>
      </w:r>
      <w:r>
        <w:rPr>
          <w:rFonts w:ascii="Times New Roman" w:hAnsi="Times New Roman"/>
          <w:sz w:val="32"/>
          <w:szCs w:val="32"/>
        </w:rPr>
        <w:t>.</w:t>
      </w:r>
    </w:p>
    <w:p w:rsidR="00DC6093" w:rsidRPr="00054FF8" w:rsidRDefault="00DC6093" w:rsidP="00DC6093">
      <w:pPr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    Проведены мероприятия с детьми в период работы летнего пришкольного лагеря «Дружба»</w:t>
      </w:r>
      <w:r w:rsidR="00054FF8">
        <w:rPr>
          <w:rFonts w:ascii="Times New Roman" w:hAnsi="Times New Roman"/>
          <w:sz w:val="32"/>
          <w:szCs w:val="32"/>
        </w:rPr>
        <w:t>.</w:t>
      </w:r>
    </w:p>
    <w:p w:rsidR="00054FF8" w:rsidRDefault="00DC6093" w:rsidP="00DC6093">
      <w:pPr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   Выездные мероприятия проведены в пос.</w:t>
      </w:r>
      <w:r w:rsidR="00054FF8">
        <w:rPr>
          <w:rFonts w:ascii="Times New Roman" w:hAnsi="Times New Roman"/>
          <w:sz w:val="32"/>
          <w:szCs w:val="32"/>
        </w:rPr>
        <w:t xml:space="preserve"> </w:t>
      </w:r>
      <w:r w:rsidRPr="00054FF8">
        <w:rPr>
          <w:rFonts w:ascii="Times New Roman" w:hAnsi="Times New Roman"/>
          <w:sz w:val="32"/>
          <w:szCs w:val="32"/>
        </w:rPr>
        <w:t>Новосуховый: акции в поддержку СВО,</w:t>
      </w:r>
      <w:r w:rsidR="00054FF8">
        <w:rPr>
          <w:rFonts w:ascii="Times New Roman" w:hAnsi="Times New Roman"/>
          <w:sz w:val="32"/>
          <w:szCs w:val="32"/>
        </w:rPr>
        <w:t xml:space="preserve"> </w:t>
      </w:r>
      <w:r w:rsidRPr="00054FF8">
        <w:rPr>
          <w:rFonts w:ascii="Times New Roman" w:hAnsi="Times New Roman"/>
          <w:sz w:val="32"/>
          <w:szCs w:val="32"/>
        </w:rPr>
        <w:t>в том числе по Пушкинской карте, Рождественская акция, поздравление женщин с международным женским днём, со Светлой Пасхой</w:t>
      </w:r>
      <w:r w:rsidR="00054FF8">
        <w:rPr>
          <w:rFonts w:ascii="Times New Roman" w:hAnsi="Times New Roman"/>
          <w:sz w:val="32"/>
          <w:szCs w:val="32"/>
        </w:rPr>
        <w:t>.</w:t>
      </w:r>
    </w:p>
    <w:p w:rsidR="00054FF8" w:rsidRDefault="00DC6093" w:rsidP="00054FF8">
      <w:pPr>
        <w:ind w:firstLine="708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 Работники культуры постоянно являются инициаторами по проведению субботников с привлечением населения, по наведению порядка на территории учреждения и Братской могилы в Крылов.</w:t>
      </w:r>
    </w:p>
    <w:p w:rsidR="00DC6093" w:rsidRPr="00054FF8" w:rsidRDefault="00DC6093" w:rsidP="00054FF8">
      <w:pPr>
        <w:ind w:firstLine="567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>В этом году проведен массовый субботник на территории кладбища.</w:t>
      </w:r>
    </w:p>
    <w:p w:rsidR="00DC6093" w:rsidRPr="00054FF8" w:rsidRDefault="00DC6093" w:rsidP="00054FF8">
      <w:pPr>
        <w:ind w:firstLine="567"/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lastRenderedPageBreak/>
        <w:t>Все  проведенные мероприятия подтверждены фото и видео материалами. Также с культурной жизнью поселения можно ознакомиться на сайте Администрации и сайте Суховского СДК, в соц.сетях «Одноклассники»  и «ВК»</w:t>
      </w:r>
      <w:r w:rsidR="00054FF8">
        <w:rPr>
          <w:rFonts w:ascii="Times New Roman" w:hAnsi="Times New Roman"/>
          <w:sz w:val="32"/>
          <w:szCs w:val="32"/>
        </w:rPr>
        <w:t>.</w:t>
      </w:r>
      <w:r w:rsidRPr="00054FF8">
        <w:rPr>
          <w:rFonts w:ascii="Times New Roman" w:hAnsi="Times New Roman"/>
          <w:sz w:val="32"/>
          <w:szCs w:val="32"/>
        </w:rPr>
        <w:t xml:space="preserve"> </w:t>
      </w:r>
    </w:p>
    <w:p w:rsidR="00DC6093" w:rsidRPr="00054FF8" w:rsidRDefault="00DC6093" w:rsidP="00DC6093">
      <w:pPr>
        <w:rPr>
          <w:rFonts w:ascii="Times New Roman" w:hAnsi="Times New Roman"/>
          <w:sz w:val="32"/>
          <w:szCs w:val="32"/>
        </w:rPr>
      </w:pPr>
      <w:r w:rsidRPr="00054FF8">
        <w:rPr>
          <w:rFonts w:ascii="Times New Roman" w:hAnsi="Times New Roman"/>
          <w:sz w:val="32"/>
          <w:szCs w:val="32"/>
        </w:rPr>
        <w:t xml:space="preserve">      В летний период активизирована работа с детьми. Три дня в неделю дети посещают кружок по интересам «Радуга талантов» и готовят в настоящее время  материал о своем творчестве. Отчетный концерт пройдёт 29 июня.</w:t>
      </w:r>
    </w:p>
    <w:p w:rsidR="00054FF8" w:rsidRPr="00054FF8" w:rsidRDefault="00DC6093" w:rsidP="00054FF8">
      <w:pPr>
        <w:pStyle w:val="a3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54FF8">
        <w:rPr>
          <w:b/>
          <w:sz w:val="32"/>
          <w:szCs w:val="32"/>
        </w:rPr>
        <w:t xml:space="preserve">    </w:t>
      </w:r>
      <w:r w:rsidR="00054FF8" w:rsidRPr="00054FF8">
        <w:rPr>
          <w:rFonts w:ascii="Times New Roman" w:hAnsi="Times New Roman"/>
          <w:b/>
          <w:sz w:val="32"/>
          <w:szCs w:val="32"/>
        </w:rPr>
        <w:t>Доклад закончен!</w:t>
      </w:r>
    </w:p>
    <w:p w:rsidR="00054FF8" w:rsidRPr="00054FF8" w:rsidRDefault="00054FF8" w:rsidP="00054FF8">
      <w:pPr>
        <w:pStyle w:val="a3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54FF8">
        <w:rPr>
          <w:rFonts w:ascii="Times New Roman" w:hAnsi="Times New Roman"/>
          <w:b/>
          <w:sz w:val="32"/>
          <w:szCs w:val="32"/>
        </w:rPr>
        <w:t xml:space="preserve">                                         Спасибо за внимание!</w:t>
      </w:r>
    </w:p>
    <w:sectPr w:rsidR="00054FF8" w:rsidRPr="00054FF8" w:rsidSect="00724C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FC" w:rsidRDefault="002815FC" w:rsidP="00F7195A">
      <w:pPr>
        <w:spacing w:after="0" w:line="240" w:lineRule="auto"/>
      </w:pPr>
      <w:r>
        <w:separator/>
      </w:r>
    </w:p>
  </w:endnote>
  <w:endnote w:type="continuationSeparator" w:id="1">
    <w:p w:rsidR="002815FC" w:rsidRDefault="002815FC" w:rsidP="00F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FC" w:rsidRDefault="002815FC" w:rsidP="00F7195A">
      <w:pPr>
        <w:spacing w:after="0" w:line="240" w:lineRule="auto"/>
      </w:pPr>
      <w:r>
        <w:separator/>
      </w:r>
    </w:p>
  </w:footnote>
  <w:footnote w:type="continuationSeparator" w:id="1">
    <w:p w:rsidR="002815FC" w:rsidRDefault="002815FC" w:rsidP="00F7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15A1"/>
    <w:multiLevelType w:val="hybridMultilevel"/>
    <w:tmpl w:val="D752E1E8"/>
    <w:lvl w:ilvl="0" w:tplc="FE70ABC8">
      <w:start w:val="1"/>
      <w:numFmt w:val="bullet"/>
      <w:lvlText w:val="-"/>
      <w:lvlJc w:val="left"/>
    </w:lvl>
    <w:lvl w:ilvl="1" w:tplc="906880F4">
      <w:start w:val="1"/>
      <w:numFmt w:val="bullet"/>
      <w:lvlText w:val="В"/>
      <w:lvlJc w:val="left"/>
    </w:lvl>
    <w:lvl w:ilvl="2" w:tplc="B0147EE0">
      <w:numFmt w:val="decimal"/>
      <w:lvlText w:val=""/>
      <w:lvlJc w:val="left"/>
    </w:lvl>
    <w:lvl w:ilvl="3" w:tplc="EDB4C2D6">
      <w:numFmt w:val="decimal"/>
      <w:lvlText w:val=""/>
      <w:lvlJc w:val="left"/>
    </w:lvl>
    <w:lvl w:ilvl="4" w:tplc="FD64A672">
      <w:numFmt w:val="decimal"/>
      <w:lvlText w:val=""/>
      <w:lvlJc w:val="left"/>
    </w:lvl>
    <w:lvl w:ilvl="5" w:tplc="08B20E06">
      <w:numFmt w:val="decimal"/>
      <w:lvlText w:val=""/>
      <w:lvlJc w:val="left"/>
    </w:lvl>
    <w:lvl w:ilvl="6" w:tplc="559C9294">
      <w:numFmt w:val="decimal"/>
      <w:lvlText w:val=""/>
      <w:lvlJc w:val="left"/>
    </w:lvl>
    <w:lvl w:ilvl="7" w:tplc="ABEE3566">
      <w:numFmt w:val="decimal"/>
      <w:lvlText w:val=""/>
      <w:lvlJc w:val="left"/>
    </w:lvl>
    <w:lvl w:ilvl="8" w:tplc="EDCA2484">
      <w:numFmt w:val="decimal"/>
      <w:lvlText w:val=""/>
      <w:lvlJc w:val="left"/>
    </w:lvl>
  </w:abstractNum>
  <w:abstractNum w:abstractNumId="4">
    <w:nsid w:val="000066C4"/>
    <w:multiLevelType w:val="hybridMultilevel"/>
    <w:tmpl w:val="1C2AF042"/>
    <w:lvl w:ilvl="0" w:tplc="D89A1530">
      <w:start w:val="1"/>
      <w:numFmt w:val="bullet"/>
      <w:lvlText w:val="В"/>
      <w:lvlJc w:val="left"/>
      <w:rPr>
        <w:color w:val="auto"/>
      </w:rPr>
    </w:lvl>
    <w:lvl w:ilvl="1" w:tplc="8AEE409E">
      <w:start w:val="4"/>
      <w:numFmt w:val="decimal"/>
      <w:lvlText w:val="%2."/>
      <w:lvlJc w:val="left"/>
    </w:lvl>
    <w:lvl w:ilvl="2" w:tplc="3A5C393E">
      <w:numFmt w:val="decimal"/>
      <w:lvlText w:val=""/>
      <w:lvlJc w:val="left"/>
    </w:lvl>
    <w:lvl w:ilvl="3" w:tplc="88A20E06">
      <w:numFmt w:val="decimal"/>
      <w:lvlText w:val=""/>
      <w:lvlJc w:val="left"/>
    </w:lvl>
    <w:lvl w:ilvl="4" w:tplc="4E2EB7FC">
      <w:numFmt w:val="decimal"/>
      <w:lvlText w:val=""/>
      <w:lvlJc w:val="left"/>
    </w:lvl>
    <w:lvl w:ilvl="5" w:tplc="EFF64802">
      <w:numFmt w:val="decimal"/>
      <w:lvlText w:val=""/>
      <w:lvlJc w:val="left"/>
    </w:lvl>
    <w:lvl w:ilvl="6" w:tplc="05A0290C">
      <w:numFmt w:val="decimal"/>
      <w:lvlText w:val=""/>
      <w:lvlJc w:val="left"/>
    </w:lvl>
    <w:lvl w:ilvl="7" w:tplc="1D2094E4">
      <w:numFmt w:val="decimal"/>
      <w:lvlText w:val=""/>
      <w:lvlJc w:val="left"/>
    </w:lvl>
    <w:lvl w:ilvl="8" w:tplc="6712A868">
      <w:numFmt w:val="decimal"/>
      <w:lvlText w:val=""/>
      <w:lvlJc w:val="left"/>
    </w:lvl>
  </w:abstractNum>
  <w:abstractNum w:abstractNumId="5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5DA"/>
    <w:rsid w:val="00010733"/>
    <w:rsid w:val="00020C5F"/>
    <w:rsid w:val="00030EC9"/>
    <w:rsid w:val="00031408"/>
    <w:rsid w:val="0004587D"/>
    <w:rsid w:val="00054FF8"/>
    <w:rsid w:val="00056A85"/>
    <w:rsid w:val="00065958"/>
    <w:rsid w:val="00065FA7"/>
    <w:rsid w:val="00071DF8"/>
    <w:rsid w:val="000816F1"/>
    <w:rsid w:val="00081AF4"/>
    <w:rsid w:val="000833A1"/>
    <w:rsid w:val="0008681F"/>
    <w:rsid w:val="0009087F"/>
    <w:rsid w:val="000A12B6"/>
    <w:rsid w:val="000A3AE1"/>
    <w:rsid w:val="000B0DFF"/>
    <w:rsid w:val="000B40AA"/>
    <w:rsid w:val="000C1430"/>
    <w:rsid w:val="000C1F7D"/>
    <w:rsid w:val="000C6D09"/>
    <w:rsid w:val="000D2DA0"/>
    <w:rsid w:val="00101D87"/>
    <w:rsid w:val="001034C5"/>
    <w:rsid w:val="00103F96"/>
    <w:rsid w:val="00111C90"/>
    <w:rsid w:val="00125B7E"/>
    <w:rsid w:val="0012686A"/>
    <w:rsid w:val="00135279"/>
    <w:rsid w:val="0015304E"/>
    <w:rsid w:val="00166F9A"/>
    <w:rsid w:val="00177A86"/>
    <w:rsid w:val="00182476"/>
    <w:rsid w:val="001830BA"/>
    <w:rsid w:val="001910E4"/>
    <w:rsid w:val="00193B40"/>
    <w:rsid w:val="001A1A0C"/>
    <w:rsid w:val="001A579B"/>
    <w:rsid w:val="001A6763"/>
    <w:rsid w:val="001B10B6"/>
    <w:rsid w:val="001B3BB6"/>
    <w:rsid w:val="001C04F3"/>
    <w:rsid w:val="001C1FD5"/>
    <w:rsid w:val="001C5BB7"/>
    <w:rsid w:val="001C677B"/>
    <w:rsid w:val="001D7206"/>
    <w:rsid w:val="001F55DD"/>
    <w:rsid w:val="0020674B"/>
    <w:rsid w:val="002074C6"/>
    <w:rsid w:val="00211F20"/>
    <w:rsid w:val="00214699"/>
    <w:rsid w:val="002223E2"/>
    <w:rsid w:val="00254340"/>
    <w:rsid w:val="00261F74"/>
    <w:rsid w:val="002669AD"/>
    <w:rsid w:val="002721C0"/>
    <w:rsid w:val="002815FC"/>
    <w:rsid w:val="0028417A"/>
    <w:rsid w:val="00285127"/>
    <w:rsid w:val="0029193A"/>
    <w:rsid w:val="00295C13"/>
    <w:rsid w:val="002971C9"/>
    <w:rsid w:val="002A2927"/>
    <w:rsid w:val="002A49CA"/>
    <w:rsid w:val="002A7580"/>
    <w:rsid w:val="002B41D7"/>
    <w:rsid w:val="002B706E"/>
    <w:rsid w:val="002C151B"/>
    <w:rsid w:val="002C1F6C"/>
    <w:rsid w:val="002F03ED"/>
    <w:rsid w:val="002F13BF"/>
    <w:rsid w:val="003011B1"/>
    <w:rsid w:val="003270B4"/>
    <w:rsid w:val="0033189C"/>
    <w:rsid w:val="003352D2"/>
    <w:rsid w:val="00350EB0"/>
    <w:rsid w:val="00371C29"/>
    <w:rsid w:val="00371FCC"/>
    <w:rsid w:val="00377E8E"/>
    <w:rsid w:val="00395D4F"/>
    <w:rsid w:val="003A4D5B"/>
    <w:rsid w:val="003A7FD0"/>
    <w:rsid w:val="003B398D"/>
    <w:rsid w:val="003D4DCB"/>
    <w:rsid w:val="003E0115"/>
    <w:rsid w:val="003F2357"/>
    <w:rsid w:val="003F4DFF"/>
    <w:rsid w:val="003F616B"/>
    <w:rsid w:val="00403003"/>
    <w:rsid w:val="00425B37"/>
    <w:rsid w:val="004351F4"/>
    <w:rsid w:val="004452C5"/>
    <w:rsid w:val="00452CF9"/>
    <w:rsid w:val="00454B75"/>
    <w:rsid w:val="00472BC0"/>
    <w:rsid w:val="004762F7"/>
    <w:rsid w:val="00483515"/>
    <w:rsid w:val="004959BE"/>
    <w:rsid w:val="00496334"/>
    <w:rsid w:val="00497852"/>
    <w:rsid w:val="004A34EB"/>
    <w:rsid w:val="004A75D8"/>
    <w:rsid w:val="004B10A3"/>
    <w:rsid w:val="004B3083"/>
    <w:rsid w:val="004F3D4F"/>
    <w:rsid w:val="00503999"/>
    <w:rsid w:val="005039E9"/>
    <w:rsid w:val="005069FD"/>
    <w:rsid w:val="00525ED0"/>
    <w:rsid w:val="005402B7"/>
    <w:rsid w:val="0054142E"/>
    <w:rsid w:val="00543383"/>
    <w:rsid w:val="005524A3"/>
    <w:rsid w:val="00567CF5"/>
    <w:rsid w:val="005720CE"/>
    <w:rsid w:val="00572FD4"/>
    <w:rsid w:val="00573415"/>
    <w:rsid w:val="00590DF9"/>
    <w:rsid w:val="005A0D80"/>
    <w:rsid w:val="005B06BD"/>
    <w:rsid w:val="005C06EF"/>
    <w:rsid w:val="005C10F1"/>
    <w:rsid w:val="005C6C63"/>
    <w:rsid w:val="005C778A"/>
    <w:rsid w:val="005E7AE1"/>
    <w:rsid w:val="005F12B4"/>
    <w:rsid w:val="005F3660"/>
    <w:rsid w:val="0060533F"/>
    <w:rsid w:val="00633F67"/>
    <w:rsid w:val="00650771"/>
    <w:rsid w:val="0065121B"/>
    <w:rsid w:val="00654ADB"/>
    <w:rsid w:val="0066009F"/>
    <w:rsid w:val="00670849"/>
    <w:rsid w:val="00676FBA"/>
    <w:rsid w:val="0068645D"/>
    <w:rsid w:val="006902CB"/>
    <w:rsid w:val="006940C8"/>
    <w:rsid w:val="006975D9"/>
    <w:rsid w:val="006A5085"/>
    <w:rsid w:val="006C31E0"/>
    <w:rsid w:val="006C4DA8"/>
    <w:rsid w:val="006C7735"/>
    <w:rsid w:val="006D2B0F"/>
    <w:rsid w:val="006E0018"/>
    <w:rsid w:val="006F0564"/>
    <w:rsid w:val="006F708B"/>
    <w:rsid w:val="00707A41"/>
    <w:rsid w:val="00715DEB"/>
    <w:rsid w:val="00720B70"/>
    <w:rsid w:val="007217EA"/>
    <w:rsid w:val="00724CAE"/>
    <w:rsid w:val="007258A6"/>
    <w:rsid w:val="007359F4"/>
    <w:rsid w:val="0073648F"/>
    <w:rsid w:val="00736DFB"/>
    <w:rsid w:val="0076120B"/>
    <w:rsid w:val="00776924"/>
    <w:rsid w:val="00786C57"/>
    <w:rsid w:val="007A2512"/>
    <w:rsid w:val="007A594B"/>
    <w:rsid w:val="007A5B48"/>
    <w:rsid w:val="007A6336"/>
    <w:rsid w:val="007B19B1"/>
    <w:rsid w:val="007C1382"/>
    <w:rsid w:val="007D5E60"/>
    <w:rsid w:val="007D6C16"/>
    <w:rsid w:val="007E27A1"/>
    <w:rsid w:val="008042C2"/>
    <w:rsid w:val="00812D30"/>
    <w:rsid w:val="00817663"/>
    <w:rsid w:val="00817732"/>
    <w:rsid w:val="0082138C"/>
    <w:rsid w:val="008273F8"/>
    <w:rsid w:val="00831D19"/>
    <w:rsid w:val="00835088"/>
    <w:rsid w:val="0084265D"/>
    <w:rsid w:val="00862473"/>
    <w:rsid w:val="008A322C"/>
    <w:rsid w:val="008A464B"/>
    <w:rsid w:val="008B0B2C"/>
    <w:rsid w:val="008B1BE7"/>
    <w:rsid w:val="008B6B36"/>
    <w:rsid w:val="008C547B"/>
    <w:rsid w:val="008D2996"/>
    <w:rsid w:val="008E2122"/>
    <w:rsid w:val="008F292E"/>
    <w:rsid w:val="008F3547"/>
    <w:rsid w:val="008F5576"/>
    <w:rsid w:val="00904D8E"/>
    <w:rsid w:val="00910CC0"/>
    <w:rsid w:val="00915D29"/>
    <w:rsid w:val="00921020"/>
    <w:rsid w:val="009272B7"/>
    <w:rsid w:val="0093090B"/>
    <w:rsid w:val="00933CD9"/>
    <w:rsid w:val="009604C4"/>
    <w:rsid w:val="009926DA"/>
    <w:rsid w:val="00995D5E"/>
    <w:rsid w:val="009B05BA"/>
    <w:rsid w:val="009C09D3"/>
    <w:rsid w:val="009D1D09"/>
    <w:rsid w:val="009D3C33"/>
    <w:rsid w:val="009E44F6"/>
    <w:rsid w:val="00A064C3"/>
    <w:rsid w:val="00A07BBE"/>
    <w:rsid w:val="00A07C33"/>
    <w:rsid w:val="00A20403"/>
    <w:rsid w:val="00A20B99"/>
    <w:rsid w:val="00A30FA1"/>
    <w:rsid w:val="00A421A0"/>
    <w:rsid w:val="00A509A8"/>
    <w:rsid w:val="00A929F0"/>
    <w:rsid w:val="00A92CBB"/>
    <w:rsid w:val="00A934EE"/>
    <w:rsid w:val="00A952FD"/>
    <w:rsid w:val="00AB30C6"/>
    <w:rsid w:val="00AB6CED"/>
    <w:rsid w:val="00AB79EF"/>
    <w:rsid w:val="00AE746A"/>
    <w:rsid w:val="00AF0938"/>
    <w:rsid w:val="00AF3173"/>
    <w:rsid w:val="00AF6EE4"/>
    <w:rsid w:val="00B0581A"/>
    <w:rsid w:val="00B14403"/>
    <w:rsid w:val="00B23608"/>
    <w:rsid w:val="00B26CDC"/>
    <w:rsid w:val="00B27C88"/>
    <w:rsid w:val="00B30485"/>
    <w:rsid w:val="00B468B7"/>
    <w:rsid w:val="00B55F35"/>
    <w:rsid w:val="00B64E0E"/>
    <w:rsid w:val="00B7635F"/>
    <w:rsid w:val="00B80574"/>
    <w:rsid w:val="00B9486A"/>
    <w:rsid w:val="00B97A2E"/>
    <w:rsid w:val="00BA59C1"/>
    <w:rsid w:val="00BA6E7E"/>
    <w:rsid w:val="00BB3853"/>
    <w:rsid w:val="00BD0013"/>
    <w:rsid w:val="00BD235B"/>
    <w:rsid w:val="00BE76CF"/>
    <w:rsid w:val="00BF54C8"/>
    <w:rsid w:val="00C10C34"/>
    <w:rsid w:val="00C10D20"/>
    <w:rsid w:val="00C113A8"/>
    <w:rsid w:val="00C11A73"/>
    <w:rsid w:val="00C32448"/>
    <w:rsid w:val="00C33430"/>
    <w:rsid w:val="00C33E9A"/>
    <w:rsid w:val="00C353EB"/>
    <w:rsid w:val="00C4275B"/>
    <w:rsid w:val="00C44AFB"/>
    <w:rsid w:val="00C4641C"/>
    <w:rsid w:val="00C52107"/>
    <w:rsid w:val="00C6683D"/>
    <w:rsid w:val="00C75220"/>
    <w:rsid w:val="00C86334"/>
    <w:rsid w:val="00C95D88"/>
    <w:rsid w:val="00CA7EEC"/>
    <w:rsid w:val="00CB00F7"/>
    <w:rsid w:val="00CB40E8"/>
    <w:rsid w:val="00CC4BB9"/>
    <w:rsid w:val="00CC782D"/>
    <w:rsid w:val="00CD159D"/>
    <w:rsid w:val="00CE2571"/>
    <w:rsid w:val="00CE5E96"/>
    <w:rsid w:val="00CF506B"/>
    <w:rsid w:val="00D00822"/>
    <w:rsid w:val="00D02591"/>
    <w:rsid w:val="00D16CD2"/>
    <w:rsid w:val="00D63818"/>
    <w:rsid w:val="00D72DCA"/>
    <w:rsid w:val="00D83906"/>
    <w:rsid w:val="00DA34E4"/>
    <w:rsid w:val="00DB65DA"/>
    <w:rsid w:val="00DC05AC"/>
    <w:rsid w:val="00DC6093"/>
    <w:rsid w:val="00DF48A8"/>
    <w:rsid w:val="00E26530"/>
    <w:rsid w:val="00E3277D"/>
    <w:rsid w:val="00E4122A"/>
    <w:rsid w:val="00E461AB"/>
    <w:rsid w:val="00E466AE"/>
    <w:rsid w:val="00E477F0"/>
    <w:rsid w:val="00E53BF7"/>
    <w:rsid w:val="00E567D3"/>
    <w:rsid w:val="00E631C7"/>
    <w:rsid w:val="00E66D39"/>
    <w:rsid w:val="00E87811"/>
    <w:rsid w:val="00E905D5"/>
    <w:rsid w:val="00EA3E5F"/>
    <w:rsid w:val="00EA4085"/>
    <w:rsid w:val="00EA6546"/>
    <w:rsid w:val="00EC5143"/>
    <w:rsid w:val="00EC79C8"/>
    <w:rsid w:val="00ED0A5D"/>
    <w:rsid w:val="00ED5189"/>
    <w:rsid w:val="00EE1FB3"/>
    <w:rsid w:val="00EE58A5"/>
    <w:rsid w:val="00F028DC"/>
    <w:rsid w:val="00F07FDE"/>
    <w:rsid w:val="00F12C38"/>
    <w:rsid w:val="00F24252"/>
    <w:rsid w:val="00F27E3B"/>
    <w:rsid w:val="00F35D88"/>
    <w:rsid w:val="00F40FAC"/>
    <w:rsid w:val="00F472DF"/>
    <w:rsid w:val="00F61060"/>
    <w:rsid w:val="00F7195A"/>
    <w:rsid w:val="00F73611"/>
    <w:rsid w:val="00F96C3C"/>
    <w:rsid w:val="00FA0FC8"/>
    <w:rsid w:val="00FA3291"/>
    <w:rsid w:val="00FA7111"/>
    <w:rsid w:val="00FB01C2"/>
    <w:rsid w:val="00FB0D7C"/>
    <w:rsid w:val="00FB58D1"/>
    <w:rsid w:val="00FD4675"/>
    <w:rsid w:val="00FD73BD"/>
    <w:rsid w:val="00FD7C9B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paragraph" w:styleId="a9">
    <w:name w:val="Body Text"/>
    <w:basedOn w:val="a"/>
    <w:link w:val="aa"/>
    <w:rsid w:val="00BD235B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D23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F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195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19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ftegaz.ru/tech-library/oborudovanie-dlya-sbora-i-podgotovki-nefti-i-gaza/141465-gazoraspredelitelnaya-stantsiya-g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BA60-DA1A-406D-8772-CF951082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5</cp:revision>
  <cp:lastPrinted>2024-07-01T11:32:00Z</cp:lastPrinted>
  <dcterms:created xsi:type="dcterms:W3CDTF">2024-07-01T08:09:00Z</dcterms:created>
  <dcterms:modified xsi:type="dcterms:W3CDTF">2024-07-01T12:10:00Z</dcterms:modified>
</cp:coreProperties>
</file>